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46C824" w14:textId="77777777" w:rsidR="00ED2604" w:rsidRPr="00C37C24" w:rsidRDefault="00ED2604" w:rsidP="00ED2604">
      <w:pPr>
        <w:spacing w:after="0" w:line="360" w:lineRule="auto"/>
        <w:jc w:val="center"/>
        <w:rPr>
          <w:rFonts w:ascii="Times New Roman" w:hAnsi="Times New Roman" w:cs="Times New Roman"/>
          <w:b/>
          <w:sz w:val="24"/>
          <w:szCs w:val="24"/>
        </w:rPr>
      </w:pPr>
      <w:r w:rsidRPr="00C37C24">
        <w:rPr>
          <w:rFonts w:ascii="Times New Roman" w:hAnsi="Times New Roman" w:cs="Times New Roman"/>
          <w:b/>
          <w:sz w:val="24"/>
          <w:szCs w:val="24"/>
        </w:rPr>
        <w:t>Economic impact of self-help group members in Baramulla district-An analytical study</w:t>
      </w:r>
    </w:p>
    <w:p w14:paraId="7931FD46" w14:textId="77777777" w:rsidR="00597378" w:rsidRDefault="00597378" w:rsidP="00ED2604">
      <w:pPr>
        <w:spacing w:after="0" w:line="360" w:lineRule="auto"/>
        <w:rPr>
          <w:rFonts w:ascii="Times New Roman" w:hAnsi="Times New Roman" w:cs="Times New Roman"/>
          <w:b/>
          <w:sz w:val="24"/>
          <w:szCs w:val="24"/>
        </w:rPr>
      </w:pPr>
    </w:p>
    <w:p w14:paraId="4343FB03" w14:textId="77777777" w:rsidR="00597378" w:rsidRDefault="00597378" w:rsidP="00ED2604">
      <w:pPr>
        <w:spacing w:after="0" w:line="360" w:lineRule="auto"/>
        <w:rPr>
          <w:rFonts w:ascii="Times New Roman" w:hAnsi="Times New Roman" w:cs="Times New Roman"/>
          <w:b/>
          <w:sz w:val="24"/>
          <w:szCs w:val="24"/>
        </w:rPr>
      </w:pPr>
    </w:p>
    <w:p w14:paraId="3071AED0" w14:textId="77777777" w:rsidR="00597378" w:rsidRDefault="00597378" w:rsidP="00ED2604">
      <w:pPr>
        <w:spacing w:after="0" w:line="360" w:lineRule="auto"/>
        <w:rPr>
          <w:rFonts w:ascii="Times New Roman" w:hAnsi="Times New Roman" w:cs="Times New Roman"/>
          <w:b/>
          <w:sz w:val="24"/>
          <w:szCs w:val="24"/>
        </w:rPr>
      </w:pPr>
    </w:p>
    <w:p w14:paraId="487933A7" w14:textId="77777777" w:rsidR="00597378" w:rsidRDefault="00597378" w:rsidP="00ED2604">
      <w:pPr>
        <w:spacing w:after="0" w:line="360" w:lineRule="auto"/>
        <w:rPr>
          <w:rFonts w:ascii="Times New Roman" w:hAnsi="Times New Roman" w:cs="Times New Roman"/>
          <w:b/>
          <w:sz w:val="24"/>
          <w:szCs w:val="24"/>
        </w:rPr>
      </w:pPr>
    </w:p>
    <w:p w14:paraId="08FDB4DB" w14:textId="77777777" w:rsidR="00597378" w:rsidRDefault="00597378" w:rsidP="00ED2604">
      <w:pPr>
        <w:spacing w:after="0" w:line="360" w:lineRule="auto"/>
        <w:rPr>
          <w:rFonts w:ascii="Times New Roman" w:hAnsi="Times New Roman" w:cs="Times New Roman"/>
          <w:b/>
          <w:sz w:val="24"/>
          <w:szCs w:val="24"/>
        </w:rPr>
      </w:pPr>
    </w:p>
    <w:p w14:paraId="2ADBD51F" w14:textId="6CBF7BCF" w:rsidR="00ED2604" w:rsidRPr="00C37C24" w:rsidRDefault="00ED2604" w:rsidP="00ED2604">
      <w:pPr>
        <w:spacing w:after="0" w:line="360" w:lineRule="auto"/>
        <w:rPr>
          <w:rFonts w:ascii="Times New Roman" w:hAnsi="Times New Roman" w:cs="Times New Roman"/>
          <w:b/>
          <w:sz w:val="24"/>
          <w:szCs w:val="24"/>
        </w:rPr>
      </w:pPr>
      <w:r w:rsidRPr="00C37C24">
        <w:rPr>
          <w:rFonts w:ascii="Times New Roman" w:hAnsi="Times New Roman" w:cs="Times New Roman"/>
          <w:b/>
          <w:sz w:val="24"/>
          <w:szCs w:val="24"/>
        </w:rPr>
        <w:t>Abstract</w:t>
      </w:r>
    </w:p>
    <w:p w14:paraId="4E8BCEDE" w14:textId="77777777" w:rsidR="006053B0" w:rsidRDefault="00770979" w:rsidP="00ED260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This paper</w:t>
      </w:r>
      <w:r w:rsidR="00ED2604" w:rsidRPr="00986467">
        <w:rPr>
          <w:rFonts w:ascii="Times New Roman" w:hAnsi="Times New Roman" w:cs="Times New Roman"/>
          <w:sz w:val="24"/>
          <w:szCs w:val="24"/>
        </w:rPr>
        <w:t xml:space="preserve"> examines the economic impact o</w:t>
      </w:r>
      <w:r w:rsidR="00424BA9">
        <w:rPr>
          <w:rFonts w:ascii="Times New Roman" w:hAnsi="Times New Roman" w:cs="Times New Roman"/>
          <w:sz w:val="24"/>
          <w:szCs w:val="24"/>
        </w:rPr>
        <w:t xml:space="preserve">f </w:t>
      </w:r>
      <w:r w:rsidR="006053B0">
        <w:rPr>
          <w:rFonts w:ascii="Times New Roman" w:hAnsi="Times New Roman" w:cs="Times New Roman"/>
          <w:sz w:val="24"/>
          <w:szCs w:val="24"/>
        </w:rPr>
        <w:t xml:space="preserve">women </w:t>
      </w:r>
      <w:r w:rsidR="00424BA9">
        <w:rPr>
          <w:rFonts w:ascii="Times New Roman" w:hAnsi="Times New Roman" w:cs="Times New Roman"/>
          <w:sz w:val="24"/>
          <w:szCs w:val="24"/>
        </w:rPr>
        <w:t>SHG</w:t>
      </w:r>
      <w:r w:rsidR="006053B0">
        <w:rPr>
          <w:rFonts w:ascii="Times New Roman" w:hAnsi="Times New Roman" w:cs="Times New Roman"/>
          <w:sz w:val="24"/>
          <w:szCs w:val="24"/>
        </w:rPr>
        <w:t>s</w:t>
      </w:r>
      <w:r w:rsidR="00424BA9">
        <w:rPr>
          <w:rFonts w:ascii="Times New Roman" w:hAnsi="Times New Roman" w:cs="Times New Roman"/>
          <w:sz w:val="24"/>
          <w:szCs w:val="24"/>
        </w:rPr>
        <w:t xml:space="preserve"> on its members</w:t>
      </w:r>
      <w:r w:rsidR="00EC112A">
        <w:rPr>
          <w:rFonts w:ascii="Times New Roman" w:hAnsi="Times New Roman" w:cs="Times New Roman"/>
          <w:sz w:val="24"/>
          <w:szCs w:val="24"/>
        </w:rPr>
        <w:t>,</w:t>
      </w:r>
      <w:r w:rsidR="00424BA9">
        <w:rPr>
          <w:rFonts w:ascii="Times New Roman" w:hAnsi="Times New Roman" w:cs="Times New Roman"/>
          <w:sz w:val="24"/>
          <w:szCs w:val="24"/>
        </w:rPr>
        <w:t xml:space="preserve"> both </w:t>
      </w:r>
      <w:proofErr w:type="gramStart"/>
      <w:r w:rsidR="00424BA9">
        <w:rPr>
          <w:rFonts w:ascii="Times New Roman" w:hAnsi="Times New Roman" w:cs="Times New Roman"/>
          <w:sz w:val="24"/>
          <w:szCs w:val="24"/>
        </w:rPr>
        <w:t>pre</w:t>
      </w:r>
      <w:proofErr w:type="gramEnd"/>
      <w:r w:rsidR="00424BA9">
        <w:rPr>
          <w:rFonts w:ascii="Times New Roman" w:hAnsi="Times New Roman" w:cs="Times New Roman"/>
          <w:sz w:val="24"/>
          <w:szCs w:val="24"/>
        </w:rPr>
        <w:t xml:space="preserve"> and post</w:t>
      </w:r>
      <w:r w:rsidR="00EC112A">
        <w:rPr>
          <w:rFonts w:ascii="Times New Roman" w:hAnsi="Times New Roman" w:cs="Times New Roman"/>
          <w:sz w:val="24"/>
          <w:szCs w:val="24"/>
        </w:rPr>
        <w:t>-</w:t>
      </w:r>
      <w:r w:rsidR="00ED2604" w:rsidRPr="00986467">
        <w:rPr>
          <w:rFonts w:ascii="Times New Roman" w:hAnsi="Times New Roman" w:cs="Times New Roman"/>
          <w:sz w:val="24"/>
          <w:szCs w:val="24"/>
        </w:rPr>
        <w:t>membership, utilizing factors such as income, spending, savings, borrowings, and asset development.</w:t>
      </w:r>
      <w:r w:rsidR="00ED2604">
        <w:rPr>
          <w:rFonts w:ascii="Times New Roman" w:hAnsi="Times New Roman" w:cs="Times New Roman"/>
          <w:sz w:val="24"/>
          <w:szCs w:val="24"/>
        </w:rPr>
        <w:t xml:space="preserve"> </w:t>
      </w:r>
      <w:r w:rsidR="00424BA9">
        <w:rPr>
          <w:rFonts w:ascii="Times New Roman" w:hAnsi="Times New Roman" w:cs="Times New Roman"/>
          <w:sz w:val="24"/>
          <w:szCs w:val="24"/>
        </w:rPr>
        <w:t xml:space="preserve">This study </w:t>
      </w:r>
      <w:r w:rsidR="006053B0">
        <w:rPr>
          <w:rFonts w:ascii="Times New Roman" w:hAnsi="Times New Roman" w:cs="Times New Roman"/>
          <w:sz w:val="24"/>
          <w:szCs w:val="24"/>
        </w:rPr>
        <w:t>is based</w:t>
      </w:r>
      <w:r w:rsidR="00424BA9">
        <w:rPr>
          <w:rFonts w:ascii="Times New Roman" w:hAnsi="Times New Roman" w:cs="Times New Roman"/>
          <w:sz w:val="24"/>
          <w:szCs w:val="24"/>
        </w:rPr>
        <w:t xml:space="preserve"> on primary data collected </w:t>
      </w:r>
      <w:r w:rsidR="006053B0">
        <w:rPr>
          <w:rFonts w:ascii="Times New Roman" w:hAnsi="Times New Roman" w:cs="Times New Roman"/>
          <w:sz w:val="24"/>
          <w:szCs w:val="24"/>
        </w:rPr>
        <w:t xml:space="preserve">from </w:t>
      </w:r>
      <w:r w:rsidR="00EC112A">
        <w:rPr>
          <w:rFonts w:ascii="Times New Roman" w:hAnsi="Times New Roman" w:cs="Times New Roman"/>
          <w:sz w:val="24"/>
          <w:szCs w:val="24"/>
        </w:rPr>
        <w:t xml:space="preserve">the </w:t>
      </w:r>
      <w:r w:rsidR="006053B0">
        <w:rPr>
          <w:rFonts w:ascii="Times New Roman" w:hAnsi="Times New Roman" w:cs="Times New Roman"/>
          <w:sz w:val="24"/>
          <w:szCs w:val="24"/>
        </w:rPr>
        <w:t>Baramulla district of J&amp;K</w:t>
      </w:r>
      <w:r w:rsidR="00424BA9">
        <w:rPr>
          <w:rFonts w:ascii="Times New Roman" w:hAnsi="Times New Roman" w:cs="Times New Roman"/>
          <w:sz w:val="24"/>
          <w:szCs w:val="24"/>
        </w:rPr>
        <w:t xml:space="preserve">. </w:t>
      </w:r>
      <w:r w:rsidR="00ED2604" w:rsidRPr="00C37C24">
        <w:rPr>
          <w:rFonts w:ascii="Times New Roman" w:hAnsi="Times New Roman" w:cs="Times New Roman"/>
          <w:sz w:val="24"/>
          <w:szCs w:val="24"/>
        </w:rPr>
        <w:t>Simple percentage</w:t>
      </w:r>
      <w:r w:rsidR="00EC112A">
        <w:rPr>
          <w:rFonts w:ascii="Times New Roman" w:hAnsi="Times New Roman" w:cs="Times New Roman"/>
          <w:sz w:val="24"/>
          <w:szCs w:val="24"/>
        </w:rPr>
        <w:t>s,</w:t>
      </w:r>
      <w:r w:rsidR="00ED2604" w:rsidRPr="00C37C24">
        <w:rPr>
          <w:rFonts w:ascii="Times New Roman" w:hAnsi="Times New Roman" w:cs="Times New Roman"/>
          <w:sz w:val="24"/>
          <w:szCs w:val="24"/>
        </w:rPr>
        <w:t xml:space="preserve"> and Paired t-test</w:t>
      </w:r>
      <w:r w:rsidR="00EC112A">
        <w:rPr>
          <w:rFonts w:ascii="Times New Roman" w:hAnsi="Times New Roman" w:cs="Times New Roman"/>
          <w:sz w:val="24"/>
          <w:szCs w:val="24"/>
        </w:rPr>
        <w:t>s</w:t>
      </w:r>
      <w:r w:rsidR="00ED2604" w:rsidRPr="00C37C24">
        <w:rPr>
          <w:rFonts w:ascii="Times New Roman" w:hAnsi="Times New Roman" w:cs="Times New Roman"/>
          <w:sz w:val="24"/>
          <w:szCs w:val="24"/>
        </w:rPr>
        <w:t xml:space="preserve"> were employed as statistical methods. </w:t>
      </w:r>
      <w:r w:rsidR="006053B0">
        <w:rPr>
          <w:rFonts w:ascii="Times New Roman" w:hAnsi="Times New Roman" w:cs="Times New Roman"/>
          <w:sz w:val="24"/>
          <w:szCs w:val="24"/>
        </w:rPr>
        <w:t>The study finds that</w:t>
      </w:r>
      <w:r w:rsidR="00ED2604" w:rsidRPr="00986467">
        <w:rPr>
          <w:rFonts w:ascii="Times New Roman" w:hAnsi="Times New Roman" w:cs="Times New Roman"/>
          <w:sz w:val="24"/>
          <w:szCs w:val="24"/>
        </w:rPr>
        <w:t xml:space="preserve"> women acquired confidence in their future and established a considerable level of self-reliance after joining a self-help group,</w:t>
      </w:r>
      <w:r w:rsidR="006053B0">
        <w:rPr>
          <w:rFonts w:ascii="Times New Roman" w:hAnsi="Times New Roman" w:cs="Times New Roman"/>
          <w:sz w:val="24"/>
          <w:szCs w:val="24"/>
        </w:rPr>
        <w:t xml:space="preserve"> resulting their </w:t>
      </w:r>
      <w:r w:rsidR="00ED2604" w:rsidRPr="00986467">
        <w:rPr>
          <w:rFonts w:ascii="Times New Roman" w:hAnsi="Times New Roman" w:cs="Times New Roman"/>
          <w:sz w:val="24"/>
          <w:szCs w:val="24"/>
        </w:rPr>
        <w:t xml:space="preserve">improved economic conditions. </w:t>
      </w:r>
    </w:p>
    <w:p w14:paraId="648BF4DC" w14:textId="77777777" w:rsidR="00ED2604" w:rsidRPr="00C37C24" w:rsidRDefault="00ED2604" w:rsidP="00ED2604">
      <w:pPr>
        <w:spacing w:after="0" w:line="360" w:lineRule="auto"/>
        <w:jc w:val="both"/>
        <w:rPr>
          <w:rFonts w:ascii="Times New Roman" w:hAnsi="Times New Roman" w:cs="Times New Roman"/>
          <w:sz w:val="24"/>
          <w:szCs w:val="24"/>
        </w:rPr>
      </w:pPr>
      <w:r w:rsidRPr="00C37C24">
        <w:rPr>
          <w:rFonts w:ascii="Times New Roman" w:hAnsi="Times New Roman" w:cs="Times New Roman"/>
          <w:b/>
          <w:sz w:val="24"/>
          <w:szCs w:val="24"/>
        </w:rPr>
        <w:t>Keywords</w:t>
      </w:r>
      <w:r w:rsidRPr="00C37C24">
        <w:rPr>
          <w:rFonts w:ascii="Times New Roman" w:hAnsi="Times New Roman" w:cs="Times New Roman"/>
          <w:sz w:val="24"/>
          <w:szCs w:val="24"/>
        </w:rPr>
        <w:t>: Economic Impact, Self Help Groups, Economic Status,</w:t>
      </w:r>
      <w:r>
        <w:rPr>
          <w:rFonts w:ascii="Times New Roman" w:hAnsi="Times New Roman" w:cs="Times New Roman"/>
          <w:sz w:val="24"/>
          <w:szCs w:val="24"/>
        </w:rPr>
        <w:t xml:space="preserve"> </w:t>
      </w:r>
      <w:r w:rsidRPr="00C37C24">
        <w:rPr>
          <w:rFonts w:ascii="Times New Roman" w:hAnsi="Times New Roman" w:cs="Times New Roman"/>
          <w:sz w:val="24"/>
          <w:szCs w:val="24"/>
        </w:rPr>
        <w:t>t-test</w:t>
      </w:r>
      <w:r>
        <w:rPr>
          <w:rFonts w:ascii="Times New Roman" w:hAnsi="Times New Roman" w:cs="Times New Roman"/>
          <w:sz w:val="24"/>
          <w:szCs w:val="24"/>
        </w:rPr>
        <w:t>,</w:t>
      </w:r>
      <w:r w:rsidRPr="00C37C24">
        <w:rPr>
          <w:rFonts w:ascii="Times New Roman" w:hAnsi="Times New Roman" w:cs="Times New Roman"/>
          <w:sz w:val="24"/>
          <w:szCs w:val="24"/>
        </w:rPr>
        <w:t xml:space="preserve"> Micro Credit, </w:t>
      </w:r>
    </w:p>
    <w:p w14:paraId="683D906F" w14:textId="77777777" w:rsidR="00ED2604" w:rsidRPr="00ED2604" w:rsidRDefault="00ED2604" w:rsidP="00ED2604">
      <w:pPr>
        <w:spacing w:after="0" w:line="360" w:lineRule="auto"/>
        <w:jc w:val="both"/>
        <w:rPr>
          <w:rFonts w:ascii="Times New Roman" w:hAnsi="Times New Roman" w:cs="Times New Roman"/>
          <w:b/>
          <w:sz w:val="24"/>
          <w:szCs w:val="24"/>
        </w:rPr>
      </w:pPr>
      <w:r w:rsidRPr="00C37C24">
        <w:rPr>
          <w:rFonts w:ascii="Times New Roman" w:hAnsi="Times New Roman" w:cs="Times New Roman"/>
          <w:b/>
          <w:sz w:val="24"/>
          <w:szCs w:val="24"/>
        </w:rPr>
        <w:t>Introduction</w:t>
      </w:r>
    </w:p>
    <w:p w14:paraId="1CDADD79" w14:textId="77777777" w:rsidR="00ED2604" w:rsidRPr="00C37C24" w:rsidRDefault="00ED2604" w:rsidP="00ED2604">
      <w:pPr>
        <w:spacing w:after="0" w:line="360" w:lineRule="auto"/>
        <w:jc w:val="both"/>
        <w:rPr>
          <w:rFonts w:ascii="Times New Roman" w:hAnsi="Times New Roman" w:cs="Times New Roman"/>
          <w:sz w:val="24"/>
          <w:szCs w:val="24"/>
        </w:rPr>
      </w:pPr>
      <w:r w:rsidRPr="00C37C24">
        <w:rPr>
          <w:rFonts w:ascii="Times New Roman" w:hAnsi="Times New Roman" w:cs="Times New Roman"/>
          <w:sz w:val="24"/>
          <w:szCs w:val="24"/>
        </w:rPr>
        <w:t xml:space="preserve">India's success is undeniably based on rural development. Even after seven decades of independence, it has fallen behind in many areas of development. Rural and urban India had 40 percent and 23.62 percent of the </w:t>
      </w:r>
      <w:r w:rsidR="00EC112A">
        <w:rPr>
          <w:rFonts w:ascii="Times New Roman" w:hAnsi="Times New Roman" w:cs="Times New Roman"/>
          <w:sz w:val="24"/>
          <w:szCs w:val="24"/>
        </w:rPr>
        <w:t>impoverished population</w:t>
      </w:r>
      <w:r w:rsidRPr="00C37C24">
        <w:rPr>
          <w:rFonts w:ascii="Times New Roman" w:hAnsi="Times New Roman" w:cs="Times New Roman"/>
          <w:sz w:val="24"/>
          <w:szCs w:val="24"/>
        </w:rPr>
        <w:t xml:space="preserve">. For financial necessities like marriage, illness, consumption, and </w:t>
      </w:r>
      <w:r w:rsidR="00EC112A">
        <w:rPr>
          <w:rFonts w:ascii="Times New Roman" w:hAnsi="Times New Roman" w:cs="Times New Roman"/>
          <w:sz w:val="24"/>
          <w:szCs w:val="24"/>
        </w:rPr>
        <w:t>purchasing</w:t>
      </w:r>
      <w:r w:rsidRPr="00C37C24">
        <w:rPr>
          <w:rFonts w:ascii="Times New Roman" w:hAnsi="Times New Roman" w:cs="Times New Roman"/>
          <w:sz w:val="24"/>
          <w:szCs w:val="24"/>
        </w:rPr>
        <w:t xml:space="preserve"> productive assets, the rural masses continue to rely on non-institutional credit organizations. </w:t>
      </w:r>
      <w:r w:rsidRPr="00E65D6A">
        <w:rPr>
          <w:rFonts w:ascii="Times New Roman" w:hAnsi="Times New Roman" w:cs="Times New Roman"/>
          <w:sz w:val="24"/>
          <w:szCs w:val="24"/>
        </w:rPr>
        <w:t>Despite the widespread usage of the official credit system in rural India, it has failed to relieve poverty and enhance the economic status of the poorest individuals. The most immediate need is to break the cycle of poverty and misery for the poor, allowing them to enjoy lives of pride, competence, and self-esteem. Every country's economic prosperity is guided by social development, and the two are intimately intertwined.</w:t>
      </w:r>
      <w:r>
        <w:rPr>
          <w:rFonts w:ascii="Times New Roman" w:hAnsi="Times New Roman" w:cs="Times New Roman"/>
          <w:sz w:val="24"/>
          <w:szCs w:val="24"/>
        </w:rPr>
        <w:t xml:space="preserve"> </w:t>
      </w:r>
      <w:r w:rsidRPr="00C37C24">
        <w:rPr>
          <w:rFonts w:ascii="Times New Roman" w:hAnsi="Times New Roman" w:cs="Times New Roman"/>
          <w:sz w:val="24"/>
          <w:szCs w:val="24"/>
        </w:rPr>
        <w:t>"Self-Help Promotion" has evolved as a new model for poverty alleviation. This concept has demonstrated t</w:t>
      </w:r>
      <w:r w:rsidR="00EC112A">
        <w:rPr>
          <w:rFonts w:ascii="Times New Roman" w:hAnsi="Times New Roman" w:cs="Times New Roman"/>
          <w:sz w:val="24"/>
          <w:szCs w:val="24"/>
        </w:rPr>
        <w:t>eamwork's importance and</w:t>
      </w:r>
      <w:r w:rsidRPr="00C37C24">
        <w:rPr>
          <w:rFonts w:ascii="Times New Roman" w:hAnsi="Times New Roman" w:cs="Times New Roman"/>
          <w:sz w:val="24"/>
          <w:szCs w:val="24"/>
        </w:rPr>
        <w:t xml:space="preserve"> resulted in a reasonable conclusion. The economic impact of SHG on its participants is examined before and after membership, using variables such as income, expenditure, savings, borrowings, and asset development.</w:t>
      </w:r>
    </w:p>
    <w:p w14:paraId="136F3B0F" w14:textId="77777777" w:rsidR="00ED2604" w:rsidRPr="00C37C24" w:rsidRDefault="00EC112A" w:rsidP="00ED260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In other words</w:t>
      </w:r>
      <w:r w:rsidR="00ED2604" w:rsidRPr="00C37C24">
        <w:rPr>
          <w:rFonts w:ascii="Times New Roman" w:hAnsi="Times New Roman" w:cs="Times New Roman"/>
          <w:sz w:val="24"/>
          <w:szCs w:val="24"/>
        </w:rPr>
        <w:t xml:space="preserve">, if a person produces a surplus after paying all </w:t>
      </w:r>
      <w:r>
        <w:rPr>
          <w:rFonts w:ascii="Times New Roman" w:hAnsi="Times New Roman" w:cs="Times New Roman"/>
          <w:sz w:val="24"/>
          <w:szCs w:val="24"/>
        </w:rPr>
        <w:t>their living expenditures, they will set aside a portion of that surplus for investment in specific</w:t>
      </w:r>
      <w:r w:rsidR="00ED2604" w:rsidRPr="00C37C24">
        <w:rPr>
          <w:rFonts w:ascii="Times New Roman" w:hAnsi="Times New Roman" w:cs="Times New Roman"/>
          <w:sz w:val="24"/>
          <w:szCs w:val="24"/>
        </w:rPr>
        <w:t xml:space="preserve"> assets. He will not progress to the next level of saving due to a lack of sufficient wages. In the event of a negative surplus, the subject of </w:t>
      </w:r>
      <w:r w:rsidR="00ED2604" w:rsidRPr="00C37C24">
        <w:rPr>
          <w:rFonts w:ascii="Times New Roman" w:hAnsi="Times New Roman" w:cs="Times New Roman"/>
          <w:sz w:val="24"/>
          <w:szCs w:val="24"/>
        </w:rPr>
        <w:lastRenderedPageBreak/>
        <w:t xml:space="preserve">purchasing an investment or asset will not arise. As a result, the present study includes the four essential characteristics that determine a member's economic position, as discovered and used in numerous economic impact assessment studies. </w:t>
      </w:r>
      <w:proofErr w:type="spellStart"/>
      <w:r w:rsidR="00ED2604" w:rsidRPr="00C37C24">
        <w:rPr>
          <w:rFonts w:ascii="Times New Roman" w:hAnsi="Times New Roman" w:cs="Times New Roman"/>
          <w:sz w:val="24"/>
          <w:szCs w:val="24"/>
        </w:rPr>
        <w:t>Shiralashetti</w:t>
      </w:r>
      <w:proofErr w:type="spellEnd"/>
      <w:r w:rsidR="00ED2604" w:rsidRPr="00C37C24">
        <w:rPr>
          <w:rFonts w:ascii="Times New Roman" w:hAnsi="Times New Roman" w:cs="Times New Roman"/>
          <w:sz w:val="24"/>
          <w:szCs w:val="24"/>
        </w:rPr>
        <w:t xml:space="preserve"> (2011), Nedumaran (2001), Jothi (2010), Sheikh Mohammad Feroze et al. (2006), and Murali (2006) used the factors mentioned earlier in their research on the economic impact of SHGs on its members.</w:t>
      </w:r>
    </w:p>
    <w:p w14:paraId="2D396898" w14:textId="77777777" w:rsidR="00ED2604" w:rsidRDefault="00ED2604" w:rsidP="00ED2604">
      <w:pPr>
        <w:spacing w:after="0" w:line="360" w:lineRule="auto"/>
        <w:jc w:val="both"/>
        <w:rPr>
          <w:rFonts w:ascii="Times New Roman" w:hAnsi="Times New Roman" w:cs="Times New Roman"/>
          <w:b/>
          <w:sz w:val="24"/>
          <w:szCs w:val="24"/>
        </w:rPr>
      </w:pPr>
      <w:r w:rsidRPr="0061290C">
        <w:rPr>
          <w:rFonts w:ascii="Times New Roman" w:hAnsi="Times New Roman" w:cs="Times New Roman"/>
          <w:b/>
          <w:sz w:val="24"/>
          <w:szCs w:val="24"/>
        </w:rPr>
        <w:t>Statement of the Problem</w:t>
      </w:r>
    </w:p>
    <w:p w14:paraId="0E6E6743" w14:textId="77777777" w:rsidR="00ED2604" w:rsidRPr="0061290C" w:rsidRDefault="00ED2604" w:rsidP="00ED2604">
      <w:pPr>
        <w:spacing w:after="0" w:line="360" w:lineRule="auto"/>
        <w:jc w:val="both"/>
        <w:rPr>
          <w:rFonts w:ascii="Times New Roman" w:hAnsi="Times New Roman" w:cs="Times New Roman"/>
          <w:sz w:val="24"/>
          <w:szCs w:val="24"/>
        </w:rPr>
      </w:pPr>
      <w:r w:rsidRPr="00996F81">
        <w:rPr>
          <w:rFonts w:ascii="Times New Roman" w:hAnsi="Times New Roman" w:cs="Times New Roman"/>
          <w:sz w:val="24"/>
          <w:szCs w:val="24"/>
        </w:rPr>
        <w:t xml:space="preserve">Microcredit has evolved as a viable financial technique for reaching the underprivileged in urban and rural areas. </w:t>
      </w:r>
      <w:r w:rsidR="00EC112A">
        <w:rPr>
          <w:rFonts w:ascii="Times New Roman" w:hAnsi="Times New Roman" w:cs="Times New Roman"/>
          <w:sz w:val="24"/>
          <w:szCs w:val="24"/>
        </w:rPr>
        <w:t>As reported elsewhere, whether micro-credit initiatives routed through self-help groups have proven to be a tremendous success in Baramulla District</w:t>
      </w:r>
      <w:r w:rsidRPr="00996F81">
        <w:rPr>
          <w:rFonts w:ascii="Times New Roman" w:hAnsi="Times New Roman" w:cs="Times New Roman"/>
          <w:sz w:val="24"/>
          <w:szCs w:val="24"/>
        </w:rPr>
        <w:t xml:space="preserve"> is worth investigating. The evaluation of the impact of SHGs on the beneficiaries has become critical. In other words, whether microcredits distributed by self-h</w:t>
      </w:r>
      <w:r>
        <w:rPr>
          <w:rFonts w:ascii="Times New Roman" w:hAnsi="Times New Roman" w:cs="Times New Roman"/>
          <w:sz w:val="24"/>
          <w:szCs w:val="24"/>
        </w:rPr>
        <w:t>elp organi</w:t>
      </w:r>
      <w:r w:rsidR="00EC112A">
        <w:rPr>
          <w:rFonts w:ascii="Times New Roman" w:hAnsi="Times New Roman" w:cs="Times New Roman"/>
          <w:sz w:val="24"/>
          <w:szCs w:val="24"/>
        </w:rPr>
        <w:t>z</w:t>
      </w:r>
      <w:r>
        <w:rPr>
          <w:rFonts w:ascii="Times New Roman" w:hAnsi="Times New Roman" w:cs="Times New Roman"/>
          <w:sz w:val="24"/>
          <w:szCs w:val="24"/>
        </w:rPr>
        <w:t xml:space="preserve">ations in </w:t>
      </w:r>
      <w:r w:rsidR="00EC112A">
        <w:rPr>
          <w:rFonts w:ascii="Times New Roman" w:hAnsi="Times New Roman" w:cs="Times New Roman"/>
          <w:sz w:val="24"/>
          <w:szCs w:val="24"/>
        </w:rPr>
        <w:t xml:space="preserve">the </w:t>
      </w:r>
      <w:r>
        <w:rPr>
          <w:rFonts w:ascii="Times New Roman" w:hAnsi="Times New Roman" w:cs="Times New Roman"/>
          <w:sz w:val="24"/>
          <w:szCs w:val="24"/>
        </w:rPr>
        <w:t>Baramulla</w:t>
      </w:r>
      <w:r w:rsidRPr="00996F81">
        <w:rPr>
          <w:rFonts w:ascii="Times New Roman" w:hAnsi="Times New Roman" w:cs="Times New Roman"/>
          <w:sz w:val="24"/>
          <w:szCs w:val="24"/>
        </w:rPr>
        <w:t xml:space="preserve"> district have helped recipients increase their standard of life by pursuing profitable micro</w:t>
      </w:r>
      <w:r w:rsidR="00EC112A">
        <w:rPr>
          <w:rFonts w:ascii="Times New Roman" w:hAnsi="Times New Roman" w:cs="Times New Roman"/>
          <w:sz w:val="24"/>
          <w:szCs w:val="24"/>
        </w:rPr>
        <w:t>-</w:t>
      </w:r>
      <w:r w:rsidRPr="00996F81">
        <w:rPr>
          <w:rFonts w:ascii="Times New Roman" w:hAnsi="Times New Roman" w:cs="Times New Roman"/>
          <w:sz w:val="24"/>
          <w:szCs w:val="24"/>
        </w:rPr>
        <w:t>businesses is a subject that deserves more in</w:t>
      </w:r>
      <w:r>
        <w:rPr>
          <w:rFonts w:ascii="Times New Roman" w:hAnsi="Times New Roman" w:cs="Times New Roman"/>
          <w:sz w:val="24"/>
          <w:szCs w:val="24"/>
        </w:rPr>
        <w:t>vestigation. The present study aim</w:t>
      </w:r>
      <w:r w:rsidRPr="00996F81">
        <w:rPr>
          <w:rFonts w:ascii="Times New Roman" w:hAnsi="Times New Roman" w:cs="Times New Roman"/>
          <w:sz w:val="24"/>
          <w:szCs w:val="24"/>
        </w:rPr>
        <w:t>s to determine how much of an influence it has.</w:t>
      </w:r>
    </w:p>
    <w:p w14:paraId="3C7C393A" w14:textId="77777777" w:rsidR="00ED2604" w:rsidRPr="00A24599" w:rsidRDefault="00ED2604" w:rsidP="00ED2604">
      <w:pPr>
        <w:spacing w:after="0" w:line="360" w:lineRule="auto"/>
        <w:jc w:val="both"/>
        <w:rPr>
          <w:rFonts w:ascii="Times New Roman" w:hAnsi="Times New Roman" w:cs="Times New Roman"/>
          <w:b/>
          <w:sz w:val="24"/>
          <w:szCs w:val="24"/>
        </w:rPr>
      </w:pPr>
      <w:r w:rsidRPr="00A24599">
        <w:rPr>
          <w:rFonts w:ascii="Times New Roman" w:hAnsi="Times New Roman" w:cs="Times New Roman"/>
          <w:b/>
          <w:sz w:val="24"/>
          <w:szCs w:val="24"/>
        </w:rPr>
        <w:t>Scope of the Study</w:t>
      </w:r>
    </w:p>
    <w:p w14:paraId="04AC2F47" w14:textId="77777777" w:rsidR="00ED2604" w:rsidRPr="0061290C" w:rsidRDefault="00ED2604" w:rsidP="00ED2604">
      <w:pPr>
        <w:spacing w:after="0" w:line="360" w:lineRule="auto"/>
        <w:jc w:val="both"/>
        <w:rPr>
          <w:rFonts w:ascii="Times New Roman" w:hAnsi="Times New Roman" w:cs="Times New Roman"/>
          <w:sz w:val="24"/>
          <w:szCs w:val="24"/>
        </w:rPr>
      </w:pPr>
      <w:r w:rsidRPr="00996F81">
        <w:rPr>
          <w:rFonts w:ascii="Times New Roman" w:hAnsi="Times New Roman" w:cs="Times New Roman"/>
          <w:sz w:val="24"/>
          <w:szCs w:val="24"/>
        </w:rPr>
        <w:t>The study</w:t>
      </w:r>
      <w:r>
        <w:rPr>
          <w:rFonts w:ascii="Times New Roman" w:hAnsi="Times New Roman" w:cs="Times New Roman"/>
          <w:sz w:val="24"/>
          <w:szCs w:val="24"/>
        </w:rPr>
        <w:t xml:space="preserve"> of women members in Baramulla</w:t>
      </w:r>
      <w:r w:rsidRPr="00996F81">
        <w:rPr>
          <w:rFonts w:ascii="Times New Roman" w:hAnsi="Times New Roman" w:cs="Times New Roman"/>
          <w:sz w:val="24"/>
          <w:szCs w:val="24"/>
        </w:rPr>
        <w:t xml:space="preserve"> district SHGs sheds information on women's position and the economic impact of SHGs. Women's empowerment is a pressing need, and SHG can help. This study looks at the economic effect from </w:t>
      </w:r>
      <w:r>
        <w:rPr>
          <w:rFonts w:ascii="Times New Roman" w:hAnsi="Times New Roman" w:cs="Times New Roman"/>
          <w:sz w:val="24"/>
          <w:szCs w:val="24"/>
        </w:rPr>
        <w:t>various</w:t>
      </w:r>
      <w:r w:rsidRPr="00996F81">
        <w:rPr>
          <w:rFonts w:ascii="Times New Roman" w:hAnsi="Times New Roman" w:cs="Times New Roman"/>
          <w:sz w:val="24"/>
          <w:szCs w:val="24"/>
        </w:rPr>
        <w:t xml:space="preserve"> perspectives</w:t>
      </w:r>
      <w:r>
        <w:rPr>
          <w:rFonts w:ascii="Times New Roman" w:hAnsi="Times New Roman" w:cs="Times New Roman"/>
          <w:sz w:val="24"/>
          <w:szCs w:val="24"/>
        </w:rPr>
        <w:t xml:space="preserve"> and</w:t>
      </w:r>
      <w:r w:rsidRPr="00996F81">
        <w:rPr>
          <w:rFonts w:ascii="Times New Roman" w:hAnsi="Times New Roman" w:cs="Times New Roman"/>
          <w:sz w:val="24"/>
          <w:szCs w:val="24"/>
        </w:rPr>
        <w:t xml:space="preserve"> the ramifications for members of </w:t>
      </w:r>
      <w:proofErr w:type="gramStart"/>
      <w:r w:rsidRPr="00996F81">
        <w:rPr>
          <w:rFonts w:ascii="Times New Roman" w:hAnsi="Times New Roman" w:cs="Times New Roman"/>
          <w:sz w:val="24"/>
          <w:szCs w:val="24"/>
        </w:rPr>
        <w:t>Self Help</w:t>
      </w:r>
      <w:proofErr w:type="gramEnd"/>
      <w:r w:rsidRPr="00996F81">
        <w:rPr>
          <w:rFonts w:ascii="Times New Roman" w:hAnsi="Times New Roman" w:cs="Times New Roman"/>
          <w:sz w:val="24"/>
          <w:szCs w:val="24"/>
        </w:rPr>
        <w:t xml:space="preserve"> Groups. As a result, the current study is expected to benefit many stakeholders in the self-help group mechanism.</w:t>
      </w:r>
    </w:p>
    <w:p w14:paraId="5C9E7C06" w14:textId="77777777" w:rsidR="00ED2604" w:rsidRPr="000529EF" w:rsidRDefault="00ED2604" w:rsidP="00ED2604">
      <w:pPr>
        <w:spacing w:after="0" w:line="360" w:lineRule="auto"/>
        <w:rPr>
          <w:rFonts w:ascii="Times New Roman" w:hAnsi="Times New Roman" w:cs="Times New Roman"/>
          <w:b/>
          <w:sz w:val="24"/>
        </w:rPr>
      </w:pPr>
      <w:r w:rsidRPr="000529EF">
        <w:rPr>
          <w:rFonts w:ascii="Times New Roman" w:hAnsi="Times New Roman" w:cs="Times New Roman"/>
          <w:b/>
          <w:sz w:val="24"/>
        </w:rPr>
        <w:t xml:space="preserve">Objectives of the Study </w:t>
      </w:r>
    </w:p>
    <w:p w14:paraId="4708EC17" w14:textId="77777777" w:rsidR="00ED2604" w:rsidRPr="000529EF" w:rsidRDefault="00ED2604" w:rsidP="00ED2604">
      <w:pPr>
        <w:pStyle w:val="ListParagraph"/>
        <w:numPr>
          <w:ilvl w:val="0"/>
          <w:numId w:val="2"/>
        </w:numPr>
        <w:spacing w:after="0" w:line="360" w:lineRule="auto"/>
        <w:jc w:val="both"/>
        <w:rPr>
          <w:rFonts w:ascii="Times New Roman" w:hAnsi="Times New Roman" w:cs="Times New Roman"/>
          <w:sz w:val="24"/>
        </w:rPr>
      </w:pPr>
      <w:r w:rsidRPr="000529EF">
        <w:rPr>
          <w:rFonts w:ascii="Times New Roman" w:hAnsi="Times New Roman" w:cs="Times New Roman"/>
          <w:sz w:val="24"/>
        </w:rPr>
        <w:t>To determine the respondents' perceptions of economic effect.</w:t>
      </w:r>
    </w:p>
    <w:p w14:paraId="3C55F623" w14:textId="77777777" w:rsidR="00ED2604" w:rsidRDefault="00ED2604" w:rsidP="00ED2604">
      <w:pPr>
        <w:pStyle w:val="ListParagraph"/>
        <w:numPr>
          <w:ilvl w:val="0"/>
          <w:numId w:val="2"/>
        </w:numPr>
        <w:spacing w:after="0" w:line="360" w:lineRule="auto"/>
        <w:jc w:val="both"/>
        <w:rPr>
          <w:rFonts w:ascii="Times New Roman" w:hAnsi="Times New Roman" w:cs="Times New Roman"/>
          <w:sz w:val="24"/>
        </w:rPr>
      </w:pPr>
      <w:r w:rsidRPr="000529EF">
        <w:rPr>
          <w:rFonts w:ascii="Times New Roman" w:hAnsi="Times New Roman" w:cs="Times New Roman"/>
          <w:sz w:val="24"/>
        </w:rPr>
        <w:t>To look at the effects of economic variables on self-help group members after they join.</w:t>
      </w:r>
    </w:p>
    <w:p w14:paraId="48D07701" w14:textId="77777777" w:rsidR="00ED2604" w:rsidRPr="00A012FC" w:rsidRDefault="00ED2604" w:rsidP="00ED2604">
      <w:pPr>
        <w:pStyle w:val="ListParagraph"/>
        <w:numPr>
          <w:ilvl w:val="0"/>
          <w:numId w:val="2"/>
        </w:numPr>
        <w:spacing w:after="0" w:line="360" w:lineRule="auto"/>
        <w:jc w:val="both"/>
        <w:rPr>
          <w:rFonts w:ascii="Times New Roman" w:hAnsi="Times New Roman" w:cs="Times New Roman"/>
          <w:sz w:val="24"/>
        </w:rPr>
      </w:pPr>
      <w:r w:rsidRPr="000529EF">
        <w:rPr>
          <w:rFonts w:ascii="Times New Roman" w:hAnsi="Times New Roman" w:cs="Times New Roman"/>
          <w:sz w:val="24"/>
        </w:rPr>
        <w:t>Determine the overall economic impact of the members of the Self-Help Group.</w:t>
      </w:r>
    </w:p>
    <w:p w14:paraId="0072367C" w14:textId="77777777" w:rsidR="00ED2604" w:rsidRPr="000529EF" w:rsidRDefault="00ED2604" w:rsidP="00ED2604">
      <w:pPr>
        <w:spacing w:after="0" w:line="360" w:lineRule="auto"/>
        <w:jc w:val="both"/>
        <w:rPr>
          <w:rFonts w:ascii="Times New Roman" w:hAnsi="Times New Roman" w:cs="Times New Roman"/>
          <w:b/>
          <w:sz w:val="28"/>
          <w:szCs w:val="24"/>
        </w:rPr>
      </w:pPr>
      <w:r w:rsidRPr="000529EF">
        <w:rPr>
          <w:rFonts w:ascii="Times New Roman" w:hAnsi="Times New Roman" w:cs="Times New Roman"/>
          <w:b/>
          <w:sz w:val="24"/>
        </w:rPr>
        <w:t>Methodology</w:t>
      </w:r>
    </w:p>
    <w:p w14:paraId="38A0F3B6" w14:textId="77777777" w:rsidR="00ED2604" w:rsidRPr="00333041" w:rsidRDefault="00ED2604" w:rsidP="00ED2604">
      <w:pPr>
        <w:spacing w:after="0" w:line="360" w:lineRule="auto"/>
        <w:jc w:val="both"/>
        <w:rPr>
          <w:rFonts w:ascii="Times New Roman" w:hAnsi="Times New Roman" w:cs="Times New Roman"/>
          <w:b/>
          <w:sz w:val="28"/>
          <w:szCs w:val="24"/>
        </w:rPr>
      </w:pPr>
      <w:r w:rsidRPr="00333041">
        <w:rPr>
          <w:rFonts w:ascii="Times New Roman" w:hAnsi="Times New Roman" w:cs="Times New Roman"/>
          <w:b/>
          <w:sz w:val="24"/>
        </w:rPr>
        <w:t>Sampling</w:t>
      </w:r>
    </w:p>
    <w:p w14:paraId="11B25D98" w14:textId="77777777" w:rsidR="00ED2604" w:rsidRDefault="00ED2604" w:rsidP="00ED2604">
      <w:pPr>
        <w:spacing w:after="0" w:line="360" w:lineRule="auto"/>
        <w:jc w:val="both"/>
        <w:rPr>
          <w:rFonts w:ascii="Times New Roman" w:hAnsi="Times New Roman" w:cs="Times New Roman"/>
          <w:sz w:val="24"/>
        </w:rPr>
      </w:pPr>
      <w:r w:rsidRPr="008C5A76">
        <w:rPr>
          <w:rFonts w:ascii="Times New Roman" w:hAnsi="Times New Roman" w:cs="Times New Roman"/>
          <w:sz w:val="24"/>
        </w:rPr>
        <w:t xml:space="preserve">The participants in this research are members of </w:t>
      </w:r>
      <w:proofErr w:type="gramStart"/>
      <w:r w:rsidRPr="008C5A76">
        <w:rPr>
          <w:rFonts w:ascii="Times New Roman" w:hAnsi="Times New Roman" w:cs="Times New Roman"/>
          <w:sz w:val="24"/>
        </w:rPr>
        <w:t>Self Help</w:t>
      </w:r>
      <w:proofErr w:type="gramEnd"/>
      <w:r w:rsidRPr="008C5A76">
        <w:rPr>
          <w:rFonts w:ascii="Times New Roman" w:hAnsi="Times New Roman" w:cs="Times New Roman"/>
          <w:sz w:val="24"/>
        </w:rPr>
        <w:t xml:space="preserve"> Groups under the NRLM, which </w:t>
      </w:r>
      <w:r>
        <w:rPr>
          <w:rFonts w:ascii="Times New Roman" w:hAnsi="Times New Roman" w:cs="Times New Roman"/>
          <w:sz w:val="24"/>
        </w:rPr>
        <w:t>the Government of Jammu and Kashmir runs</w:t>
      </w:r>
      <w:r w:rsidRPr="008C5A76">
        <w:rPr>
          <w:rFonts w:ascii="Times New Roman" w:hAnsi="Times New Roman" w:cs="Times New Roman"/>
          <w:sz w:val="24"/>
        </w:rPr>
        <w:t xml:space="preserve">. For this investigation, multi-stage random sampling was used. In the Baramulla area, </w:t>
      </w:r>
      <w:r>
        <w:rPr>
          <w:rFonts w:ascii="Times New Roman" w:hAnsi="Times New Roman" w:cs="Times New Roman"/>
          <w:sz w:val="24"/>
        </w:rPr>
        <w:t>about 5585 Self Help Groups were</w:t>
      </w:r>
      <w:r w:rsidRPr="008C5A76">
        <w:rPr>
          <w:rFonts w:ascii="Times New Roman" w:hAnsi="Times New Roman" w:cs="Times New Roman"/>
          <w:sz w:val="24"/>
        </w:rPr>
        <w:t xml:space="preserve"> in operation. The current st</w:t>
      </w:r>
      <w:r>
        <w:rPr>
          <w:rFonts w:ascii="Times New Roman" w:hAnsi="Times New Roman" w:cs="Times New Roman"/>
          <w:sz w:val="24"/>
        </w:rPr>
        <w:t>udy's sample size was 150</w:t>
      </w:r>
      <w:r w:rsidRPr="008C5A76">
        <w:rPr>
          <w:rFonts w:ascii="Times New Roman" w:hAnsi="Times New Roman" w:cs="Times New Roman"/>
          <w:sz w:val="24"/>
        </w:rPr>
        <w:t xml:space="preserve"> groups usi</w:t>
      </w:r>
      <w:r>
        <w:rPr>
          <w:rFonts w:ascii="Times New Roman" w:hAnsi="Times New Roman" w:cs="Times New Roman"/>
          <w:sz w:val="24"/>
        </w:rPr>
        <w:t>ng a sampling algorithm. Self-help groups with a minimum membership of 12 were considered. Two</w:t>
      </w:r>
      <w:r w:rsidRPr="008C5A76">
        <w:rPr>
          <w:rFonts w:ascii="Times New Roman" w:hAnsi="Times New Roman" w:cs="Times New Roman"/>
          <w:sz w:val="24"/>
        </w:rPr>
        <w:t xml:space="preserve"> office bearers were picked from each group in the last round, bringing the total numb</w:t>
      </w:r>
      <w:r>
        <w:rPr>
          <w:rFonts w:ascii="Times New Roman" w:hAnsi="Times New Roman" w:cs="Times New Roman"/>
          <w:sz w:val="24"/>
        </w:rPr>
        <w:t>er of people in the sample to 300. Because twenty</w:t>
      </w:r>
      <w:r w:rsidRPr="008C5A76">
        <w:rPr>
          <w:rFonts w:ascii="Times New Roman" w:hAnsi="Times New Roman" w:cs="Times New Roman"/>
          <w:sz w:val="24"/>
        </w:rPr>
        <w:t xml:space="preserve"> questionnaires </w:t>
      </w:r>
      <w:r w:rsidRPr="008C5A76">
        <w:rPr>
          <w:rFonts w:ascii="Times New Roman" w:hAnsi="Times New Roman" w:cs="Times New Roman"/>
          <w:sz w:val="24"/>
        </w:rPr>
        <w:lastRenderedPageBreak/>
        <w:t>were missing criti</w:t>
      </w:r>
      <w:r>
        <w:rPr>
          <w:rFonts w:ascii="Times New Roman" w:hAnsi="Times New Roman" w:cs="Times New Roman"/>
          <w:sz w:val="24"/>
        </w:rPr>
        <w:t>cal information and twenty</w:t>
      </w:r>
      <w:r w:rsidRPr="008C5A76">
        <w:rPr>
          <w:rFonts w:ascii="Times New Roman" w:hAnsi="Times New Roman" w:cs="Times New Roman"/>
          <w:sz w:val="24"/>
        </w:rPr>
        <w:t xml:space="preserve"> respondents refused to cooperate, they had to be dismissed. As a res</w:t>
      </w:r>
      <w:r>
        <w:rPr>
          <w:rFonts w:ascii="Times New Roman" w:hAnsi="Times New Roman" w:cs="Times New Roman"/>
          <w:sz w:val="24"/>
        </w:rPr>
        <w:t>ult, the total sample size is 28</w:t>
      </w:r>
      <w:r w:rsidRPr="008C5A76">
        <w:rPr>
          <w:rFonts w:ascii="Times New Roman" w:hAnsi="Times New Roman" w:cs="Times New Roman"/>
          <w:sz w:val="24"/>
        </w:rPr>
        <w:t>0 people.</w:t>
      </w:r>
    </w:p>
    <w:p w14:paraId="02BD524F" w14:textId="77777777" w:rsidR="00ED2604" w:rsidRPr="00333041" w:rsidRDefault="00ED2604" w:rsidP="00ED2604">
      <w:pPr>
        <w:spacing w:after="0" w:line="360" w:lineRule="auto"/>
        <w:jc w:val="both"/>
        <w:rPr>
          <w:rFonts w:ascii="Times New Roman" w:hAnsi="Times New Roman" w:cs="Times New Roman"/>
          <w:b/>
          <w:sz w:val="28"/>
          <w:szCs w:val="24"/>
        </w:rPr>
      </w:pPr>
      <w:r w:rsidRPr="00333041">
        <w:rPr>
          <w:rFonts w:ascii="Times New Roman" w:hAnsi="Times New Roman" w:cs="Times New Roman"/>
          <w:b/>
          <w:sz w:val="24"/>
        </w:rPr>
        <w:t>Collection of data</w:t>
      </w:r>
    </w:p>
    <w:p w14:paraId="340B5C1E" w14:textId="77777777" w:rsidR="00ED2604" w:rsidRDefault="00ED2604" w:rsidP="00ED2604">
      <w:pPr>
        <w:spacing w:after="0" w:line="360" w:lineRule="auto"/>
        <w:jc w:val="both"/>
        <w:rPr>
          <w:rFonts w:ascii="Times New Roman" w:hAnsi="Times New Roman" w:cs="Times New Roman"/>
          <w:sz w:val="24"/>
        </w:rPr>
      </w:pPr>
      <w:r w:rsidRPr="008C5A76">
        <w:rPr>
          <w:rFonts w:ascii="Times New Roman" w:hAnsi="Times New Roman" w:cs="Times New Roman"/>
          <w:sz w:val="24"/>
        </w:rPr>
        <w:t>The present research is empirical and is based on a survey approach</w:t>
      </w:r>
      <w:r>
        <w:rPr>
          <w:rFonts w:ascii="Times New Roman" w:hAnsi="Times New Roman" w:cs="Times New Roman"/>
          <w:sz w:val="24"/>
        </w:rPr>
        <w:t>. Officials from the Baramulla</w:t>
      </w:r>
      <w:r w:rsidRPr="008C5A76">
        <w:rPr>
          <w:rFonts w:ascii="Times New Roman" w:hAnsi="Times New Roman" w:cs="Times New Roman"/>
          <w:sz w:val="24"/>
        </w:rPr>
        <w:t xml:space="preserve"> District DRDA provided first-hand information for this study. The members were asked to provide primary data on the impact of SHGs on the economy. After reviewing relevant literature on self-help groups, the interview schedule was created.</w:t>
      </w:r>
    </w:p>
    <w:p w14:paraId="32D9C650" w14:textId="77777777" w:rsidR="00ED2604" w:rsidRPr="00333041" w:rsidRDefault="00ED2604" w:rsidP="00ED2604">
      <w:pPr>
        <w:spacing w:after="0" w:line="360" w:lineRule="auto"/>
        <w:jc w:val="both"/>
        <w:rPr>
          <w:rFonts w:ascii="Times New Roman" w:hAnsi="Times New Roman" w:cs="Times New Roman"/>
          <w:b/>
          <w:sz w:val="28"/>
          <w:szCs w:val="24"/>
        </w:rPr>
      </w:pPr>
      <w:r w:rsidRPr="00333041">
        <w:rPr>
          <w:rFonts w:ascii="Times New Roman" w:hAnsi="Times New Roman" w:cs="Times New Roman"/>
          <w:b/>
          <w:sz w:val="24"/>
        </w:rPr>
        <w:t>Framework of analysis</w:t>
      </w:r>
    </w:p>
    <w:p w14:paraId="6799CC9E" w14:textId="77777777" w:rsidR="00ED2604" w:rsidRPr="008C5A76" w:rsidRDefault="00ED2604" w:rsidP="00ED2604">
      <w:pPr>
        <w:spacing w:after="0" w:line="360" w:lineRule="auto"/>
        <w:jc w:val="both"/>
        <w:rPr>
          <w:rFonts w:ascii="Times New Roman" w:hAnsi="Times New Roman" w:cs="Times New Roman"/>
          <w:sz w:val="24"/>
        </w:rPr>
      </w:pPr>
      <w:r w:rsidRPr="008C5A76">
        <w:rPr>
          <w:rFonts w:ascii="Times New Roman" w:hAnsi="Times New Roman" w:cs="Times New Roman"/>
          <w:sz w:val="24"/>
        </w:rPr>
        <w:t>Data was collected in tabular form, and statistical methods such as Paired t-test</w:t>
      </w:r>
      <w:r w:rsidR="00EC112A">
        <w:rPr>
          <w:rFonts w:ascii="Times New Roman" w:hAnsi="Times New Roman" w:cs="Times New Roman"/>
          <w:sz w:val="24"/>
        </w:rPr>
        <w:t>s</w:t>
      </w:r>
      <w:r w:rsidRPr="008C5A76">
        <w:rPr>
          <w:rFonts w:ascii="Times New Roman" w:hAnsi="Times New Roman" w:cs="Times New Roman"/>
          <w:sz w:val="24"/>
        </w:rPr>
        <w:t xml:space="preserve"> and simple percentage</w:t>
      </w:r>
      <w:r w:rsidR="00EC112A">
        <w:rPr>
          <w:rFonts w:ascii="Times New Roman" w:hAnsi="Times New Roman" w:cs="Times New Roman"/>
          <w:sz w:val="24"/>
        </w:rPr>
        <w:t>s</w:t>
      </w:r>
      <w:r w:rsidRPr="008C5A76">
        <w:rPr>
          <w:rFonts w:ascii="Times New Roman" w:hAnsi="Times New Roman" w:cs="Times New Roman"/>
          <w:sz w:val="24"/>
        </w:rPr>
        <w:t xml:space="preserve"> were utili</w:t>
      </w:r>
      <w:r w:rsidR="00EC112A">
        <w:rPr>
          <w:rFonts w:ascii="Times New Roman" w:hAnsi="Times New Roman" w:cs="Times New Roman"/>
          <w:sz w:val="24"/>
        </w:rPr>
        <w:t>z</w:t>
      </w:r>
      <w:r w:rsidRPr="008C5A76">
        <w:rPr>
          <w:rFonts w:ascii="Times New Roman" w:hAnsi="Times New Roman" w:cs="Times New Roman"/>
          <w:sz w:val="24"/>
        </w:rPr>
        <w:t xml:space="preserve">ed to </w:t>
      </w:r>
      <w:proofErr w:type="spellStart"/>
      <w:r w:rsidRPr="008C5A76">
        <w:rPr>
          <w:rFonts w:ascii="Times New Roman" w:hAnsi="Times New Roman" w:cs="Times New Roman"/>
          <w:sz w:val="24"/>
        </w:rPr>
        <w:t>analyse</w:t>
      </w:r>
      <w:proofErr w:type="spellEnd"/>
      <w:r w:rsidRPr="008C5A76">
        <w:rPr>
          <w:rFonts w:ascii="Times New Roman" w:hAnsi="Times New Roman" w:cs="Times New Roman"/>
          <w:sz w:val="24"/>
        </w:rPr>
        <w:t xml:space="preserve"> it.</w:t>
      </w:r>
    </w:p>
    <w:p w14:paraId="124BB646" w14:textId="77777777" w:rsidR="00ED2604" w:rsidRDefault="00ED2604" w:rsidP="00ED2604">
      <w:pPr>
        <w:spacing w:after="0" w:line="360" w:lineRule="auto"/>
        <w:jc w:val="both"/>
        <w:rPr>
          <w:rFonts w:ascii="Times New Roman" w:hAnsi="Times New Roman" w:cs="Times New Roman"/>
          <w:b/>
          <w:sz w:val="24"/>
        </w:rPr>
      </w:pPr>
      <w:r>
        <w:rPr>
          <w:rFonts w:ascii="Times New Roman" w:hAnsi="Times New Roman" w:cs="Times New Roman"/>
          <w:b/>
          <w:sz w:val="24"/>
        </w:rPr>
        <w:t>Results and D</w:t>
      </w:r>
      <w:r w:rsidRPr="00202B83">
        <w:rPr>
          <w:rFonts w:ascii="Times New Roman" w:hAnsi="Times New Roman" w:cs="Times New Roman"/>
          <w:b/>
          <w:sz w:val="24"/>
        </w:rPr>
        <w:t>iscussion</w:t>
      </w:r>
    </w:p>
    <w:p w14:paraId="7D9C4BFB" w14:textId="77777777" w:rsidR="00ED2604" w:rsidRPr="00202B83" w:rsidRDefault="00ED2604" w:rsidP="00ED2604">
      <w:pPr>
        <w:spacing w:after="0" w:line="360" w:lineRule="auto"/>
        <w:jc w:val="center"/>
        <w:rPr>
          <w:rFonts w:ascii="Times New Roman" w:hAnsi="Times New Roman" w:cs="Times New Roman"/>
          <w:b/>
          <w:sz w:val="24"/>
        </w:rPr>
      </w:pPr>
      <w:r w:rsidRPr="00202B83">
        <w:rPr>
          <w:rFonts w:ascii="Times New Roman" w:hAnsi="Times New Roman" w:cs="Times New Roman"/>
          <w:b/>
          <w:sz w:val="24"/>
        </w:rPr>
        <w:t>Table 1</w:t>
      </w:r>
    </w:p>
    <w:p w14:paraId="701BD0FF" w14:textId="77777777" w:rsidR="00ED2604" w:rsidRPr="00720CF8" w:rsidRDefault="00ED2604" w:rsidP="00ED2604">
      <w:pPr>
        <w:spacing w:after="0" w:line="360" w:lineRule="auto"/>
        <w:jc w:val="center"/>
        <w:rPr>
          <w:rFonts w:ascii="Times New Roman" w:hAnsi="Times New Roman" w:cs="Times New Roman"/>
          <w:b/>
          <w:sz w:val="32"/>
          <w:szCs w:val="24"/>
        </w:rPr>
      </w:pPr>
      <w:r w:rsidRPr="00202B83">
        <w:rPr>
          <w:rFonts w:ascii="Times New Roman" w:hAnsi="Times New Roman" w:cs="Times New Roman"/>
          <w:b/>
          <w:sz w:val="24"/>
        </w:rPr>
        <w:t>Age-wise Classification of the Sample Members</w:t>
      </w:r>
    </w:p>
    <w:tbl>
      <w:tblPr>
        <w:tblStyle w:val="TableGrid"/>
        <w:tblW w:w="0" w:type="auto"/>
        <w:jc w:val="center"/>
        <w:tblLook w:val="04A0" w:firstRow="1" w:lastRow="0" w:firstColumn="1" w:lastColumn="0" w:noHBand="0" w:noVBand="1"/>
      </w:tblPr>
      <w:tblGrid>
        <w:gridCol w:w="643"/>
        <w:gridCol w:w="1156"/>
        <w:gridCol w:w="1863"/>
        <w:gridCol w:w="1349"/>
      </w:tblGrid>
      <w:tr w:rsidR="00ED2604" w14:paraId="06C58858" w14:textId="77777777" w:rsidTr="007B6C47">
        <w:trPr>
          <w:jc w:val="center"/>
        </w:trPr>
        <w:tc>
          <w:tcPr>
            <w:tcW w:w="0" w:type="auto"/>
          </w:tcPr>
          <w:p w14:paraId="762DA75E" w14:textId="77777777" w:rsidR="00ED2604" w:rsidRDefault="00ED2604" w:rsidP="007B6C47">
            <w:pPr>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SNo</w:t>
            </w:r>
            <w:proofErr w:type="spellEnd"/>
          </w:p>
        </w:tc>
        <w:tc>
          <w:tcPr>
            <w:tcW w:w="0" w:type="auto"/>
          </w:tcPr>
          <w:p w14:paraId="507AAE2B"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Age</w:t>
            </w:r>
          </w:p>
        </w:tc>
        <w:tc>
          <w:tcPr>
            <w:tcW w:w="0" w:type="auto"/>
          </w:tcPr>
          <w:p w14:paraId="0D788C8E"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No. of Members</w:t>
            </w:r>
          </w:p>
        </w:tc>
        <w:tc>
          <w:tcPr>
            <w:tcW w:w="0" w:type="auto"/>
          </w:tcPr>
          <w:p w14:paraId="64B4CA66"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Percentage </w:t>
            </w:r>
          </w:p>
        </w:tc>
      </w:tr>
      <w:tr w:rsidR="00ED2604" w14:paraId="2AD62EB5" w14:textId="77777777" w:rsidTr="007B6C47">
        <w:trPr>
          <w:jc w:val="center"/>
        </w:trPr>
        <w:tc>
          <w:tcPr>
            <w:tcW w:w="0" w:type="auto"/>
          </w:tcPr>
          <w:p w14:paraId="630C50EA" w14:textId="77777777" w:rsidR="00ED2604" w:rsidRPr="00202B83" w:rsidRDefault="00ED2604" w:rsidP="007B6C47">
            <w:pPr>
              <w:spacing w:line="360" w:lineRule="auto"/>
              <w:jc w:val="both"/>
              <w:rPr>
                <w:rFonts w:ascii="Times New Roman" w:hAnsi="Times New Roman" w:cs="Times New Roman"/>
                <w:sz w:val="24"/>
                <w:szCs w:val="24"/>
              </w:rPr>
            </w:pPr>
            <w:r w:rsidRPr="00202B83">
              <w:rPr>
                <w:rFonts w:ascii="Times New Roman" w:hAnsi="Times New Roman" w:cs="Times New Roman"/>
                <w:sz w:val="24"/>
                <w:szCs w:val="24"/>
              </w:rPr>
              <w:t>1</w:t>
            </w:r>
          </w:p>
        </w:tc>
        <w:tc>
          <w:tcPr>
            <w:tcW w:w="0" w:type="auto"/>
          </w:tcPr>
          <w:p w14:paraId="6A88FCA5" w14:textId="77777777" w:rsidR="00ED2604" w:rsidRPr="00202B83" w:rsidRDefault="00ED2604" w:rsidP="007B6C47">
            <w:pPr>
              <w:spacing w:line="360" w:lineRule="auto"/>
              <w:jc w:val="both"/>
              <w:rPr>
                <w:rFonts w:ascii="Times New Roman" w:hAnsi="Times New Roman" w:cs="Times New Roman"/>
                <w:sz w:val="24"/>
                <w:szCs w:val="24"/>
              </w:rPr>
            </w:pPr>
            <w:r>
              <w:rPr>
                <w:rFonts w:ascii="Times New Roman" w:hAnsi="Times New Roman" w:cs="Times New Roman"/>
                <w:sz w:val="24"/>
                <w:szCs w:val="24"/>
              </w:rPr>
              <w:t>Below 30</w:t>
            </w:r>
          </w:p>
        </w:tc>
        <w:tc>
          <w:tcPr>
            <w:tcW w:w="0" w:type="auto"/>
          </w:tcPr>
          <w:p w14:paraId="24512567" w14:textId="77777777" w:rsidR="00ED2604" w:rsidRPr="00202B83" w:rsidRDefault="00ED2604" w:rsidP="007B6C47">
            <w:pPr>
              <w:spacing w:line="360" w:lineRule="auto"/>
              <w:jc w:val="both"/>
              <w:rPr>
                <w:rFonts w:ascii="Times New Roman" w:hAnsi="Times New Roman" w:cs="Times New Roman"/>
                <w:sz w:val="24"/>
                <w:szCs w:val="24"/>
              </w:rPr>
            </w:pPr>
            <w:r w:rsidRPr="00202B83">
              <w:rPr>
                <w:rFonts w:ascii="Times New Roman" w:hAnsi="Times New Roman" w:cs="Times New Roman"/>
                <w:sz w:val="24"/>
                <w:szCs w:val="24"/>
              </w:rPr>
              <w:t>100</w:t>
            </w:r>
          </w:p>
        </w:tc>
        <w:tc>
          <w:tcPr>
            <w:tcW w:w="0" w:type="auto"/>
          </w:tcPr>
          <w:p w14:paraId="5814A3A1" w14:textId="77777777" w:rsidR="00ED2604" w:rsidRPr="00202B83" w:rsidRDefault="00ED2604" w:rsidP="007B6C47">
            <w:pPr>
              <w:spacing w:line="360" w:lineRule="auto"/>
              <w:jc w:val="both"/>
              <w:rPr>
                <w:rFonts w:ascii="Times New Roman" w:hAnsi="Times New Roman" w:cs="Times New Roman"/>
                <w:sz w:val="24"/>
                <w:szCs w:val="24"/>
              </w:rPr>
            </w:pPr>
            <w:r w:rsidRPr="00202B83">
              <w:rPr>
                <w:rFonts w:ascii="Times New Roman" w:hAnsi="Times New Roman" w:cs="Times New Roman"/>
                <w:sz w:val="24"/>
                <w:szCs w:val="24"/>
              </w:rPr>
              <w:t>33.3</w:t>
            </w:r>
          </w:p>
        </w:tc>
      </w:tr>
      <w:tr w:rsidR="00ED2604" w14:paraId="238DDDB3" w14:textId="77777777" w:rsidTr="007B6C47">
        <w:trPr>
          <w:jc w:val="center"/>
        </w:trPr>
        <w:tc>
          <w:tcPr>
            <w:tcW w:w="0" w:type="auto"/>
          </w:tcPr>
          <w:p w14:paraId="75CA99B6" w14:textId="77777777" w:rsidR="00ED2604" w:rsidRPr="00202B83" w:rsidRDefault="00ED2604" w:rsidP="007B6C47">
            <w:pPr>
              <w:spacing w:line="360" w:lineRule="auto"/>
              <w:jc w:val="both"/>
              <w:rPr>
                <w:rFonts w:ascii="Times New Roman" w:hAnsi="Times New Roman" w:cs="Times New Roman"/>
                <w:sz w:val="24"/>
                <w:szCs w:val="24"/>
              </w:rPr>
            </w:pPr>
            <w:r w:rsidRPr="00202B83">
              <w:rPr>
                <w:rFonts w:ascii="Times New Roman" w:hAnsi="Times New Roman" w:cs="Times New Roman"/>
                <w:sz w:val="24"/>
                <w:szCs w:val="24"/>
              </w:rPr>
              <w:t>2</w:t>
            </w:r>
          </w:p>
        </w:tc>
        <w:tc>
          <w:tcPr>
            <w:tcW w:w="0" w:type="auto"/>
          </w:tcPr>
          <w:p w14:paraId="7877D1A7" w14:textId="77777777" w:rsidR="00ED2604" w:rsidRPr="00202B83" w:rsidRDefault="00ED2604" w:rsidP="007B6C47">
            <w:pPr>
              <w:spacing w:line="360" w:lineRule="auto"/>
              <w:jc w:val="both"/>
              <w:rPr>
                <w:rFonts w:ascii="Times New Roman" w:hAnsi="Times New Roman" w:cs="Times New Roman"/>
                <w:sz w:val="24"/>
                <w:szCs w:val="24"/>
              </w:rPr>
            </w:pPr>
            <w:r w:rsidRPr="00202B83">
              <w:rPr>
                <w:rFonts w:ascii="Times New Roman" w:hAnsi="Times New Roman" w:cs="Times New Roman"/>
                <w:sz w:val="24"/>
                <w:szCs w:val="24"/>
              </w:rPr>
              <w:t>30-35</w:t>
            </w:r>
          </w:p>
        </w:tc>
        <w:tc>
          <w:tcPr>
            <w:tcW w:w="0" w:type="auto"/>
          </w:tcPr>
          <w:p w14:paraId="27B2DB4C" w14:textId="77777777" w:rsidR="00ED2604" w:rsidRPr="00202B83" w:rsidRDefault="00ED2604" w:rsidP="007B6C47">
            <w:pPr>
              <w:spacing w:line="360" w:lineRule="auto"/>
              <w:jc w:val="both"/>
              <w:rPr>
                <w:rFonts w:ascii="Times New Roman" w:hAnsi="Times New Roman" w:cs="Times New Roman"/>
                <w:sz w:val="24"/>
                <w:szCs w:val="24"/>
              </w:rPr>
            </w:pPr>
            <w:r w:rsidRPr="00202B83">
              <w:rPr>
                <w:rFonts w:ascii="Times New Roman" w:hAnsi="Times New Roman" w:cs="Times New Roman"/>
                <w:sz w:val="24"/>
                <w:szCs w:val="24"/>
              </w:rPr>
              <w:t>110</w:t>
            </w:r>
          </w:p>
        </w:tc>
        <w:tc>
          <w:tcPr>
            <w:tcW w:w="0" w:type="auto"/>
          </w:tcPr>
          <w:p w14:paraId="1393AE2E" w14:textId="77777777" w:rsidR="00ED2604" w:rsidRPr="00202B83" w:rsidRDefault="00ED2604" w:rsidP="007B6C47">
            <w:pPr>
              <w:spacing w:line="360" w:lineRule="auto"/>
              <w:jc w:val="both"/>
              <w:rPr>
                <w:rFonts w:ascii="Times New Roman" w:hAnsi="Times New Roman" w:cs="Times New Roman"/>
                <w:sz w:val="24"/>
                <w:szCs w:val="24"/>
              </w:rPr>
            </w:pPr>
            <w:r w:rsidRPr="00202B83">
              <w:rPr>
                <w:rFonts w:ascii="Times New Roman" w:hAnsi="Times New Roman" w:cs="Times New Roman"/>
                <w:sz w:val="24"/>
                <w:szCs w:val="24"/>
              </w:rPr>
              <w:t>36.7</w:t>
            </w:r>
          </w:p>
        </w:tc>
      </w:tr>
      <w:tr w:rsidR="00ED2604" w14:paraId="4A5F3113" w14:textId="77777777" w:rsidTr="007B6C47">
        <w:trPr>
          <w:jc w:val="center"/>
        </w:trPr>
        <w:tc>
          <w:tcPr>
            <w:tcW w:w="0" w:type="auto"/>
          </w:tcPr>
          <w:p w14:paraId="147EDE58" w14:textId="77777777" w:rsidR="00ED2604" w:rsidRPr="00202B83" w:rsidRDefault="00ED2604" w:rsidP="007B6C47">
            <w:pPr>
              <w:spacing w:line="360" w:lineRule="auto"/>
              <w:jc w:val="both"/>
              <w:rPr>
                <w:rFonts w:ascii="Times New Roman" w:hAnsi="Times New Roman" w:cs="Times New Roman"/>
                <w:sz w:val="24"/>
                <w:szCs w:val="24"/>
              </w:rPr>
            </w:pPr>
            <w:r w:rsidRPr="00202B83">
              <w:rPr>
                <w:rFonts w:ascii="Times New Roman" w:hAnsi="Times New Roman" w:cs="Times New Roman"/>
                <w:sz w:val="24"/>
                <w:szCs w:val="24"/>
              </w:rPr>
              <w:t>3</w:t>
            </w:r>
          </w:p>
        </w:tc>
        <w:tc>
          <w:tcPr>
            <w:tcW w:w="0" w:type="auto"/>
          </w:tcPr>
          <w:p w14:paraId="62247FED" w14:textId="77777777" w:rsidR="00ED2604" w:rsidRPr="00202B83" w:rsidRDefault="00ED2604" w:rsidP="007B6C47">
            <w:pPr>
              <w:spacing w:line="360" w:lineRule="auto"/>
              <w:jc w:val="both"/>
              <w:rPr>
                <w:rFonts w:ascii="Times New Roman" w:hAnsi="Times New Roman" w:cs="Times New Roman"/>
                <w:sz w:val="24"/>
                <w:szCs w:val="24"/>
              </w:rPr>
            </w:pPr>
            <w:r w:rsidRPr="00202B83">
              <w:rPr>
                <w:rFonts w:ascii="Times New Roman" w:hAnsi="Times New Roman" w:cs="Times New Roman"/>
                <w:sz w:val="24"/>
                <w:szCs w:val="24"/>
              </w:rPr>
              <w:t>Above 35</w:t>
            </w:r>
          </w:p>
        </w:tc>
        <w:tc>
          <w:tcPr>
            <w:tcW w:w="0" w:type="auto"/>
          </w:tcPr>
          <w:p w14:paraId="2D4C9C83" w14:textId="77777777" w:rsidR="00ED2604" w:rsidRPr="00202B83" w:rsidRDefault="00ED2604" w:rsidP="007B6C47">
            <w:pPr>
              <w:spacing w:line="360" w:lineRule="auto"/>
              <w:jc w:val="both"/>
              <w:rPr>
                <w:rFonts w:ascii="Times New Roman" w:hAnsi="Times New Roman" w:cs="Times New Roman"/>
                <w:sz w:val="24"/>
                <w:szCs w:val="24"/>
              </w:rPr>
            </w:pPr>
            <w:r w:rsidRPr="00202B83">
              <w:rPr>
                <w:rFonts w:ascii="Times New Roman" w:hAnsi="Times New Roman" w:cs="Times New Roman"/>
                <w:sz w:val="24"/>
                <w:szCs w:val="24"/>
              </w:rPr>
              <w:t>90</w:t>
            </w:r>
          </w:p>
        </w:tc>
        <w:tc>
          <w:tcPr>
            <w:tcW w:w="0" w:type="auto"/>
          </w:tcPr>
          <w:p w14:paraId="6F1D1944" w14:textId="77777777" w:rsidR="00ED2604" w:rsidRPr="00202B83" w:rsidRDefault="00ED2604" w:rsidP="007B6C47">
            <w:pPr>
              <w:spacing w:line="360" w:lineRule="auto"/>
              <w:jc w:val="both"/>
              <w:rPr>
                <w:rFonts w:ascii="Times New Roman" w:hAnsi="Times New Roman" w:cs="Times New Roman"/>
                <w:sz w:val="24"/>
                <w:szCs w:val="24"/>
              </w:rPr>
            </w:pPr>
            <w:r w:rsidRPr="00202B83">
              <w:rPr>
                <w:rFonts w:ascii="Times New Roman" w:hAnsi="Times New Roman" w:cs="Times New Roman"/>
                <w:sz w:val="24"/>
                <w:szCs w:val="24"/>
              </w:rPr>
              <w:t>30.0</w:t>
            </w:r>
          </w:p>
        </w:tc>
      </w:tr>
      <w:tr w:rsidR="00ED2604" w14:paraId="6EDF28BA" w14:textId="77777777" w:rsidTr="007B6C47">
        <w:trPr>
          <w:jc w:val="center"/>
        </w:trPr>
        <w:tc>
          <w:tcPr>
            <w:tcW w:w="0" w:type="auto"/>
            <w:gridSpan w:val="2"/>
          </w:tcPr>
          <w:p w14:paraId="40EA8AFB" w14:textId="77777777" w:rsidR="00ED2604" w:rsidRDefault="00ED2604" w:rsidP="007B6C4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Total</w:t>
            </w:r>
          </w:p>
        </w:tc>
        <w:tc>
          <w:tcPr>
            <w:tcW w:w="0" w:type="auto"/>
          </w:tcPr>
          <w:p w14:paraId="00E29A4D"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300</w:t>
            </w:r>
          </w:p>
        </w:tc>
        <w:tc>
          <w:tcPr>
            <w:tcW w:w="0" w:type="auto"/>
          </w:tcPr>
          <w:p w14:paraId="10462AA8"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100</w:t>
            </w:r>
          </w:p>
        </w:tc>
      </w:tr>
    </w:tbl>
    <w:p w14:paraId="022A47AC" w14:textId="77777777" w:rsidR="00ED2604" w:rsidRPr="00202B83" w:rsidRDefault="00ED2604" w:rsidP="00ED2604">
      <w:pPr>
        <w:spacing w:after="0" w:line="360" w:lineRule="auto"/>
        <w:ind w:left="1440" w:firstLine="720"/>
        <w:rPr>
          <w:rFonts w:ascii="Times New Roman" w:hAnsi="Times New Roman" w:cs="Times New Roman"/>
          <w:sz w:val="20"/>
          <w:szCs w:val="24"/>
        </w:rPr>
      </w:pPr>
      <w:r w:rsidRPr="00202B83">
        <w:rPr>
          <w:rFonts w:ascii="Times New Roman" w:hAnsi="Times New Roman" w:cs="Times New Roman"/>
          <w:sz w:val="20"/>
          <w:szCs w:val="24"/>
        </w:rPr>
        <w:t>Source Primary Data</w:t>
      </w:r>
    </w:p>
    <w:p w14:paraId="2B0C3022" w14:textId="77777777" w:rsidR="00ED2604" w:rsidRPr="00C37180" w:rsidRDefault="00ED2604" w:rsidP="00ED2604">
      <w:pPr>
        <w:spacing w:after="0" w:line="360" w:lineRule="auto"/>
        <w:jc w:val="both"/>
        <w:rPr>
          <w:rFonts w:ascii="Times New Roman" w:hAnsi="Times New Roman" w:cs="Times New Roman"/>
          <w:sz w:val="24"/>
        </w:rPr>
      </w:pPr>
      <w:r w:rsidRPr="00C37180">
        <w:rPr>
          <w:rFonts w:ascii="Times New Roman" w:hAnsi="Times New Roman" w:cs="Times New Roman"/>
          <w:sz w:val="24"/>
        </w:rPr>
        <w:t xml:space="preserve">Table 1 displays the age distribution of the sample. The data shows that 100 members (33.3 percent) are under 30, while 110 members (36.7 percent) are between 30 and 35. Only 90 members are above 35, accounting for 30.0 percent. As a result of the </w:t>
      </w:r>
      <w:r w:rsidR="00EC112A">
        <w:rPr>
          <w:rFonts w:ascii="Times New Roman" w:hAnsi="Times New Roman" w:cs="Times New Roman"/>
          <w:sz w:val="24"/>
        </w:rPr>
        <w:t>investigation mentioned above</w:t>
      </w:r>
      <w:r w:rsidRPr="00C37180">
        <w:rPr>
          <w:rFonts w:ascii="Times New Roman" w:hAnsi="Times New Roman" w:cs="Times New Roman"/>
          <w:sz w:val="24"/>
        </w:rPr>
        <w:t>, it is clear that the SHG concept has caught on among the younger women of the Baramulla district.</w:t>
      </w:r>
    </w:p>
    <w:p w14:paraId="0D9F46FF" w14:textId="77777777" w:rsidR="00ED2604" w:rsidRPr="005D2AA7" w:rsidRDefault="00ED2604" w:rsidP="00ED2604">
      <w:pPr>
        <w:spacing w:after="0" w:line="360" w:lineRule="auto"/>
        <w:jc w:val="center"/>
        <w:rPr>
          <w:rFonts w:ascii="Times New Roman" w:hAnsi="Times New Roman" w:cs="Times New Roman"/>
          <w:b/>
          <w:sz w:val="24"/>
        </w:rPr>
      </w:pPr>
      <w:r w:rsidRPr="005D2AA7">
        <w:rPr>
          <w:rFonts w:ascii="Times New Roman" w:hAnsi="Times New Roman" w:cs="Times New Roman"/>
          <w:b/>
          <w:sz w:val="24"/>
        </w:rPr>
        <w:t>Table 2</w:t>
      </w:r>
    </w:p>
    <w:p w14:paraId="3273696C" w14:textId="77777777" w:rsidR="00ED2604" w:rsidRPr="005D2AA7" w:rsidRDefault="00ED2604" w:rsidP="00ED2604">
      <w:pPr>
        <w:spacing w:after="0" w:line="360" w:lineRule="auto"/>
        <w:jc w:val="center"/>
        <w:rPr>
          <w:rFonts w:ascii="Times New Roman" w:hAnsi="Times New Roman" w:cs="Times New Roman"/>
          <w:b/>
          <w:sz w:val="32"/>
          <w:szCs w:val="24"/>
        </w:rPr>
      </w:pPr>
      <w:r w:rsidRPr="005D2AA7">
        <w:rPr>
          <w:rFonts w:ascii="Times New Roman" w:hAnsi="Times New Roman" w:cs="Times New Roman"/>
          <w:b/>
          <w:sz w:val="24"/>
        </w:rPr>
        <w:t>Literacy Level of the Sample Members</w:t>
      </w:r>
    </w:p>
    <w:tbl>
      <w:tblPr>
        <w:tblStyle w:val="TableGrid"/>
        <w:tblW w:w="0" w:type="auto"/>
        <w:jc w:val="center"/>
        <w:tblLook w:val="04A0" w:firstRow="1" w:lastRow="0" w:firstColumn="1" w:lastColumn="0" w:noHBand="0" w:noVBand="1"/>
      </w:tblPr>
      <w:tblGrid>
        <w:gridCol w:w="763"/>
        <w:gridCol w:w="2989"/>
        <w:gridCol w:w="1863"/>
        <w:gridCol w:w="1349"/>
      </w:tblGrid>
      <w:tr w:rsidR="00ED2604" w14:paraId="5BD6333D" w14:textId="77777777" w:rsidTr="007B6C47">
        <w:trPr>
          <w:jc w:val="center"/>
        </w:trPr>
        <w:tc>
          <w:tcPr>
            <w:tcW w:w="0" w:type="auto"/>
          </w:tcPr>
          <w:p w14:paraId="10A02456" w14:textId="77777777" w:rsidR="00ED2604" w:rsidRDefault="00ED2604" w:rsidP="007B6C47">
            <w:pPr>
              <w:spacing w:line="360" w:lineRule="auto"/>
              <w:jc w:val="both"/>
              <w:rPr>
                <w:rFonts w:ascii="Times New Roman" w:hAnsi="Times New Roman" w:cs="Times New Roman"/>
                <w:b/>
                <w:sz w:val="24"/>
              </w:rPr>
            </w:pPr>
            <w:proofErr w:type="spellStart"/>
            <w:r>
              <w:rPr>
                <w:rFonts w:ascii="Times New Roman" w:hAnsi="Times New Roman" w:cs="Times New Roman"/>
                <w:b/>
                <w:sz w:val="24"/>
              </w:rPr>
              <w:t>SNo</w:t>
            </w:r>
            <w:proofErr w:type="spellEnd"/>
          </w:p>
        </w:tc>
        <w:tc>
          <w:tcPr>
            <w:tcW w:w="0" w:type="auto"/>
          </w:tcPr>
          <w:p w14:paraId="6A9EB162" w14:textId="77777777" w:rsidR="00ED2604" w:rsidRPr="005D2AA7" w:rsidRDefault="00ED2604" w:rsidP="007B6C47">
            <w:pPr>
              <w:spacing w:line="360" w:lineRule="auto"/>
              <w:jc w:val="both"/>
              <w:rPr>
                <w:rFonts w:ascii="Times New Roman" w:hAnsi="Times New Roman" w:cs="Times New Roman"/>
                <w:b/>
                <w:sz w:val="24"/>
              </w:rPr>
            </w:pPr>
            <w:r w:rsidRPr="005D2AA7">
              <w:rPr>
                <w:rFonts w:ascii="Times New Roman" w:hAnsi="Times New Roman" w:cs="Times New Roman"/>
                <w:b/>
                <w:sz w:val="24"/>
              </w:rPr>
              <w:t>Literacy Level</w:t>
            </w:r>
          </w:p>
        </w:tc>
        <w:tc>
          <w:tcPr>
            <w:tcW w:w="0" w:type="auto"/>
          </w:tcPr>
          <w:p w14:paraId="6507FB01" w14:textId="77777777" w:rsidR="00ED2604" w:rsidRPr="005D2AA7" w:rsidRDefault="00ED2604" w:rsidP="007B6C47">
            <w:pPr>
              <w:spacing w:line="360" w:lineRule="auto"/>
              <w:jc w:val="both"/>
              <w:rPr>
                <w:rFonts w:ascii="Times New Roman" w:hAnsi="Times New Roman" w:cs="Times New Roman"/>
                <w:b/>
                <w:sz w:val="24"/>
              </w:rPr>
            </w:pPr>
            <w:r w:rsidRPr="005D2AA7">
              <w:rPr>
                <w:rFonts w:ascii="Times New Roman" w:hAnsi="Times New Roman" w:cs="Times New Roman"/>
                <w:b/>
                <w:sz w:val="24"/>
              </w:rPr>
              <w:t>No. of Members</w:t>
            </w:r>
          </w:p>
        </w:tc>
        <w:tc>
          <w:tcPr>
            <w:tcW w:w="0" w:type="auto"/>
          </w:tcPr>
          <w:p w14:paraId="7E353F9C" w14:textId="77777777" w:rsidR="00ED2604" w:rsidRPr="005D2AA7" w:rsidRDefault="00ED2604" w:rsidP="007B6C47">
            <w:pPr>
              <w:spacing w:line="360" w:lineRule="auto"/>
              <w:jc w:val="both"/>
              <w:rPr>
                <w:rFonts w:ascii="Times New Roman" w:hAnsi="Times New Roman" w:cs="Times New Roman"/>
                <w:b/>
                <w:sz w:val="24"/>
              </w:rPr>
            </w:pPr>
            <w:r w:rsidRPr="005D2AA7">
              <w:rPr>
                <w:rFonts w:ascii="Times New Roman" w:hAnsi="Times New Roman" w:cs="Times New Roman"/>
                <w:b/>
                <w:sz w:val="24"/>
              </w:rPr>
              <w:t>Percentage</w:t>
            </w:r>
          </w:p>
        </w:tc>
      </w:tr>
      <w:tr w:rsidR="00ED2604" w14:paraId="7CC41D84" w14:textId="77777777" w:rsidTr="007B6C47">
        <w:trPr>
          <w:jc w:val="center"/>
        </w:trPr>
        <w:tc>
          <w:tcPr>
            <w:tcW w:w="0" w:type="auto"/>
          </w:tcPr>
          <w:p w14:paraId="437896D5" w14:textId="77777777" w:rsidR="00ED2604" w:rsidRDefault="00ED2604" w:rsidP="007B6C47">
            <w:pPr>
              <w:spacing w:line="360" w:lineRule="auto"/>
              <w:jc w:val="both"/>
              <w:rPr>
                <w:rFonts w:ascii="Times New Roman" w:hAnsi="Times New Roman" w:cs="Times New Roman"/>
                <w:b/>
                <w:sz w:val="24"/>
              </w:rPr>
            </w:pPr>
            <w:r>
              <w:rPr>
                <w:rFonts w:ascii="Times New Roman" w:hAnsi="Times New Roman" w:cs="Times New Roman"/>
                <w:b/>
                <w:sz w:val="24"/>
              </w:rPr>
              <w:t>1</w:t>
            </w:r>
          </w:p>
        </w:tc>
        <w:tc>
          <w:tcPr>
            <w:tcW w:w="0" w:type="auto"/>
          </w:tcPr>
          <w:p w14:paraId="043F43E5" w14:textId="77777777" w:rsidR="00ED2604" w:rsidRPr="005D2AA7" w:rsidRDefault="00ED2604" w:rsidP="007B6C47">
            <w:pPr>
              <w:spacing w:line="360" w:lineRule="auto"/>
              <w:jc w:val="both"/>
              <w:rPr>
                <w:rFonts w:ascii="Times New Roman" w:hAnsi="Times New Roman" w:cs="Times New Roman"/>
                <w:b/>
                <w:sz w:val="24"/>
              </w:rPr>
            </w:pPr>
            <w:r w:rsidRPr="005D2AA7">
              <w:rPr>
                <w:rFonts w:ascii="Times New Roman" w:hAnsi="Times New Roman" w:cs="Times New Roman"/>
                <w:sz w:val="24"/>
              </w:rPr>
              <w:t>Illiterate</w:t>
            </w:r>
          </w:p>
        </w:tc>
        <w:tc>
          <w:tcPr>
            <w:tcW w:w="0" w:type="auto"/>
          </w:tcPr>
          <w:p w14:paraId="0A1C6BDB" w14:textId="77777777" w:rsidR="00ED2604" w:rsidRDefault="00ED2604" w:rsidP="007B6C47">
            <w:pPr>
              <w:spacing w:line="360" w:lineRule="auto"/>
              <w:jc w:val="both"/>
              <w:rPr>
                <w:rFonts w:ascii="Times New Roman" w:hAnsi="Times New Roman" w:cs="Times New Roman"/>
                <w:b/>
                <w:sz w:val="24"/>
              </w:rPr>
            </w:pPr>
            <w:r>
              <w:rPr>
                <w:rFonts w:ascii="Times New Roman" w:hAnsi="Times New Roman" w:cs="Times New Roman"/>
                <w:b/>
                <w:sz w:val="24"/>
              </w:rPr>
              <w:t>35</w:t>
            </w:r>
          </w:p>
        </w:tc>
        <w:tc>
          <w:tcPr>
            <w:tcW w:w="0" w:type="auto"/>
          </w:tcPr>
          <w:p w14:paraId="7F6264DB" w14:textId="77777777" w:rsidR="00ED2604" w:rsidRDefault="00ED2604" w:rsidP="007B6C47">
            <w:pPr>
              <w:spacing w:line="360" w:lineRule="auto"/>
              <w:jc w:val="both"/>
              <w:rPr>
                <w:rFonts w:ascii="Times New Roman" w:hAnsi="Times New Roman" w:cs="Times New Roman"/>
                <w:b/>
                <w:sz w:val="24"/>
              </w:rPr>
            </w:pPr>
            <w:r>
              <w:rPr>
                <w:rFonts w:ascii="Times New Roman" w:hAnsi="Times New Roman" w:cs="Times New Roman"/>
                <w:b/>
                <w:sz w:val="24"/>
              </w:rPr>
              <w:t>11.7</w:t>
            </w:r>
          </w:p>
        </w:tc>
      </w:tr>
      <w:tr w:rsidR="00ED2604" w14:paraId="06348666" w14:textId="77777777" w:rsidTr="007B6C47">
        <w:trPr>
          <w:jc w:val="center"/>
        </w:trPr>
        <w:tc>
          <w:tcPr>
            <w:tcW w:w="0" w:type="auto"/>
          </w:tcPr>
          <w:p w14:paraId="0AAD49D1" w14:textId="77777777" w:rsidR="00ED2604" w:rsidRDefault="00ED2604" w:rsidP="007B6C47">
            <w:pPr>
              <w:spacing w:line="360" w:lineRule="auto"/>
              <w:jc w:val="both"/>
              <w:rPr>
                <w:rFonts w:ascii="Times New Roman" w:hAnsi="Times New Roman" w:cs="Times New Roman"/>
                <w:b/>
                <w:sz w:val="24"/>
              </w:rPr>
            </w:pPr>
            <w:r>
              <w:rPr>
                <w:rFonts w:ascii="Times New Roman" w:hAnsi="Times New Roman" w:cs="Times New Roman"/>
                <w:b/>
                <w:sz w:val="24"/>
              </w:rPr>
              <w:t>2</w:t>
            </w:r>
          </w:p>
        </w:tc>
        <w:tc>
          <w:tcPr>
            <w:tcW w:w="0" w:type="auto"/>
          </w:tcPr>
          <w:p w14:paraId="34F589F4" w14:textId="77777777" w:rsidR="00ED2604" w:rsidRPr="005D2AA7" w:rsidRDefault="00ED2604" w:rsidP="007B6C47">
            <w:pPr>
              <w:spacing w:line="360" w:lineRule="auto"/>
              <w:jc w:val="both"/>
              <w:rPr>
                <w:rFonts w:ascii="Times New Roman" w:hAnsi="Times New Roman" w:cs="Times New Roman"/>
                <w:b/>
                <w:sz w:val="24"/>
              </w:rPr>
            </w:pPr>
            <w:r w:rsidRPr="005D2AA7">
              <w:rPr>
                <w:rFonts w:ascii="Times New Roman" w:hAnsi="Times New Roman" w:cs="Times New Roman"/>
                <w:sz w:val="24"/>
              </w:rPr>
              <w:t>Primary Schooling</w:t>
            </w:r>
          </w:p>
        </w:tc>
        <w:tc>
          <w:tcPr>
            <w:tcW w:w="0" w:type="auto"/>
          </w:tcPr>
          <w:p w14:paraId="4ABA23DE" w14:textId="77777777" w:rsidR="00ED2604" w:rsidRDefault="00ED2604" w:rsidP="007B6C47">
            <w:pPr>
              <w:spacing w:line="360" w:lineRule="auto"/>
              <w:jc w:val="both"/>
              <w:rPr>
                <w:rFonts w:ascii="Times New Roman" w:hAnsi="Times New Roman" w:cs="Times New Roman"/>
                <w:b/>
                <w:sz w:val="24"/>
              </w:rPr>
            </w:pPr>
            <w:r>
              <w:rPr>
                <w:rFonts w:ascii="Times New Roman" w:hAnsi="Times New Roman" w:cs="Times New Roman"/>
                <w:b/>
                <w:sz w:val="24"/>
              </w:rPr>
              <w:t>55</w:t>
            </w:r>
          </w:p>
        </w:tc>
        <w:tc>
          <w:tcPr>
            <w:tcW w:w="0" w:type="auto"/>
          </w:tcPr>
          <w:p w14:paraId="61FEC766" w14:textId="77777777" w:rsidR="00ED2604" w:rsidRDefault="00ED2604" w:rsidP="007B6C47">
            <w:pPr>
              <w:spacing w:line="360" w:lineRule="auto"/>
              <w:jc w:val="both"/>
              <w:rPr>
                <w:rFonts w:ascii="Times New Roman" w:hAnsi="Times New Roman" w:cs="Times New Roman"/>
                <w:b/>
                <w:sz w:val="24"/>
              </w:rPr>
            </w:pPr>
            <w:r>
              <w:rPr>
                <w:rFonts w:ascii="Times New Roman" w:hAnsi="Times New Roman" w:cs="Times New Roman"/>
                <w:b/>
                <w:sz w:val="24"/>
              </w:rPr>
              <w:t>18.3</w:t>
            </w:r>
          </w:p>
        </w:tc>
      </w:tr>
      <w:tr w:rsidR="00ED2604" w14:paraId="6DDF5490" w14:textId="77777777" w:rsidTr="007B6C47">
        <w:trPr>
          <w:jc w:val="center"/>
        </w:trPr>
        <w:tc>
          <w:tcPr>
            <w:tcW w:w="0" w:type="auto"/>
          </w:tcPr>
          <w:p w14:paraId="2814B193" w14:textId="77777777" w:rsidR="00ED2604" w:rsidRDefault="00ED2604" w:rsidP="007B6C47">
            <w:pPr>
              <w:spacing w:line="360" w:lineRule="auto"/>
              <w:jc w:val="both"/>
              <w:rPr>
                <w:rFonts w:ascii="Times New Roman" w:hAnsi="Times New Roman" w:cs="Times New Roman"/>
                <w:b/>
                <w:sz w:val="24"/>
              </w:rPr>
            </w:pPr>
            <w:r>
              <w:rPr>
                <w:rFonts w:ascii="Times New Roman" w:hAnsi="Times New Roman" w:cs="Times New Roman"/>
                <w:b/>
                <w:sz w:val="24"/>
              </w:rPr>
              <w:t>3</w:t>
            </w:r>
          </w:p>
        </w:tc>
        <w:tc>
          <w:tcPr>
            <w:tcW w:w="0" w:type="auto"/>
          </w:tcPr>
          <w:p w14:paraId="3CED28EC" w14:textId="77777777" w:rsidR="00ED2604" w:rsidRPr="005D2AA7" w:rsidRDefault="00ED2604" w:rsidP="007B6C47">
            <w:pPr>
              <w:spacing w:line="360" w:lineRule="auto"/>
              <w:jc w:val="both"/>
              <w:rPr>
                <w:rFonts w:ascii="Times New Roman" w:hAnsi="Times New Roman" w:cs="Times New Roman"/>
                <w:b/>
                <w:sz w:val="24"/>
              </w:rPr>
            </w:pPr>
            <w:r w:rsidRPr="005D2AA7">
              <w:rPr>
                <w:rFonts w:ascii="Times New Roman" w:hAnsi="Times New Roman" w:cs="Times New Roman"/>
                <w:sz w:val="24"/>
              </w:rPr>
              <w:t>High School Education</w:t>
            </w:r>
          </w:p>
        </w:tc>
        <w:tc>
          <w:tcPr>
            <w:tcW w:w="0" w:type="auto"/>
          </w:tcPr>
          <w:p w14:paraId="7147BB60" w14:textId="77777777" w:rsidR="00ED2604" w:rsidRDefault="00ED2604" w:rsidP="007B6C47">
            <w:pPr>
              <w:spacing w:line="360" w:lineRule="auto"/>
              <w:jc w:val="both"/>
              <w:rPr>
                <w:rFonts w:ascii="Times New Roman" w:hAnsi="Times New Roman" w:cs="Times New Roman"/>
                <w:b/>
                <w:sz w:val="24"/>
              </w:rPr>
            </w:pPr>
            <w:r>
              <w:rPr>
                <w:rFonts w:ascii="Times New Roman" w:hAnsi="Times New Roman" w:cs="Times New Roman"/>
                <w:b/>
                <w:sz w:val="24"/>
              </w:rPr>
              <w:t>85</w:t>
            </w:r>
          </w:p>
        </w:tc>
        <w:tc>
          <w:tcPr>
            <w:tcW w:w="0" w:type="auto"/>
          </w:tcPr>
          <w:p w14:paraId="67EC4350" w14:textId="77777777" w:rsidR="00ED2604" w:rsidRDefault="00ED2604" w:rsidP="007B6C47">
            <w:pPr>
              <w:spacing w:line="360" w:lineRule="auto"/>
              <w:jc w:val="both"/>
              <w:rPr>
                <w:rFonts w:ascii="Times New Roman" w:hAnsi="Times New Roman" w:cs="Times New Roman"/>
                <w:b/>
                <w:sz w:val="24"/>
              </w:rPr>
            </w:pPr>
            <w:r>
              <w:rPr>
                <w:rFonts w:ascii="Times New Roman" w:hAnsi="Times New Roman" w:cs="Times New Roman"/>
                <w:b/>
                <w:sz w:val="24"/>
              </w:rPr>
              <w:t>28.4</w:t>
            </w:r>
          </w:p>
        </w:tc>
      </w:tr>
      <w:tr w:rsidR="00ED2604" w14:paraId="496893FD" w14:textId="77777777" w:rsidTr="007B6C47">
        <w:trPr>
          <w:jc w:val="center"/>
        </w:trPr>
        <w:tc>
          <w:tcPr>
            <w:tcW w:w="0" w:type="auto"/>
          </w:tcPr>
          <w:p w14:paraId="2BBC05DC" w14:textId="77777777" w:rsidR="00ED2604" w:rsidRDefault="00ED2604" w:rsidP="007B6C47">
            <w:pPr>
              <w:spacing w:line="360" w:lineRule="auto"/>
              <w:jc w:val="both"/>
              <w:rPr>
                <w:rFonts w:ascii="Times New Roman" w:hAnsi="Times New Roman" w:cs="Times New Roman"/>
                <w:b/>
                <w:sz w:val="24"/>
              </w:rPr>
            </w:pPr>
            <w:r>
              <w:rPr>
                <w:rFonts w:ascii="Times New Roman" w:hAnsi="Times New Roman" w:cs="Times New Roman"/>
                <w:b/>
                <w:sz w:val="24"/>
              </w:rPr>
              <w:t>4</w:t>
            </w:r>
          </w:p>
        </w:tc>
        <w:tc>
          <w:tcPr>
            <w:tcW w:w="0" w:type="auto"/>
          </w:tcPr>
          <w:p w14:paraId="673991FA" w14:textId="77777777" w:rsidR="00ED2604" w:rsidRPr="005D2AA7" w:rsidRDefault="00ED2604" w:rsidP="007B6C47">
            <w:pPr>
              <w:spacing w:line="360" w:lineRule="auto"/>
              <w:jc w:val="both"/>
              <w:rPr>
                <w:rFonts w:ascii="Times New Roman" w:hAnsi="Times New Roman" w:cs="Times New Roman"/>
                <w:b/>
                <w:sz w:val="24"/>
              </w:rPr>
            </w:pPr>
            <w:r w:rsidRPr="005D2AA7">
              <w:rPr>
                <w:rFonts w:ascii="Times New Roman" w:hAnsi="Times New Roman" w:cs="Times New Roman"/>
                <w:sz w:val="24"/>
              </w:rPr>
              <w:t>Higher Secondary Education</w:t>
            </w:r>
          </w:p>
        </w:tc>
        <w:tc>
          <w:tcPr>
            <w:tcW w:w="0" w:type="auto"/>
          </w:tcPr>
          <w:p w14:paraId="26A2017C" w14:textId="77777777" w:rsidR="00ED2604" w:rsidRDefault="00ED2604" w:rsidP="007B6C47">
            <w:pPr>
              <w:spacing w:line="360" w:lineRule="auto"/>
              <w:jc w:val="both"/>
              <w:rPr>
                <w:rFonts w:ascii="Times New Roman" w:hAnsi="Times New Roman" w:cs="Times New Roman"/>
                <w:b/>
                <w:sz w:val="24"/>
              </w:rPr>
            </w:pPr>
            <w:r>
              <w:rPr>
                <w:rFonts w:ascii="Times New Roman" w:hAnsi="Times New Roman" w:cs="Times New Roman"/>
                <w:b/>
                <w:sz w:val="24"/>
              </w:rPr>
              <w:t>70</w:t>
            </w:r>
          </w:p>
        </w:tc>
        <w:tc>
          <w:tcPr>
            <w:tcW w:w="0" w:type="auto"/>
          </w:tcPr>
          <w:p w14:paraId="301FA779" w14:textId="77777777" w:rsidR="00ED2604" w:rsidRDefault="00ED2604" w:rsidP="007B6C47">
            <w:pPr>
              <w:spacing w:line="360" w:lineRule="auto"/>
              <w:jc w:val="both"/>
              <w:rPr>
                <w:rFonts w:ascii="Times New Roman" w:hAnsi="Times New Roman" w:cs="Times New Roman"/>
                <w:b/>
                <w:sz w:val="24"/>
              </w:rPr>
            </w:pPr>
            <w:r>
              <w:rPr>
                <w:rFonts w:ascii="Times New Roman" w:hAnsi="Times New Roman" w:cs="Times New Roman"/>
                <w:b/>
                <w:sz w:val="24"/>
              </w:rPr>
              <w:t>23.3</w:t>
            </w:r>
          </w:p>
        </w:tc>
      </w:tr>
      <w:tr w:rsidR="00ED2604" w14:paraId="5C209659" w14:textId="77777777" w:rsidTr="007B6C47">
        <w:trPr>
          <w:jc w:val="center"/>
        </w:trPr>
        <w:tc>
          <w:tcPr>
            <w:tcW w:w="0" w:type="auto"/>
          </w:tcPr>
          <w:p w14:paraId="4C02323E" w14:textId="77777777" w:rsidR="00ED2604" w:rsidRDefault="00ED2604" w:rsidP="007B6C47">
            <w:pPr>
              <w:spacing w:line="360" w:lineRule="auto"/>
              <w:jc w:val="both"/>
              <w:rPr>
                <w:rFonts w:ascii="Times New Roman" w:hAnsi="Times New Roman" w:cs="Times New Roman"/>
                <w:b/>
                <w:sz w:val="24"/>
              </w:rPr>
            </w:pPr>
            <w:r>
              <w:rPr>
                <w:rFonts w:ascii="Times New Roman" w:hAnsi="Times New Roman" w:cs="Times New Roman"/>
                <w:b/>
                <w:sz w:val="24"/>
              </w:rPr>
              <w:t>5</w:t>
            </w:r>
          </w:p>
        </w:tc>
        <w:tc>
          <w:tcPr>
            <w:tcW w:w="0" w:type="auto"/>
          </w:tcPr>
          <w:p w14:paraId="0B4E4C7E" w14:textId="77777777" w:rsidR="00ED2604" w:rsidRPr="005D2AA7" w:rsidRDefault="00ED2604" w:rsidP="007B6C47">
            <w:pPr>
              <w:spacing w:line="360" w:lineRule="auto"/>
              <w:jc w:val="both"/>
              <w:rPr>
                <w:rFonts w:ascii="Times New Roman" w:hAnsi="Times New Roman" w:cs="Times New Roman"/>
                <w:b/>
                <w:sz w:val="24"/>
              </w:rPr>
            </w:pPr>
            <w:r w:rsidRPr="005D2AA7">
              <w:rPr>
                <w:rFonts w:ascii="Times New Roman" w:hAnsi="Times New Roman" w:cs="Times New Roman"/>
                <w:sz w:val="24"/>
              </w:rPr>
              <w:t>Graduate</w:t>
            </w:r>
          </w:p>
        </w:tc>
        <w:tc>
          <w:tcPr>
            <w:tcW w:w="0" w:type="auto"/>
          </w:tcPr>
          <w:p w14:paraId="55D93AB0" w14:textId="77777777" w:rsidR="00ED2604" w:rsidRDefault="00ED2604" w:rsidP="007B6C47">
            <w:pPr>
              <w:spacing w:line="360" w:lineRule="auto"/>
              <w:jc w:val="both"/>
              <w:rPr>
                <w:rFonts w:ascii="Times New Roman" w:hAnsi="Times New Roman" w:cs="Times New Roman"/>
                <w:b/>
                <w:sz w:val="24"/>
              </w:rPr>
            </w:pPr>
            <w:r>
              <w:rPr>
                <w:rFonts w:ascii="Times New Roman" w:hAnsi="Times New Roman" w:cs="Times New Roman"/>
                <w:b/>
                <w:sz w:val="24"/>
              </w:rPr>
              <w:t>40</w:t>
            </w:r>
          </w:p>
        </w:tc>
        <w:tc>
          <w:tcPr>
            <w:tcW w:w="0" w:type="auto"/>
          </w:tcPr>
          <w:p w14:paraId="09AD65A1" w14:textId="77777777" w:rsidR="00ED2604" w:rsidRDefault="00ED2604" w:rsidP="007B6C47">
            <w:pPr>
              <w:spacing w:line="360" w:lineRule="auto"/>
              <w:jc w:val="both"/>
              <w:rPr>
                <w:rFonts w:ascii="Times New Roman" w:hAnsi="Times New Roman" w:cs="Times New Roman"/>
                <w:b/>
                <w:sz w:val="24"/>
              </w:rPr>
            </w:pPr>
            <w:r>
              <w:rPr>
                <w:rFonts w:ascii="Times New Roman" w:hAnsi="Times New Roman" w:cs="Times New Roman"/>
                <w:b/>
                <w:sz w:val="24"/>
              </w:rPr>
              <w:t>13.3</w:t>
            </w:r>
          </w:p>
        </w:tc>
      </w:tr>
      <w:tr w:rsidR="00ED2604" w14:paraId="3CAB13F8" w14:textId="77777777" w:rsidTr="007B6C47">
        <w:trPr>
          <w:jc w:val="center"/>
        </w:trPr>
        <w:tc>
          <w:tcPr>
            <w:tcW w:w="0" w:type="auto"/>
          </w:tcPr>
          <w:p w14:paraId="6934AB66" w14:textId="77777777" w:rsidR="00ED2604" w:rsidRDefault="00ED2604" w:rsidP="007B6C47">
            <w:pPr>
              <w:spacing w:line="360" w:lineRule="auto"/>
              <w:jc w:val="both"/>
              <w:rPr>
                <w:rFonts w:ascii="Times New Roman" w:hAnsi="Times New Roman" w:cs="Times New Roman"/>
                <w:b/>
                <w:sz w:val="24"/>
              </w:rPr>
            </w:pPr>
            <w:r>
              <w:rPr>
                <w:rFonts w:ascii="Times New Roman" w:hAnsi="Times New Roman" w:cs="Times New Roman"/>
                <w:b/>
                <w:sz w:val="24"/>
              </w:rPr>
              <w:lastRenderedPageBreak/>
              <w:t>6</w:t>
            </w:r>
          </w:p>
        </w:tc>
        <w:tc>
          <w:tcPr>
            <w:tcW w:w="0" w:type="auto"/>
          </w:tcPr>
          <w:p w14:paraId="24A04471" w14:textId="77777777" w:rsidR="00ED2604" w:rsidRPr="005D2AA7" w:rsidRDefault="00ED2604" w:rsidP="007B6C47">
            <w:pPr>
              <w:spacing w:line="360" w:lineRule="auto"/>
              <w:jc w:val="both"/>
              <w:rPr>
                <w:rFonts w:ascii="Times New Roman" w:hAnsi="Times New Roman" w:cs="Times New Roman"/>
                <w:sz w:val="24"/>
              </w:rPr>
            </w:pPr>
            <w:r>
              <w:rPr>
                <w:rFonts w:ascii="Times New Roman" w:hAnsi="Times New Roman" w:cs="Times New Roman"/>
                <w:sz w:val="24"/>
              </w:rPr>
              <w:t>Post-Graduate</w:t>
            </w:r>
          </w:p>
        </w:tc>
        <w:tc>
          <w:tcPr>
            <w:tcW w:w="0" w:type="auto"/>
          </w:tcPr>
          <w:p w14:paraId="336E7B78" w14:textId="77777777" w:rsidR="00ED2604" w:rsidRDefault="00ED2604" w:rsidP="007B6C47">
            <w:pPr>
              <w:spacing w:line="360" w:lineRule="auto"/>
              <w:jc w:val="both"/>
              <w:rPr>
                <w:rFonts w:ascii="Times New Roman" w:hAnsi="Times New Roman" w:cs="Times New Roman"/>
                <w:b/>
                <w:sz w:val="24"/>
              </w:rPr>
            </w:pPr>
            <w:r>
              <w:rPr>
                <w:rFonts w:ascii="Times New Roman" w:hAnsi="Times New Roman" w:cs="Times New Roman"/>
                <w:b/>
                <w:sz w:val="24"/>
              </w:rPr>
              <w:t>15</w:t>
            </w:r>
          </w:p>
        </w:tc>
        <w:tc>
          <w:tcPr>
            <w:tcW w:w="0" w:type="auto"/>
          </w:tcPr>
          <w:p w14:paraId="30836AF5" w14:textId="77777777" w:rsidR="00ED2604" w:rsidRDefault="00ED2604" w:rsidP="007B6C47">
            <w:pPr>
              <w:spacing w:line="360" w:lineRule="auto"/>
              <w:jc w:val="both"/>
              <w:rPr>
                <w:rFonts w:ascii="Times New Roman" w:hAnsi="Times New Roman" w:cs="Times New Roman"/>
                <w:b/>
                <w:sz w:val="24"/>
              </w:rPr>
            </w:pPr>
            <w:r>
              <w:rPr>
                <w:rFonts w:ascii="Times New Roman" w:hAnsi="Times New Roman" w:cs="Times New Roman"/>
                <w:b/>
                <w:sz w:val="24"/>
              </w:rPr>
              <w:t>5.00</w:t>
            </w:r>
          </w:p>
        </w:tc>
      </w:tr>
      <w:tr w:rsidR="00ED2604" w14:paraId="0E610991" w14:textId="77777777" w:rsidTr="007B6C47">
        <w:trPr>
          <w:jc w:val="center"/>
        </w:trPr>
        <w:tc>
          <w:tcPr>
            <w:tcW w:w="0" w:type="auto"/>
          </w:tcPr>
          <w:p w14:paraId="0A29D834" w14:textId="77777777" w:rsidR="00ED2604" w:rsidRDefault="00ED2604" w:rsidP="007B6C47">
            <w:pPr>
              <w:spacing w:line="360" w:lineRule="auto"/>
              <w:jc w:val="both"/>
              <w:rPr>
                <w:rFonts w:ascii="Times New Roman" w:hAnsi="Times New Roman" w:cs="Times New Roman"/>
                <w:b/>
                <w:sz w:val="24"/>
              </w:rPr>
            </w:pPr>
            <w:r>
              <w:rPr>
                <w:rFonts w:ascii="Times New Roman" w:hAnsi="Times New Roman" w:cs="Times New Roman"/>
                <w:b/>
                <w:sz w:val="24"/>
              </w:rPr>
              <w:t>Total</w:t>
            </w:r>
          </w:p>
        </w:tc>
        <w:tc>
          <w:tcPr>
            <w:tcW w:w="0" w:type="auto"/>
          </w:tcPr>
          <w:p w14:paraId="025804D5" w14:textId="77777777" w:rsidR="00ED2604" w:rsidRDefault="00ED2604" w:rsidP="007B6C47">
            <w:pPr>
              <w:spacing w:line="360" w:lineRule="auto"/>
              <w:jc w:val="both"/>
              <w:rPr>
                <w:rFonts w:ascii="Times New Roman" w:hAnsi="Times New Roman" w:cs="Times New Roman"/>
                <w:b/>
                <w:sz w:val="24"/>
              </w:rPr>
            </w:pPr>
          </w:p>
        </w:tc>
        <w:tc>
          <w:tcPr>
            <w:tcW w:w="0" w:type="auto"/>
          </w:tcPr>
          <w:p w14:paraId="05BE0CDD" w14:textId="77777777" w:rsidR="00ED2604" w:rsidRDefault="00ED2604" w:rsidP="007B6C47">
            <w:pPr>
              <w:spacing w:line="360" w:lineRule="auto"/>
              <w:jc w:val="both"/>
              <w:rPr>
                <w:rFonts w:ascii="Times New Roman" w:hAnsi="Times New Roman" w:cs="Times New Roman"/>
                <w:b/>
                <w:sz w:val="24"/>
              </w:rPr>
            </w:pPr>
            <w:r>
              <w:rPr>
                <w:rFonts w:ascii="Times New Roman" w:hAnsi="Times New Roman" w:cs="Times New Roman"/>
                <w:b/>
                <w:sz w:val="24"/>
              </w:rPr>
              <w:t>300</w:t>
            </w:r>
          </w:p>
        </w:tc>
        <w:tc>
          <w:tcPr>
            <w:tcW w:w="0" w:type="auto"/>
          </w:tcPr>
          <w:p w14:paraId="67003794" w14:textId="77777777" w:rsidR="00ED2604" w:rsidRDefault="00ED2604" w:rsidP="007B6C47">
            <w:pPr>
              <w:spacing w:line="360" w:lineRule="auto"/>
              <w:jc w:val="both"/>
              <w:rPr>
                <w:rFonts w:ascii="Times New Roman" w:hAnsi="Times New Roman" w:cs="Times New Roman"/>
                <w:b/>
                <w:sz w:val="24"/>
              </w:rPr>
            </w:pPr>
            <w:r>
              <w:rPr>
                <w:rFonts w:ascii="Times New Roman" w:hAnsi="Times New Roman" w:cs="Times New Roman"/>
                <w:b/>
                <w:sz w:val="24"/>
              </w:rPr>
              <w:t>100.0</w:t>
            </w:r>
          </w:p>
        </w:tc>
      </w:tr>
    </w:tbl>
    <w:p w14:paraId="3BB8BDF1" w14:textId="77777777" w:rsidR="00ED2604" w:rsidRPr="005D2AA7" w:rsidRDefault="00ED2604" w:rsidP="00ED2604">
      <w:pPr>
        <w:spacing w:after="0" w:line="360" w:lineRule="auto"/>
        <w:ind w:left="720" w:firstLine="720"/>
        <w:jc w:val="both"/>
        <w:rPr>
          <w:rFonts w:ascii="Times New Roman" w:hAnsi="Times New Roman" w:cs="Times New Roman"/>
          <w:b/>
        </w:rPr>
      </w:pPr>
      <w:r w:rsidRPr="005D2AA7">
        <w:rPr>
          <w:rFonts w:ascii="Times New Roman" w:hAnsi="Times New Roman" w:cs="Times New Roman"/>
          <w:sz w:val="20"/>
        </w:rPr>
        <w:t>Source: Primary Data</w:t>
      </w:r>
    </w:p>
    <w:p w14:paraId="395B9E38" w14:textId="77777777" w:rsidR="00ED2604" w:rsidRPr="007A2275" w:rsidRDefault="00ED2604" w:rsidP="00ED2604">
      <w:pPr>
        <w:spacing w:after="0" w:line="360" w:lineRule="auto"/>
        <w:jc w:val="both"/>
        <w:rPr>
          <w:rFonts w:ascii="Times New Roman" w:hAnsi="Times New Roman" w:cs="Times New Roman"/>
          <w:sz w:val="24"/>
          <w:szCs w:val="24"/>
        </w:rPr>
      </w:pPr>
      <w:r w:rsidRPr="007A2275">
        <w:rPr>
          <w:rFonts w:ascii="Times New Roman" w:hAnsi="Times New Roman" w:cs="Times New Roman"/>
          <w:sz w:val="24"/>
          <w:szCs w:val="24"/>
        </w:rPr>
        <w:t>The educational status of the sample respondents is shown in Table 2. A closer examination of the table indicates that members with a high school diploma account for 28.4 percent of the total, closely followed by members with a higher secondary education accounting for 23.3 percent. The table also shows that 13.3 percent and 5% of members with graduate and post-graduate degrees do not pursue economic gain through the Self</w:t>
      </w:r>
      <w:r w:rsidR="00EC112A">
        <w:rPr>
          <w:rFonts w:ascii="Times New Roman" w:hAnsi="Times New Roman" w:cs="Times New Roman"/>
          <w:sz w:val="24"/>
          <w:szCs w:val="24"/>
        </w:rPr>
        <w:t>-</w:t>
      </w:r>
      <w:r w:rsidRPr="007A2275">
        <w:rPr>
          <w:rFonts w:ascii="Times New Roman" w:hAnsi="Times New Roman" w:cs="Times New Roman"/>
          <w:sz w:val="24"/>
          <w:szCs w:val="24"/>
        </w:rPr>
        <w:t xml:space="preserve">Help Group. In addition, 35 respondents (I, e11.7%) are illiterate. As a result, it may be stated that </w:t>
      </w:r>
      <w:r w:rsidR="00EC112A">
        <w:rPr>
          <w:rFonts w:ascii="Times New Roman" w:hAnsi="Times New Roman" w:cs="Times New Roman"/>
          <w:sz w:val="24"/>
          <w:szCs w:val="24"/>
        </w:rPr>
        <w:t>high school and upper secondary school dropouts mainly operate SHGs in the Baramulla district</w:t>
      </w:r>
      <w:r w:rsidRPr="007A2275">
        <w:rPr>
          <w:rFonts w:ascii="Times New Roman" w:hAnsi="Times New Roman" w:cs="Times New Roman"/>
          <w:sz w:val="24"/>
          <w:szCs w:val="24"/>
        </w:rPr>
        <w:t>.</w:t>
      </w:r>
    </w:p>
    <w:p w14:paraId="0AD191C1" w14:textId="77777777" w:rsidR="00ED2604" w:rsidRPr="00E43CB0" w:rsidRDefault="00ED2604" w:rsidP="00ED2604">
      <w:pPr>
        <w:spacing w:after="0" w:line="360" w:lineRule="auto"/>
        <w:jc w:val="center"/>
        <w:rPr>
          <w:rFonts w:ascii="Times New Roman" w:hAnsi="Times New Roman" w:cs="Times New Roman"/>
          <w:b/>
          <w:sz w:val="24"/>
        </w:rPr>
      </w:pPr>
      <w:r w:rsidRPr="00E43CB0">
        <w:rPr>
          <w:rFonts w:ascii="Times New Roman" w:hAnsi="Times New Roman" w:cs="Times New Roman"/>
          <w:b/>
          <w:sz w:val="24"/>
        </w:rPr>
        <w:t>Table 3</w:t>
      </w:r>
    </w:p>
    <w:p w14:paraId="24D15090" w14:textId="77777777" w:rsidR="00ED2604" w:rsidRPr="00E43CB0" w:rsidRDefault="00ED2604" w:rsidP="00ED2604">
      <w:pPr>
        <w:spacing w:after="0" w:line="360" w:lineRule="auto"/>
        <w:jc w:val="center"/>
        <w:rPr>
          <w:rFonts w:ascii="Times New Roman" w:hAnsi="Times New Roman" w:cs="Times New Roman"/>
          <w:b/>
          <w:sz w:val="28"/>
          <w:szCs w:val="24"/>
        </w:rPr>
      </w:pPr>
      <w:r w:rsidRPr="00E43CB0">
        <w:rPr>
          <w:rFonts w:ascii="Times New Roman" w:hAnsi="Times New Roman" w:cs="Times New Roman"/>
          <w:b/>
          <w:sz w:val="24"/>
        </w:rPr>
        <w:t>Average Ann</w:t>
      </w:r>
      <w:r>
        <w:rPr>
          <w:rFonts w:ascii="Times New Roman" w:hAnsi="Times New Roman" w:cs="Times New Roman"/>
          <w:b/>
          <w:sz w:val="24"/>
        </w:rPr>
        <w:t>ual Income of the respondents</w:t>
      </w:r>
    </w:p>
    <w:tbl>
      <w:tblPr>
        <w:tblStyle w:val="TableGrid"/>
        <w:tblW w:w="0" w:type="auto"/>
        <w:jc w:val="center"/>
        <w:tblLook w:val="04A0" w:firstRow="1" w:lastRow="0" w:firstColumn="1" w:lastColumn="0" w:noHBand="0" w:noVBand="1"/>
      </w:tblPr>
      <w:tblGrid>
        <w:gridCol w:w="703"/>
        <w:gridCol w:w="2496"/>
        <w:gridCol w:w="1836"/>
        <w:gridCol w:w="1349"/>
      </w:tblGrid>
      <w:tr w:rsidR="00ED2604" w14:paraId="0A2C9AD8" w14:textId="77777777" w:rsidTr="007B6C47">
        <w:trPr>
          <w:jc w:val="center"/>
        </w:trPr>
        <w:tc>
          <w:tcPr>
            <w:tcW w:w="0" w:type="auto"/>
          </w:tcPr>
          <w:p w14:paraId="0D0C67AD" w14:textId="77777777" w:rsidR="00ED2604" w:rsidRDefault="00ED2604" w:rsidP="007B6C47">
            <w:pPr>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SNo</w:t>
            </w:r>
            <w:proofErr w:type="spellEnd"/>
            <w:r>
              <w:rPr>
                <w:rFonts w:ascii="Times New Roman" w:hAnsi="Times New Roman" w:cs="Times New Roman"/>
                <w:b/>
                <w:sz w:val="24"/>
                <w:szCs w:val="24"/>
              </w:rPr>
              <w:t>.</w:t>
            </w:r>
          </w:p>
        </w:tc>
        <w:tc>
          <w:tcPr>
            <w:tcW w:w="0" w:type="auto"/>
          </w:tcPr>
          <w:p w14:paraId="2FF216A4" w14:textId="77777777" w:rsidR="00ED2604" w:rsidRPr="00E43CB0" w:rsidRDefault="00ED2604" w:rsidP="007B6C47">
            <w:pPr>
              <w:spacing w:line="360" w:lineRule="auto"/>
              <w:jc w:val="both"/>
              <w:rPr>
                <w:rFonts w:ascii="Times New Roman" w:hAnsi="Times New Roman" w:cs="Times New Roman"/>
                <w:b/>
                <w:sz w:val="24"/>
                <w:szCs w:val="24"/>
              </w:rPr>
            </w:pPr>
            <w:r w:rsidRPr="00E43CB0">
              <w:rPr>
                <w:rFonts w:ascii="Times New Roman" w:hAnsi="Times New Roman" w:cs="Times New Roman"/>
                <w:b/>
                <w:sz w:val="24"/>
              </w:rPr>
              <w:t>Income Range (in Rs.)</w:t>
            </w:r>
          </w:p>
        </w:tc>
        <w:tc>
          <w:tcPr>
            <w:tcW w:w="0" w:type="auto"/>
          </w:tcPr>
          <w:p w14:paraId="755B4D4B"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No. of members</w:t>
            </w:r>
          </w:p>
        </w:tc>
        <w:tc>
          <w:tcPr>
            <w:tcW w:w="0" w:type="auto"/>
          </w:tcPr>
          <w:p w14:paraId="4AB12D88"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Percentage</w:t>
            </w:r>
          </w:p>
        </w:tc>
      </w:tr>
      <w:tr w:rsidR="00ED2604" w14:paraId="18C1C0DC" w14:textId="77777777" w:rsidTr="007B6C47">
        <w:trPr>
          <w:jc w:val="center"/>
        </w:trPr>
        <w:tc>
          <w:tcPr>
            <w:tcW w:w="0" w:type="auto"/>
          </w:tcPr>
          <w:p w14:paraId="6C3CFB2D"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7A7CDBB7" w14:textId="77777777" w:rsidR="00ED2604" w:rsidRPr="00E43CB0"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sz w:val="24"/>
              </w:rPr>
              <w:t>100</w:t>
            </w:r>
            <w:r w:rsidRPr="00E43CB0">
              <w:rPr>
                <w:rFonts w:ascii="Times New Roman" w:hAnsi="Times New Roman" w:cs="Times New Roman"/>
                <w:sz w:val="24"/>
              </w:rPr>
              <w:t>00 – 15,000</w:t>
            </w:r>
          </w:p>
        </w:tc>
        <w:tc>
          <w:tcPr>
            <w:tcW w:w="0" w:type="auto"/>
          </w:tcPr>
          <w:p w14:paraId="2305EAC0" w14:textId="77777777" w:rsidR="00ED2604" w:rsidRPr="00A82797" w:rsidRDefault="00ED2604" w:rsidP="007B6C47">
            <w:pPr>
              <w:spacing w:line="360" w:lineRule="auto"/>
              <w:jc w:val="both"/>
              <w:rPr>
                <w:rFonts w:ascii="Times New Roman" w:hAnsi="Times New Roman" w:cs="Times New Roman"/>
                <w:sz w:val="24"/>
                <w:szCs w:val="24"/>
              </w:rPr>
            </w:pPr>
            <w:r w:rsidRPr="00A82797">
              <w:rPr>
                <w:rFonts w:ascii="Times New Roman" w:hAnsi="Times New Roman" w:cs="Times New Roman"/>
                <w:sz w:val="24"/>
                <w:szCs w:val="24"/>
              </w:rPr>
              <w:t>15</w:t>
            </w:r>
          </w:p>
        </w:tc>
        <w:tc>
          <w:tcPr>
            <w:tcW w:w="0" w:type="auto"/>
          </w:tcPr>
          <w:p w14:paraId="350B978D" w14:textId="77777777" w:rsidR="00ED2604" w:rsidRPr="00A82797" w:rsidRDefault="00ED2604" w:rsidP="007B6C47">
            <w:pPr>
              <w:spacing w:line="360" w:lineRule="auto"/>
              <w:jc w:val="both"/>
              <w:rPr>
                <w:rFonts w:ascii="Times New Roman" w:hAnsi="Times New Roman" w:cs="Times New Roman"/>
                <w:sz w:val="24"/>
                <w:szCs w:val="24"/>
              </w:rPr>
            </w:pPr>
            <w:r w:rsidRPr="00A82797">
              <w:rPr>
                <w:rFonts w:ascii="Times New Roman" w:hAnsi="Times New Roman" w:cs="Times New Roman"/>
                <w:sz w:val="24"/>
                <w:szCs w:val="24"/>
              </w:rPr>
              <w:t>5.0</w:t>
            </w:r>
          </w:p>
        </w:tc>
      </w:tr>
      <w:tr w:rsidR="00ED2604" w14:paraId="27D9CB2B" w14:textId="77777777" w:rsidTr="007B6C47">
        <w:trPr>
          <w:jc w:val="center"/>
        </w:trPr>
        <w:tc>
          <w:tcPr>
            <w:tcW w:w="0" w:type="auto"/>
          </w:tcPr>
          <w:p w14:paraId="5C107A15"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2</w:t>
            </w:r>
          </w:p>
        </w:tc>
        <w:tc>
          <w:tcPr>
            <w:tcW w:w="0" w:type="auto"/>
          </w:tcPr>
          <w:p w14:paraId="7F286060" w14:textId="77777777" w:rsidR="00ED2604" w:rsidRPr="00E43CB0"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sz w:val="24"/>
              </w:rPr>
              <w:t>15,000 – 20</w:t>
            </w:r>
            <w:r w:rsidRPr="00E43CB0">
              <w:rPr>
                <w:rFonts w:ascii="Times New Roman" w:hAnsi="Times New Roman" w:cs="Times New Roman"/>
                <w:sz w:val="24"/>
              </w:rPr>
              <w:t>00</w:t>
            </w:r>
            <w:r>
              <w:rPr>
                <w:rFonts w:ascii="Times New Roman" w:hAnsi="Times New Roman" w:cs="Times New Roman"/>
                <w:sz w:val="24"/>
              </w:rPr>
              <w:t>0</w:t>
            </w:r>
          </w:p>
        </w:tc>
        <w:tc>
          <w:tcPr>
            <w:tcW w:w="0" w:type="auto"/>
          </w:tcPr>
          <w:p w14:paraId="4B064088" w14:textId="77777777" w:rsidR="00ED2604" w:rsidRPr="00A82797" w:rsidRDefault="00ED2604" w:rsidP="007B6C47">
            <w:pPr>
              <w:spacing w:line="360" w:lineRule="auto"/>
              <w:jc w:val="both"/>
              <w:rPr>
                <w:rFonts w:ascii="Times New Roman" w:hAnsi="Times New Roman" w:cs="Times New Roman"/>
                <w:sz w:val="24"/>
                <w:szCs w:val="24"/>
              </w:rPr>
            </w:pPr>
            <w:r w:rsidRPr="00A82797">
              <w:rPr>
                <w:rFonts w:ascii="Times New Roman" w:hAnsi="Times New Roman" w:cs="Times New Roman"/>
                <w:sz w:val="24"/>
                <w:szCs w:val="24"/>
              </w:rPr>
              <w:t>30</w:t>
            </w:r>
          </w:p>
        </w:tc>
        <w:tc>
          <w:tcPr>
            <w:tcW w:w="0" w:type="auto"/>
          </w:tcPr>
          <w:p w14:paraId="49E66C69" w14:textId="77777777" w:rsidR="00ED2604" w:rsidRPr="00A82797" w:rsidRDefault="00ED2604" w:rsidP="007B6C47">
            <w:pPr>
              <w:spacing w:line="360" w:lineRule="auto"/>
              <w:jc w:val="both"/>
              <w:rPr>
                <w:rFonts w:ascii="Times New Roman" w:hAnsi="Times New Roman" w:cs="Times New Roman"/>
                <w:sz w:val="24"/>
                <w:szCs w:val="24"/>
              </w:rPr>
            </w:pPr>
            <w:r w:rsidRPr="00A82797">
              <w:rPr>
                <w:rFonts w:ascii="Times New Roman" w:hAnsi="Times New Roman" w:cs="Times New Roman"/>
                <w:sz w:val="24"/>
                <w:szCs w:val="24"/>
              </w:rPr>
              <w:t>10.0</w:t>
            </w:r>
          </w:p>
        </w:tc>
      </w:tr>
      <w:tr w:rsidR="00ED2604" w14:paraId="3126A2D1" w14:textId="77777777" w:rsidTr="007B6C47">
        <w:trPr>
          <w:jc w:val="center"/>
        </w:trPr>
        <w:tc>
          <w:tcPr>
            <w:tcW w:w="0" w:type="auto"/>
          </w:tcPr>
          <w:p w14:paraId="6953EDFC"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3</w:t>
            </w:r>
          </w:p>
        </w:tc>
        <w:tc>
          <w:tcPr>
            <w:tcW w:w="0" w:type="auto"/>
          </w:tcPr>
          <w:p w14:paraId="53DDD3AF" w14:textId="77777777" w:rsidR="00ED2604" w:rsidRPr="00E43CB0"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sz w:val="24"/>
              </w:rPr>
              <w:t>20000 – 25</w:t>
            </w:r>
            <w:r w:rsidRPr="00E43CB0">
              <w:rPr>
                <w:rFonts w:ascii="Times New Roman" w:hAnsi="Times New Roman" w:cs="Times New Roman"/>
                <w:sz w:val="24"/>
              </w:rPr>
              <w:t>,000</w:t>
            </w:r>
          </w:p>
        </w:tc>
        <w:tc>
          <w:tcPr>
            <w:tcW w:w="0" w:type="auto"/>
          </w:tcPr>
          <w:p w14:paraId="000EB313" w14:textId="77777777" w:rsidR="00ED2604" w:rsidRPr="00A82797" w:rsidRDefault="00ED2604" w:rsidP="007B6C47">
            <w:pPr>
              <w:spacing w:line="360" w:lineRule="auto"/>
              <w:jc w:val="both"/>
              <w:rPr>
                <w:rFonts w:ascii="Times New Roman" w:hAnsi="Times New Roman" w:cs="Times New Roman"/>
                <w:sz w:val="24"/>
                <w:szCs w:val="24"/>
              </w:rPr>
            </w:pPr>
            <w:r>
              <w:rPr>
                <w:rFonts w:ascii="Times New Roman" w:hAnsi="Times New Roman" w:cs="Times New Roman"/>
                <w:sz w:val="24"/>
                <w:szCs w:val="24"/>
              </w:rPr>
              <w:t>9</w:t>
            </w:r>
            <w:r w:rsidRPr="00A82797">
              <w:rPr>
                <w:rFonts w:ascii="Times New Roman" w:hAnsi="Times New Roman" w:cs="Times New Roman"/>
                <w:sz w:val="24"/>
                <w:szCs w:val="24"/>
              </w:rPr>
              <w:t>0</w:t>
            </w:r>
          </w:p>
        </w:tc>
        <w:tc>
          <w:tcPr>
            <w:tcW w:w="0" w:type="auto"/>
          </w:tcPr>
          <w:p w14:paraId="4EF892DA" w14:textId="77777777" w:rsidR="00ED2604" w:rsidRPr="00A82797" w:rsidRDefault="00ED2604" w:rsidP="007B6C47">
            <w:pPr>
              <w:spacing w:line="360" w:lineRule="auto"/>
              <w:jc w:val="both"/>
              <w:rPr>
                <w:rFonts w:ascii="Times New Roman" w:hAnsi="Times New Roman" w:cs="Times New Roman"/>
                <w:sz w:val="24"/>
                <w:szCs w:val="24"/>
              </w:rPr>
            </w:pPr>
            <w:r w:rsidRPr="00A82797">
              <w:rPr>
                <w:rFonts w:ascii="Times New Roman" w:hAnsi="Times New Roman" w:cs="Times New Roman"/>
                <w:sz w:val="24"/>
                <w:szCs w:val="24"/>
              </w:rPr>
              <w:t>30.0</w:t>
            </w:r>
          </w:p>
        </w:tc>
      </w:tr>
      <w:tr w:rsidR="00ED2604" w14:paraId="100518CC" w14:textId="77777777" w:rsidTr="007B6C47">
        <w:trPr>
          <w:jc w:val="center"/>
        </w:trPr>
        <w:tc>
          <w:tcPr>
            <w:tcW w:w="0" w:type="auto"/>
          </w:tcPr>
          <w:p w14:paraId="32410970"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4</w:t>
            </w:r>
          </w:p>
        </w:tc>
        <w:tc>
          <w:tcPr>
            <w:tcW w:w="0" w:type="auto"/>
          </w:tcPr>
          <w:p w14:paraId="0413DB8B" w14:textId="77777777" w:rsidR="00ED2604" w:rsidRPr="00E43CB0"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sz w:val="24"/>
              </w:rPr>
              <w:t>25,000 – 300</w:t>
            </w:r>
            <w:r w:rsidRPr="00E43CB0">
              <w:rPr>
                <w:rFonts w:ascii="Times New Roman" w:hAnsi="Times New Roman" w:cs="Times New Roman"/>
                <w:sz w:val="24"/>
              </w:rPr>
              <w:t>00</w:t>
            </w:r>
          </w:p>
        </w:tc>
        <w:tc>
          <w:tcPr>
            <w:tcW w:w="0" w:type="auto"/>
          </w:tcPr>
          <w:p w14:paraId="08DA0C69" w14:textId="77777777" w:rsidR="00ED2604" w:rsidRPr="00A82797" w:rsidRDefault="00ED2604" w:rsidP="007B6C47">
            <w:pPr>
              <w:spacing w:line="360" w:lineRule="auto"/>
              <w:jc w:val="both"/>
              <w:rPr>
                <w:rFonts w:ascii="Times New Roman" w:hAnsi="Times New Roman" w:cs="Times New Roman"/>
                <w:sz w:val="24"/>
                <w:szCs w:val="24"/>
              </w:rPr>
            </w:pPr>
            <w:r w:rsidRPr="00A82797">
              <w:rPr>
                <w:rFonts w:ascii="Times New Roman" w:hAnsi="Times New Roman" w:cs="Times New Roman"/>
                <w:sz w:val="24"/>
                <w:szCs w:val="24"/>
              </w:rPr>
              <w:t>120</w:t>
            </w:r>
          </w:p>
        </w:tc>
        <w:tc>
          <w:tcPr>
            <w:tcW w:w="0" w:type="auto"/>
          </w:tcPr>
          <w:p w14:paraId="301AD25D" w14:textId="77777777" w:rsidR="00ED2604" w:rsidRPr="00A82797" w:rsidRDefault="00ED2604" w:rsidP="007B6C47">
            <w:pPr>
              <w:spacing w:line="360" w:lineRule="auto"/>
              <w:jc w:val="both"/>
              <w:rPr>
                <w:rFonts w:ascii="Times New Roman" w:hAnsi="Times New Roman" w:cs="Times New Roman"/>
                <w:sz w:val="24"/>
                <w:szCs w:val="24"/>
              </w:rPr>
            </w:pPr>
            <w:r w:rsidRPr="00A82797">
              <w:rPr>
                <w:rFonts w:ascii="Times New Roman" w:hAnsi="Times New Roman" w:cs="Times New Roman"/>
                <w:sz w:val="24"/>
                <w:szCs w:val="24"/>
              </w:rPr>
              <w:t>40.0</w:t>
            </w:r>
          </w:p>
        </w:tc>
      </w:tr>
      <w:tr w:rsidR="00ED2604" w14:paraId="66C8A8AC" w14:textId="77777777" w:rsidTr="007B6C47">
        <w:trPr>
          <w:jc w:val="center"/>
        </w:trPr>
        <w:tc>
          <w:tcPr>
            <w:tcW w:w="0" w:type="auto"/>
          </w:tcPr>
          <w:p w14:paraId="2E9509E0"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5</w:t>
            </w:r>
          </w:p>
        </w:tc>
        <w:tc>
          <w:tcPr>
            <w:tcW w:w="0" w:type="auto"/>
          </w:tcPr>
          <w:p w14:paraId="26A89FF5" w14:textId="77777777" w:rsidR="00ED2604" w:rsidRPr="00E43CB0"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sz w:val="24"/>
              </w:rPr>
              <w:t>Above 300</w:t>
            </w:r>
            <w:r w:rsidRPr="00E43CB0">
              <w:rPr>
                <w:rFonts w:ascii="Times New Roman" w:hAnsi="Times New Roman" w:cs="Times New Roman"/>
                <w:sz w:val="24"/>
              </w:rPr>
              <w:t>00</w:t>
            </w:r>
          </w:p>
        </w:tc>
        <w:tc>
          <w:tcPr>
            <w:tcW w:w="0" w:type="auto"/>
          </w:tcPr>
          <w:p w14:paraId="2E0D3BB8" w14:textId="77777777" w:rsidR="00ED2604" w:rsidRPr="00A82797" w:rsidRDefault="00ED2604" w:rsidP="007B6C47">
            <w:pPr>
              <w:spacing w:line="360" w:lineRule="auto"/>
              <w:jc w:val="both"/>
              <w:rPr>
                <w:rFonts w:ascii="Times New Roman" w:hAnsi="Times New Roman" w:cs="Times New Roman"/>
                <w:sz w:val="24"/>
                <w:szCs w:val="24"/>
              </w:rPr>
            </w:pPr>
            <w:r>
              <w:rPr>
                <w:rFonts w:ascii="Times New Roman" w:hAnsi="Times New Roman" w:cs="Times New Roman"/>
                <w:sz w:val="24"/>
                <w:szCs w:val="24"/>
              </w:rPr>
              <w:t>45</w:t>
            </w:r>
          </w:p>
        </w:tc>
        <w:tc>
          <w:tcPr>
            <w:tcW w:w="0" w:type="auto"/>
          </w:tcPr>
          <w:p w14:paraId="4CB8C0C8" w14:textId="77777777" w:rsidR="00ED2604" w:rsidRPr="00A82797" w:rsidRDefault="00ED2604" w:rsidP="007B6C47">
            <w:pPr>
              <w:spacing w:line="360" w:lineRule="auto"/>
              <w:jc w:val="both"/>
              <w:rPr>
                <w:rFonts w:ascii="Times New Roman" w:hAnsi="Times New Roman" w:cs="Times New Roman"/>
                <w:sz w:val="24"/>
                <w:szCs w:val="24"/>
              </w:rPr>
            </w:pPr>
            <w:r w:rsidRPr="00A82797">
              <w:rPr>
                <w:rFonts w:ascii="Times New Roman" w:hAnsi="Times New Roman" w:cs="Times New Roman"/>
                <w:sz w:val="24"/>
                <w:szCs w:val="24"/>
              </w:rPr>
              <w:t>15.0</w:t>
            </w:r>
          </w:p>
        </w:tc>
      </w:tr>
      <w:tr w:rsidR="00ED2604" w14:paraId="5E5E069A" w14:textId="77777777" w:rsidTr="007B6C47">
        <w:trPr>
          <w:jc w:val="center"/>
        </w:trPr>
        <w:tc>
          <w:tcPr>
            <w:tcW w:w="0" w:type="auto"/>
            <w:gridSpan w:val="2"/>
          </w:tcPr>
          <w:p w14:paraId="3AFBBD87" w14:textId="77777777" w:rsidR="00ED2604" w:rsidRDefault="00ED2604" w:rsidP="007B6C4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Total</w:t>
            </w:r>
          </w:p>
        </w:tc>
        <w:tc>
          <w:tcPr>
            <w:tcW w:w="0" w:type="auto"/>
          </w:tcPr>
          <w:p w14:paraId="66A2C539"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300</w:t>
            </w:r>
          </w:p>
        </w:tc>
        <w:tc>
          <w:tcPr>
            <w:tcW w:w="0" w:type="auto"/>
          </w:tcPr>
          <w:p w14:paraId="0D750C1A"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100</w:t>
            </w:r>
          </w:p>
        </w:tc>
      </w:tr>
    </w:tbl>
    <w:p w14:paraId="583034E2" w14:textId="77777777" w:rsidR="00ED2604" w:rsidRPr="00A82797" w:rsidRDefault="00ED2604" w:rsidP="00ED2604">
      <w:pPr>
        <w:spacing w:after="0" w:line="360" w:lineRule="auto"/>
        <w:ind w:left="720" w:firstLine="720"/>
        <w:jc w:val="both"/>
        <w:rPr>
          <w:rFonts w:ascii="Times New Roman" w:hAnsi="Times New Roman" w:cs="Times New Roman"/>
          <w:b/>
          <w:szCs w:val="24"/>
        </w:rPr>
      </w:pPr>
      <w:r w:rsidRPr="00A82797">
        <w:rPr>
          <w:rFonts w:ascii="Times New Roman" w:hAnsi="Times New Roman" w:cs="Times New Roman"/>
          <w:sz w:val="20"/>
        </w:rPr>
        <w:t>Source: Primary Data</w:t>
      </w:r>
    </w:p>
    <w:p w14:paraId="4C69B45E" w14:textId="77777777" w:rsidR="00ED2604" w:rsidRPr="003315A7" w:rsidRDefault="00ED2604" w:rsidP="00ED2604">
      <w:pPr>
        <w:spacing w:after="0" w:line="360" w:lineRule="auto"/>
        <w:jc w:val="both"/>
        <w:rPr>
          <w:rFonts w:ascii="Times New Roman" w:hAnsi="Times New Roman" w:cs="Times New Roman"/>
          <w:sz w:val="24"/>
          <w:szCs w:val="24"/>
        </w:rPr>
      </w:pPr>
      <w:r w:rsidRPr="003315A7">
        <w:rPr>
          <w:rFonts w:ascii="Times New Roman" w:hAnsi="Times New Roman" w:cs="Times New Roman"/>
          <w:sz w:val="24"/>
          <w:szCs w:val="24"/>
        </w:rPr>
        <w:t>The average yearly income of the re</w:t>
      </w:r>
      <w:r>
        <w:rPr>
          <w:rFonts w:ascii="Times New Roman" w:hAnsi="Times New Roman" w:cs="Times New Roman"/>
          <w:sz w:val="24"/>
          <w:szCs w:val="24"/>
        </w:rPr>
        <w:t>spondents has grown remarkably</w:t>
      </w:r>
      <w:r w:rsidRPr="003315A7">
        <w:rPr>
          <w:rFonts w:ascii="Times New Roman" w:hAnsi="Times New Roman" w:cs="Times New Roman"/>
          <w:sz w:val="24"/>
          <w:szCs w:val="24"/>
        </w:rPr>
        <w:t xml:space="preserve">, according to table 3. The number of members with an average annual income of between Rs. 25000 and Rs. 30,000 is 120 (40%); those with an average </w:t>
      </w:r>
      <w:r w:rsidR="00EC112A">
        <w:rPr>
          <w:rFonts w:ascii="Times New Roman" w:hAnsi="Times New Roman" w:cs="Times New Roman"/>
          <w:sz w:val="24"/>
          <w:szCs w:val="24"/>
        </w:rPr>
        <w:t>yearly</w:t>
      </w:r>
      <w:r w:rsidRPr="003315A7">
        <w:rPr>
          <w:rFonts w:ascii="Times New Roman" w:hAnsi="Times New Roman" w:cs="Times New Roman"/>
          <w:sz w:val="24"/>
          <w:szCs w:val="24"/>
        </w:rPr>
        <w:t xml:space="preserve"> income of between Rs. 20000 and Rs. 25000 are 90 (30%)</w:t>
      </w:r>
      <w:r>
        <w:rPr>
          <w:rFonts w:ascii="Times New Roman" w:hAnsi="Times New Roman" w:cs="Times New Roman"/>
          <w:sz w:val="24"/>
          <w:szCs w:val="24"/>
        </w:rPr>
        <w:t>,</w:t>
      </w:r>
      <w:r w:rsidRPr="003315A7">
        <w:rPr>
          <w:rFonts w:ascii="Times New Roman" w:hAnsi="Times New Roman" w:cs="Times New Roman"/>
          <w:sz w:val="24"/>
          <w:szCs w:val="24"/>
        </w:rPr>
        <w:t xml:space="preserve"> and those with an average annual income of over Rs. 30000 are 45 (15%). The table</w:t>
      </w:r>
      <w:r>
        <w:rPr>
          <w:rFonts w:ascii="Times New Roman" w:hAnsi="Times New Roman" w:cs="Times New Roman"/>
          <w:sz w:val="24"/>
          <w:szCs w:val="24"/>
        </w:rPr>
        <w:t xml:space="preserve"> also shows</w:t>
      </w:r>
      <w:r w:rsidRPr="003315A7">
        <w:rPr>
          <w:rFonts w:ascii="Times New Roman" w:hAnsi="Times New Roman" w:cs="Times New Roman"/>
          <w:sz w:val="24"/>
          <w:szCs w:val="24"/>
        </w:rPr>
        <w:t xml:space="preserve"> that respondents with an annual income of Rs 10000 to Rs 15000 and Rs 15000 to Rs 20000 had an average annual income of 15 (5%) and 30 (10%), respectively. This proves that SHGs in the study region have aided members in achieving economic empowerment.</w:t>
      </w:r>
    </w:p>
    <w:p w14:paraId="0E395411" w14:textId="77777777" w:rsidR="00ED2604" w:rsidRPr="00CD34EB" w:rsidRDefault="00ED2604" w:rsidP="00ED2604">
      <w:pPr>
        <w:spacing w:after="0" w:line="360" w:lineRule="auto"/>
        <w:jc w:val="center"/>
        <w:rPr>
          <w:rFonts w:ascii="Times New Roman" w:hAnsi="Times New Roman" w:cs="Times New Roman"/>
          <w:b/>
          <w:sz w:val="24"/>
        </w:rPr>
      </w:pPr>
      <w:r w:rsidRPr="00CD34EB">
        <w:rPr>
          <w:rFonts w:ascii="Times New Roman" w:hAnsi="Times New Roman" w:cs="Times New Roman"/>
          <w:b/>
          <w:sz w:val="24"/>
        </w:rPr>
        <w:t>Table 4</w:t>
      </w:r>
    </w:p>
    <w:p w14:paraId="485AC274" w14:textId="77777777" w:rsidR="00ED2604" w:rsidRPr="00CD34EB" w:rsidRDefault="00ED2604" w:rsidP="00ED2604">
      <w:pPr>
        <w:spacing w:after="0" w:line="360" w:lineRule="auto"/>
        <w:jc w:val="center"/>
        <w:rPr>
          <w:rFonts w:ascii="Times New Roman" w:hAnsi="Times New Roman" w:cs="Times New Roman"/>
          <w:b/>
          <w:sz w:val="28"/>
          <w:szCs w:val="24"/>
        </w:rPr>
      </w:pPr>
      <w:r w:rsidRPr="00CD34EB">
        <w:rPr>
          <w:rFonts w:ascii="Times New Roman" w:hAnsi="Times New Roman" w:cs="Times New Roman"/>
          <w:b/>
          <w:sz w:val="24"/>
        </w:rPr>
        <w:t>Type of</w:t>
      </w:r>
      <w:r>
        <w:rPr>
          <w:rFonts w:ascii="Times New Roman" w:hAnsi="Times New Roman" w:cs="Times New Roman"/>
          <w:b/>
          <w:sz w:val="24"/>
        </w:rPr>
        <w:t xml:space="preserve"> Family among the respondents</w:t>
      </w:r>
    </w:p>
    <w:tbl>
      <w:tblPr>
        <w:tblStyle w:val="TableGrid"/>
        <w:tblW w:w="0" w:type="auto"/>
        <w:jc w:val="center"/>
        <w:tblLook w:val="04A0" w:firstRow="1" w:lastRow="0" w:firstColumn="1" w:lastColumn="0" w:noHBand="0" w:noVBand="1"/>
      </w:tblPr>
      <w:tblGrid>
        <w:gridCol w:w="714"/>
        <w:gridCol w:w="1769"/>
        <w:gridCol w:w="2130"/>
        <w:gridCol w:w="1349"/>
      </w:tblGrid>
      <w:tr w:rsidR="00ED2604" w14:paraId="5D2F8C1B" w14:textId="77777777" w:rsidTr="007B6C47">
        <w:trPr>
          <w:jc w:val="center"/>
        </w:trPr>
        <w:tc>
          <w:tcPr>
            <w:tcW w:w="0" w:type="auto"/>
          </w:tcPr>
          <w:p w14:paraId="5CE2B168" w14:textId="77777777" w:rsidR="00ED2604" w:rsidRDefault="00ED2604" w:rsidP="007B6C47">
            <w:pPr>
              <w:spacing w:line="360" w:lineRule="auto"/>
              <w:jc w:val="both"/>
              <w:rPr>
                <w:rFonts w:ascii="Times New Roman" w:hAnsi="Times New Roman" w:cs="Times New Roman"/>
                <w:b/>
                <w:sz w:val="28"/>
                <w:szCs w:val="24"/>
              </w:rPr>
            </w:pPr>
            <w:proofErr w:type="spellStart"/>
            <w:r>
              <w:rPr>
                <w:rFonts w:ascii="Times New Roman" w:hAnsi="Times New Roman" w:cs="Times New Roman"/>
                <w:b/>
                <w:sz w:val="28"/>
                <w:szCs w:val="24"/>
              </w:rPr>
              <w:t>SNo</w:t>
            </w:r>
            <w:proofErr w:type="spellEnd"/>
          </w:p>
        </w:tc>
        <w:tc>
          <w:tcPr>
            <w:tcW w:w="0" w:type="auto"/>
          </w:tcPr>
          <w:p w14:paraId="7FBCD7BE" w14:textId="77777777" w:rsidR="00ED2604" w:rsidRPr="00CD34EB" w:rsidRDefault="00ED2604" w:rsidP="007B6C47">
            <w:pPr>
              <w:spacing w:line="360" w:lineRule="auto"/>
              <w:jc w:val="both"/>
              <w:rPr>
                <w:rFonts w:ascii="Times New Roman" w:hAnsi="Times New Roman" w:cs="Times New Roman"/>
                <w:b/>
                <w:sz w:val="24"/>
                <w:szCs w:val="24"/>
              </w:rPr>
            </w:pPr>
            <w:r w:rsidRPr="00CD34EB">
              <w:rPr>
                <w:rFonts w:ascii="Times New Roman" w:hAnsi="Times New Roman" w:cs="Times New Roman"/>
                <w:b/>
                <w:sz w:val="24"/>
              </w:rPr>
              <w:t xml:space="preserve">Family Pattern </w:t>
            </w:r>
          </w:p>
        </w:tc>
        <w:tc>
          <w:tcPr>
            <w:tcW w:w="0" w:type="auto"/>
          </w:tcPr>
          <w:p w14:paraId="0AAD829F" w14:textId="77777777" w:rsidR="00ED2604" w:rsidRPr="00CD34EB"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rPr>
              <w:t>No. of respondents</w:t>
            </w:r>
          </w:p>
        </w:tc>
        <w:tc>
          <w:tcPr>
            <w:tcW w:w="0" w:type="auto"/>
          </w:tcPr>
          <w:p w14:paraId="3D78C522" w14:textId="77777777" w:rsidR="00ED2604" w:rsidRPr="00CD34EB" w:rsidRDefault="00ED2604" w:rsidP="007B6C47">
            <w:pPr>
              <w:spacing w:line="360" w:lineRule="auto"/>
              <w:jc w:val="both"/>
              <w:rPr>
                <w:rFonts w:ascii="Times New Roman" w:hAnsi="Times New Roman" w:cs="Times New Roman"/>
                <w:b/>
                <w:sz w:val="24"/>
                <w:szCs w:val="24"/>
              </w:rPr>
            </w:pPr>
            <w:r w:rsidRPr="00CD34EB">
              <w:rPr>
                <w:rFonts w:ascii="Times New Roman" w:hAnsi="Times New Roman" w:cs="Times New Roman"/>
                <w:b/>
                <w:sz w:val="24"/>
              </w:rPr>
              <w:t>Percentage</w:t>
            </w:r>
          </w:p>
        </w:tc>
      </w:tr>
      <w:tr w:rsidR="00ED2604" w14:paraId="4A877F3C" w14:textId="77777777" w:rsidTr="007B6C47">
        <w:trPr>
          <w:jc w:val="center"/>
        </w:trPr>
        <w:tc>
          <w:tcPr>
            <w:tcW w:w="0" w:type="auto"/>
          </w:tcPr>
          <w:p w14:paraId="041ED116" w14:textId="77777777" w:rsidR="00ED2604"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lastRenderedPageBreak/>
              <w:t>1</w:t>
            </w:r>
          </w:p>
        </w:tc>
        <w:tc>
          <w:tcPr>
            <w:tcW w:w="0" w:type="auto"/>
          </w:tcPr>
          <w:p w14:paraId="2D47F456" w14:textId="77777777" w:rsidR="00ED2604" w:rsidRPr="00CD34EB" w:rsidRDefault="00ED2604" w:rsidP="007B6C47">
            <w:pPr>
              <w:spacing w:line="360" w:lineRule="auto"/>
              <w:jc w:val="both"/>
              <w:rPr>
                <w:rFonts w:ascii="Times New Roman" w:hAnsi="Times New Roman" w:cs="Times New Roman"/>
                <w:sz w:val="24"/>
                <w:szCs w:val="24"/>
              </w:rPr>
            </w:pPr>
            <w:r w:rsidRPr="00CD34EB">
              <w:rPr>
                <w:rFonts w:ascii="Times New Roman" w:hAnsi="Times New Roman" w:cs="Times New Roman"/>
                <w:sz w:val="24"/>
                <w:szCs w:val="24"/>
              </w:rPr>
              <w:t>Small Family</w:t>
            </w:r>
          </w:p>
        </w:tc>
        <w:tc>
          <w:tcPr>
            <w:tcW w:w="0" w:type="auto"/>
          </w:tcPr>
          <w:p w14:paraId="3C755BB0" w14:textId="77777777" w:rsidR="00ED2604" w:rsidRPr="00CD34EB" w:rsidRDefault="00ED2604" w:rsidP="007B6C47">
            <w:pPr>
              <w:spacing w:line="360" w:lineRule="auto"/>
              <w:jc w:val="both"/>
              <w:rPr>
                <w:rFonts w:ascii="Times New Roman" w:hAnsi="Times New Roman" w:cs="Times New Roman"/>
                <w:sz w:val="24"/>
                <w:szCs w:val="24"/>
              </w:rPr>
            </w:pPr>
            <w:r w:rsidRPr="00CD34EB">
              <w:rPr>
                <w:rFonts w:ascii="Times New Roman" w:hAnsi="Times New Roman" w:cs="Times New Roman"/>
                <w:sz w:val="24"/>
                <w:szCs w:val="24"/>
              </w:rPr>
              <w:t>186</w:t>
            </w:r>
          </w:p>
        </w:tc>
        <w:tc>
          <w:tcPr>
            <w:tcW w:w="0" w:type="auto"/>
          </w:tcPr>
          <w:p w14:paraId="7D4B3D9C" w14:textId="77777777" w:rsidR="00ED2604" w:rsidRPr="00CD34EB" w:rsidRDefault="00ED2604" w:rsidP="007B6C47">
            <w:pPr>
              <w:spacing w:line="360" w:lineRule="auto"/>
              <w:jc w:val="both"/>
              <w:rPr>
                <w:rFonts w:ascii="Times New Roman" w:hAnsi="Times New Roman" w:cs="Times New Roman"/>
                <w:sz w:val="24"/>
                <w:szCs w:val="24"/>
              </w:rPr>
            </w:pPr>
            <w:r w:rsidRPr="00CD34EB">
              <w:rPr>
                <w:rFonts w:ascii="Times New Roman" w:hAnsi="Times New Roman" w:cs="Times New Roman"/>
                <w:sz w:val="24"/>
                <w:szCs w:val="24"/>
              </w:rPr>
              <w:t>62</w:t>
            </w:r>
          </w:p>
        </w:tc>
      </w:tr>
      <w:tr w:rsidR="00ED2604" w14:paraId="5A41B3FA" w14:textId="77777777" w:rsidTr="007B6C47">
        <w:trPr>
          <w:jc w:val="center"/>
        </w:trPr>
        <w:tc>
          <w:tcPr>
            <w:tcW w:w="0" w:type="auto"/>
          </w:tcPr>
          <w:p w14:paraId="4B28FA7C" w14:textId="77777777" w:rsidR="00ED2604"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t>2</w:t>
            </w:r>
          </w:p>
        </w:tc>
        <w:tc>
          <w:tcPr>
            <w:tcW w:w="0" w:type="auto"/>
          </w:tcPr>
          <w:p w14:paraId="7E1E5124" w14:textId="77777777" w:rsidR="00ED2604" w:rsidRPr="00CD34EB" w:rsidRDefault="00ED2604" w:rsidP="007B6C47">
            <w:pPr>
              <w:spacing w:line="360" w:lineRule="auto"/>
              <w:jc w:val="both"/>
              <w:rPr>
                <w:rFonts w:ascii="Times New Roman" w:hAnsi="Times New Roman" w:cs="Times New Roman"/>
                <w:sz w:val="24"/>
                <w:szCs w:val="24"/>
              </w:rPr>
            </w:pPr>
            <w:r w:rsidRPr="00CD34EB">
              <w:rPr>
                <w:rFonts w:ascii="Times New Roman" w:hAnsi="Times New Roman" w:cs="Times New Roman"/>
                <w:sz w:val="24"/>
                <w:szCs w:val="24"/>
              </w:rPr>
              <w:t>Joint Family</w:t>
            </w:r>
          </w:p>
        </w:tc>
        <w:tc>
          <w:tcPr>
            <w:tcW w:w="0" w:type="auto"/>
          </w:tcPr>
          <w:p w14:paraId="6C1BDA12" w14:textId="77777777" w:rsidR="00ED2604" w:rsidRPr="00CD34EB" w:rsidRDefault="00ED2604" w:rsidP="007B6C47">
            <w:pPr>
              <w:spacing w:line="360" w:lineRule="auto"/>
              <w:jc w:val="both"/>
              <w:rPr>
                <w:rFonts w:ascii="Times New Roman" w:hAnsi="Times New Roman" w:cs="Times New Roman"/>
                <w:sz w:val="24"/>
                <w:szCs w:val="24"/>
              </w:rPr>
            </w:pPr>
            <w:r w:rsidRPr="00CD34EB">
              <w:rPr>
                <w:rFonts w:ascii="Times New Roman" w:hAnsi="Times New Roman" w:cs="Times New Roman"/>
                <w:sz w:val="24"/>
                <w:szCs w:val="24"/>
              </w:rPr>
              <w:t>114</w:t>
            </w:r>
          </w:p>
        </w:tc>
        <w:tc>
          <w:tcPr>
            <w:tcW w:w="0" w:type="auto"/>
          </w:tcPr>
          <w:p w14:paraId="0389D875" w14:textId="77777777" w:rsidR="00ED2604" w:rsidRPr="00CD34EB" w:rsidRDefault="00ED2604" w:rsidP="007B6C47">
            <w:pPr>
              <w:spacing w:line="360" w:lineRule="auto"/>
              <w:jc w:val="both"/>
              <w:rPr>
                <w:rFonts w:ascii="Times New Roman" w:hAnsi="Times New Roman" w:cs="Times New Roman"/>
                <w:sz w:val="24"/>
                <w:szCs w:val="24"/>
              </w:rPr>
            </w:pPr>
            <w:r w:rsidRPr="00CD34EB">
              <w:rPr>
                <w:rFonts w:ascii="Times New Roman" w:hAnsi="Times New Roman" w:cs="Times New Roman"/>
                <w:sz w:val="24"/>
                <w:szCs w:val="24"/>
              </w:rPr>
              <w:t>38</w:t>
            </w:r>
          </w:p>
        </w:tc>
      </w:tr>
      <w:tr w:rsidR="00ED2604" w14:paraId="44423B9E" w14:textId="77777777" w:rsidTr="007B6C47">
        <w:trPr>
          <w:jc w:val="center"/>
        </w:trPr>
        <w:tc>
          <w:tcPr>
            <w:tcW w:w="0" w:type="auto"/>
            <w:gridSpan w:val="2"/>
          </w:tcPr>
          <w:p w14:paraId="25A275DB" w14:textId="77777777" w:rsidR="00ED2604" w:rsidRDefault="00ED2604" w:rsidP="007B6C47">
            <w:pPr>
              <w:spacing w:line="360" w:lineRule="auto"/>
              <w:jc w:val="center"/>
              <w:rPr>
                <w:rFonts w:ascii="Times New Roman" w:hAnsi="Times New Roman" w:cs="Times New Roman"/>
                <w:b/>
                <w:sz w:val="28"/>
                <w:szCs w:val="24"/>
              </w:rPr>
            </w:pPr>
            <w:r>
              <w:rPr>
                <w:rFonts w:ascii="Times New Roman" w:hAnsi="Times New Roman" w:cs="Times New Roman"/>
                <w:b/>
                <w:sz w:val="28"/>
                <w:szCs w:val="24"/>
              </w:rPr>
              <w:t>Total</w:t>
            </w:r>
          </w:p>
        </w:tc>
        <w:tc>
          <w:tcPr>
            <w:tcW w:w="0" w:type="auto"/>
          </w:tcPr>
          <w:p w14:paraId="64902BF2" w14:textId="77777777" w:rsidR="00ED2604"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t>300</w:t>
            </w:r>
          </w:p>
        </w:tc>
        <w:tc>
          <w:tcPr>
            <w:tcW w:w="0" w:type="auto"/>
          </w:tcPr>
          <w:p w14:paraId="09F2D782" w14:textId="77777777" w:rsidR="00ED2604"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t>100</w:t>
            </w:r>
          </w:p>
        </w:tc>
      </w:tr>
    </w:tbl>
    <w:p w14:paraId="3BF5E860" w14:textId="77777777" w:rsidR="00ED2604" w:rsidRDefault="00ED2604" w:rsidP="00ED2604">
      <w:pPr>
        <w:spacing w:after="0" w:line="360" w:lineRule="auto"/>
        <w:ind w:firstLine="720"/>
        <w:jc w:val="both"/>
        <w:rPr>
          <w:rFonts w:ascii="Times New Roman" w:hAnsi="Times New Roman" w:cs="Times New Roman"/>
          <w:sz w:val="20"/>
        </w:rPr>
      </w:pPr>
      <w:r>
        <w:rPr>
          <w:rFonts w:ascii="Times New Roman" w:hAnsi="Times New Roman" w:cs="Times New Roman"/>
          <w:sz w:val="20"/>
        </w:rPr>
        <w:t xml:space="preserve">                    </w:t>
      </w:r>
      <w:r w:rsidRPr="00CD34EB">
        <w:rPr>
          <w:rFonts w:ascii="Times New Roman" w:hAnsi="Times New Roman" w:cs="Times New Roman"/>
          <w:sz w:val="20"/>
        </w:rPr>
        <w:t xml:space="preserve">Source: Primary Data </w:t>
      </w:r>
    </w:p>
    <w:p w14:paraId="63E08BC1" w14:textId="77777777" w:rsidR="00ED2604" w:rsidRDefault="00ED2604" w:rsidP="00ED2604">
      <w:pPr>
        <w:spacing w:after="0" w:line="360" w:lineRule="auto"/>
        <w:jc w:val="both"/>
        <w:rPr>
          <w:rFonts w:ascii="Times New Roman" w:hAnsi="Times New Roman" w:cs="Times New Roman"/>
          <w:sz w:val="24"/>
          <w:szCs w:val="24"/>
        </w:rPr>
      </w:pPr>
      <w:r w:rsidRPr="003315A7">
        <w:rPr>
          <w:rFonts w:ascii="Times New Roman" w:hAnsi="Times New Roman" w:cs="Times New Roman"/>
          <w:sz w:val="24"/>
          <w:szCs w:val="24"/>
        </w:rPr>
        <w:t xml:space="preserve">Table 4 depicts the SHG members' family structure in the Baramulla area. The </w:t>
      </w:r>
      <w:r>
        <w:rPr>
          <w:rFonts w:ascii="Times New Roman" w:hAnsi="Times New Roman" w:cs="Times New Roman"/>
          <w:sz w:val="24"/>
          <w:szCs w:val="24"/>
        </w:rPr>
        <w:t xml:space="preserve">table </w:t>
      </w:r>
      <w:r w:rsidR="00EC112A">
        <w:rPr>
          <w:rFonts w:ascii="Times New Roman" w:hAnsi="Times New Roman" w:cs="Times New Roman"/>
          <w:sz w:val="24"/>
          <w:szCs w:val="24"/>
        </w:rPr>
        <w:t>shows that small families account for the</w:t>
      </w:r>
      <w:r w:rsidRPr="003315A7">
        <w:rPr>
          <w:rFonts w:ascii="Times New Roman" w:hAnsi="Times New Roman" w:cs="Times New Roman"/>
          <w:sz w:val="24"/>
          <w:szCs w:val="24"/>
        </w:rPr>
        <w:t xml:space="preserve"> majority (62 percent). During an interview, members claimed that the nuclear family arrangement allowed them to </w:t>
      </w:r>
      <w:r>
        <w:rPr>
          <w:rFonts w:ascii="Times New Roman" w:hAnsi="Times New Roman" w:cs="Times New Roman"/>
          <w:sz w:val="24"/>
          <w:szCs w:val="24"/>
        </w:rPr>
        <w:t>participate in group activities actively</w:t>
      </w:r>
      <w:r w:rsidRPr="003315A7">
        <w:rPr>
          <w:rFonts w:ascii="Times New Roman" w:hAnsi="Times New Roman" w:cs="Times New Roman"/>
          <w:sz w:val="24"/>
          <w:szCs w:val="24"/>
        </w:rPr>
        <w:t>.</w:t>
      </w:r>
    </w:p>
    <w:p w14:paraId="385E65FF" w14:textId="77777777" w:rsidR="00ED2604" w:rsidRPr="00E470F5" w:rsidRDefault="00ED2604" w:rsidP="00ED2604">
      <w:pPr>
        <w:spacing w:after="0" w:line="360" w:lineRule="auto"/>
        <w:jc w:val="center"/>
        <w:rPr>
          <w:rFonts w:ascii="Times New Roman" w:hAnsi="Times New Roman" w:cs="Times New Roman"/>
          <w:b/>
          <w:sz w:val="24"/>
        </w:rPr>
      </w:pPr>
      <w:r>
        <w:rPr>
          <w:rFonts w:ascii="Times New Roman" w:hAnsi="Times New Roman" w:cs="Times New Roman"/>
          <w:b/>
          <w:sz w:val="24"/>
        </w:rPr>
        <w:t>Table 5</w:t>
      </w:r>
    </w:p>
    <w:p w14:paraId="187BBD48" w14:textId="77777777" w:rsidR="00ED2604" w:rsidRPr="00E470F5" w:rsidRDefault="00ED2604" w:rsidP="00ED2604">
      <w:pPr>
        <w:spacing w:after="0" w:line="360" w:lineRule="auto"/>
        <w:jc w:val="center"/>
        <w:rPr>
          <w:rFonts w:ascii="Times New Roman" w:hAnsi="Times New Roman" w:cs="Times New Roman"/>
          <w:b/>
          <w:sz w:val="28"/>
          <w:szCs w:val="24"/>
        </w:rPr>
      </w:pPr>
      <w:r>
        <w:rPr>
          <w:rFonts w:ascii="Times New Roman" w:hAnsi="Times New Roman" w:cs="Times New Roman"/>
          <w:b/>
          <w:sz w:val="24"/>
        </w:rPr>
        <w:t>Locality of the respondents</w:t>
      </w:r>
    </w:p>
    <w:tbl>
      <w:tblPr>
        <w:tblStyle w:val="TableGrid"/>
        <w:tblW w:w="0" w:type="auto"/>
        <w:jc w:val="center"/>
        <w:tblLook w:val="04A0" w:firstRow="1" w:lastRow="0" w:firstColumn="1" w:lastColumn="0" w:noHBand="0" w:noVBand="1"/>
      </w:tblPr>
      <w:tblGrid>
        <w:gridCol w:w="643"/>
        <w:gridCol w:w="1056"/>
        <w:gridCol w:w="2070"/>
        <w:gridCol w:w="1349"/>
      </w:tblGrid>
      <w:tr w:rsidR="00ED2604" w14:paraId="0E910844" w14:textId="77777777" w:rsidTr="007B6C47">
        <w:trPr>
          <w:jc w:val="center"/>
        </w:trPr>
        <w:tc>
          <w:tcPr>
            <w:tcW w:w="0" w:type="auto"/>
          </w:tcPr>
          <w:p w14:paraId="5E193E3C" w14:textId="77777777" w:rsidR="00ED2604" w:rsidRDefault="00ED2604" w:rsidP="007B6C47">
            <w:pPr>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SNo</w:t>
            </w:r>
            <w:proofErr w:type="spellEnd"/>
          </w:p>
        </w:tc>
        <w:tc>
          <w:tcPr>
            <w:tcW w:w="0" w:type="auto"/>
          </w:tcPr>
          <w:p w14:paraId="09755DCA"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Locality</w:t>
            </w:r>
          </w:p>
        </w:tc>
        <w:tc>
          <w:tcPr>
            <w:tcW w:w="0" w:type="auto"/>
          </w:tcPr>
          <w:p w14:paraId="769BC7A0"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No of respondents</w:t>
            </w:r>
          </w:p>
        </w:tc>
        <w:tc>
          <w:tcPr>
            <w:tcW w:w="0" w:type="auto"/>
          </w:tcPr>
          <w:p w14:paraId="51463CA3"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Percentage</w:t>
            </w:r>
          </w:p>
        </w:tc>
      </w:tr>
      <w:tr w:rsidR="00ED2604" w14:paraId="19EDA855" w14:textId="77777777" w:rsidTr="007B6C47">
        <w:trPr>
          <w:jc w:val="center"/>
        </w:trPr>
        <w:tc>
          <w:tcPr>
            <w:tcW w:w="0" w:type="auto"/>
          </w:tcPr>
          <w:p w14:paraId="6CF6E461"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56A4489C"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Rural</w:t>
            </w:r>
          </w:p>
        </w:tc>
        <w:tc>
          <w:tcPr>
            <w:tcW w:w="0" w:type="auto"/>
          </w:tcPr>
          <w:p w14:paraId="77826DBF" w14:textId="77777777" w:rsidR="00ED2604" w:rsidRPr="00E3309D" w:rsidRDefault="00ED2604" w:rsidP="007B6C47">
            <w:pPr>
              <w:spacing w:line="360" w:lineRule="auto"/>
              <w:jc w:val="both"/>
              <w:rPr>
                <w:rFonts w:ascii="Times New Roman" w:hAnsi="Times New Roman" w:cs="Times New Roman"/>
                <w:sz w:val="24"/>
                <w:szCs w:val="24"/>
              </w:rPr>
            </w:pPr>
            <w:r w:rsidRPr="00E3309D">
              <w:rPr>
                <w:rFonts w:ascii="Times New Roman" w:hAnsi="Times New Roman" w:cs="Times New Roman"/>
                <w:sz w:val="24"/>
                <w:szCs w:val="24"/>
              </w:rPr>
              <w:t>240</w:t>
            </w:r>
          </w:p>
        </w:tc>
        <w:tc>
          <w:tcPr>
            <w:tcW w:w="0" w:type="auto"/>
          </w:tcPr>
          <w:p w14:paraId="61B939DC" w14:textId="77777777" w:rsidR="00ED2604" w:rsidRPr="00E3309D" w:rsidRDefault="00ED2604" w:rsidP="007B6C47">
            <w:pPr>
              <w:spacing w:line="360" w:lineRule="auto"/>
              <w:jc w:val="both"/>
              <w:rPr>
                <w:rFonts w:ascii="Times New Roman" w:hAnsi="Times New Roman" w:cs="Times New Roman"/>
                <w:sz w:val="24"/>
                <w:szCs w:val="24"/>
              </w:rPr>
            </w:pPr>
            <w:r w:rsidRPr="00E3309D">
              <w:rPr>
                <w:rFonts w:ascii="Times New Roman" w:hAnsi="Times New Roman" w:cs="Times New Roman"/>
                <w:sz w:val="24"/>
                <w:szCs w:val="24"/>
              </w:rPr>
              <w:t>80</w:t>
            </w:r>
          </w:p>
        </w:tc>
      </w:tr>
      <w:tr w:rsidR="00ED2604" w14:paraId="1BB8019F" w14:textId="77777777" w:rsidTr="007B6C47">
        <w:trPr>
          <w:jc w:val="center"/>
        </w:trPr>
        <w:tc>
          <w:tcPr>
            <w:tcW w:w="0" w:type="auto"/>
          </w:tcPr>
          <w:p w14:paraId="4D5F7E93"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2</w:t>
            </w:r>
          </w:p>
        </w:tc>
        <w:tc>
          <w:tcPr>
            <w:tcW w:w="0" w:type="auto"/>
          </w:tcPr>
          <w:p w14:paraId="6387A1FF"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Urban</w:t>
            </w:r>
          </w:p>
        </w:tc>
        <w:tc>
          <w:tcPr>
            <w:tcW w:w="0" w:type="auto"/>
          </w:tcPr>
          <w:p w14:paraId="655E903F" w14:textId="77777777" w:rsidR="00ED2604" w:rsidRPr="00E3309D" w:rsidRDefault="00ED2604" w:rsidP="007B6C47">
            <w:pPr>
              <w:spacing w:line="360" w:lineRule="auto"/>
              <w:jc w:val="both"/>
              <w:rPr>
                <w:rFonts w:ascii="Times New Roman" w:hAnsi="Times New Roman" w:cs="Times New Roman"/>
                <w:sz w:val="24"/>
                <w:szCs w:val="24"/>
              </w:rPr>
            </w:pPr>
            <w:r w:rsidRPr="00E3309D">
              <w:rPr>
                <w:rFonts w:ascii="Times New Roman" w:hAnsi="Times New Roman" w:cs="Times New Roman"/>
                <w:sz w:val="24"/>
                <w:szCs w:val="24"/>
              </w:rPr>
              <w:t>60</w:t>
            </w:r>
          </w:p>
        </w:tc>
        <w:tc>
          <w:tcPr>
            <w:tcW w:w="0" w:type="auto"/>
          </w:tcPr>
          <w:p w14:paraId="77D0AE34" w14:textId="77777777" w:rsidR="00ED2604" w:rsidRPr="00E3309D" w:rsidRDefault="00ED2604" w:rsidP="007B6C47">
            <w:pPr>
              <w:spacing w:line="360" w:lineRule="auto"/>
              <w:jc w:val="both"/>
              <w:rPr>
                <w:rFonts w:ascii="Times New Roman" w:hAnsi="Times New Roman" w:cs="Times New Roman"/>
                <w:sz w:val="24"/>
                <w:szCs w:val="24"/>
              </w:rPr>
            </w:pPr>
            <w:r w:rsidRPr="00E3309D">
              <w:rPr>
                <w:rFonts w:ascii="Times New Roman" w:hAnsi="Times New Roman" w:cs="Times New Roman"/>
                <w:sz w:val="24"/>
                <w:szCs w:val="24"/>
              </w:rPr>
              <w:t>20</w:t>
            </w:r>
          </w:p>
        </w:tc>
      </w:tr>
      <w:tr w:rsidR="00ED2604" w14:paraId="6E021F05" w14:textId="77777777" w:rsidTr="007B6C47">
        <w:trPr>
          <w:jc w:val="center"/>
        </w:trPr>
        <w:tc>
          <w:tcPr>
            <w:tcW w:w="0" w:type="auto"/>
            <w:gridSpan w:val="2"/>
          </w:tcPr>
          <w:p w14:paraId="7D22E6A2" w14:textId="77777777" w:rsidR="00ED2604" w:rsidRDefault="00ED2604" w:rsidP="007B6C4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Total</w:t>
            </w:r>
          </w:p>
        </w:tc>
        <w:tc>
          <w:tcPr>
            <w:tcW w:w="0" w:type="auto"/>
          </w:tcPr>
          <w:p w14:paraId="3EF6C5B2"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300</w:t>
            </w:r>
          </w:p>
        </w:tc>
        <w:tc>
          <w:tcPr>
            <w:tcW w:w="0" w:type="auto"/>
          </w:tcPr>
          <w:p w14:paraId="1C0B066C"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100</w:t>
            </w:r>
          </w:p>
        </w:tc>
      </w:tr>
    </w:tbl>
    <w:p w14:paraId="626CEF16" w14:textId="77777777" w:rsidR="00ED2604" w:rsidRPr="00E470F5" w:rsidRDefault="00ED2604" w:rsidP="00ED2604">
      <w:pPr>
        <w:spacing w:after="0" w:line="360" w:lineRule="auto"/>
        <w:jc w:val="both"/>
        <w:rPr>
          <w:rFonts w:ascii="Times New Roman" w:hAnsi="Times New Roman" w:cs="Times New Roman"/>
          <w:sz w:val="20"/>
        </w:rPr>
      </w:pPr>
      <w:r>
        <w:rPr>
          <w:rFonts w:ascii="Times New Roman" w:hAnsi="Times New Roman" w:cs="Times New Roman"/>
          <w:sz w:val="20"/>
        </w:rPr>
        <w:t xml:space="preserve">                                            </w:t>
      </w:r>
      <w:r w:rsidRPr="00E470F5">
        <w:rPr>
          <w:rFonts w:ascii="Times New Roman" w:hAnsi="Times New Roman" w:cs="Times New Roman"/>
          <w:sz w:val="20"/>
        </w:rPr>
        <w:t>Source: Primary Data</w:t>
      </w:r>
    </w:p>
    <w:p w14:paraId="081D0AF8" w14:textId="77777777" w:rsidR="00ED2604" w:rsidRPr="00826D32" w:rsidRDefault="00ED2604" w:rsidP="00ED2604">
      <w:pPr>
        <w:spacing w:after="0" w:line="360" w:lineRule="auto"/>
        <w:jc w:val="both"/>
        <w:rPr>
          <w:rFonts w:ascii="Times New Roman" w:hAnsi="Times New Roman" w:cs="Times New Roman"/>
          <w:sz w:val="24"/>
        </w:rPr>
      </w:pPr>
      <w:r w:rsidRPr="003315A7">
        <w:rPr>
          <w:rFonts w:ascii="Times New Roman" w:hAnsi="Times New Roman" w:cs="Times New Roman"/>
          <w:sz w:val="24"/>
        </w:rPr>
        <w:t xml:space="preserve">The concept of SHG has grown </w:t>
      </w:r>
      <w:r>
        <w:rPr>
          <w:rFonts w:ascii="Times New Roman" w:hAnsi="Times New Roman" w:cs="Times New Roman"/>
          <w:sz w:val="24"/>
        </w:rPr>
        <w:t>immensely</w:t>
      </w:r>
      <w:r w:rsidRPr="003315A7">
        <w:rPr>
          <w:rFonts w:ascii="Times New Roman" w:hAnsi="Times New Roman" w:cs="Times New Roman"/>
          <w:sz w:val="24"/>
        </w:rPr>
        <w:t xml:space="preserve"> popular among the female population in the rural sector of the Baramu</w:t>
      </w:r>
      <w:r>
        <w:rPr>
          <w:rFonts w:ascii="Times New Roman" w:hAnsi="Times New Roman" w:cs="Times New Roman"/>
          <w:sz w:val="24"/>
        </w:rPr>
        <w:t>lla district, as seen in table 5</w:t>
      </w:r>
      <w:r w:rsidRPr="003315A7">
        <w:rPr>
          <w:rFonts w:ascii="Times New Roman" w:hAnsi="Times New Roman" w:cs="Times New Roman"/>
          <w:sz w:val="24"/>
        </w:rPr>
        <w:t xml:space="preserve">. </w:t>
      </w:r>
      <w:r w:rsidR="00EC112A">
        <w:rPr>
          <w:rFonts w:ascii="Times New Roman" w:hAnsi="Times New Roman" w:cs="Times New Roman"/>
          <w:sz w:val="24"/>
        </w:rPr>
        <w:t>Two hundred forty</w:t>
      </w:r>
      <w:r w:rsidRPr="003315A7">
        <w:rPr>
          <w:rFonts w:ascii="Times New Roman" w:hAnsi="Times New Roman" w:cs="Times New Roman"/>
          <w:sz w:val="24"/>
        </w:rPr>
        <w:t xml:space="preserve"> members from r</w:t>
      </w:r>
      <w:r>
        <w:rPr>
          <w:rFonts w:ascii="Times New Roman" w:hAnsi="Times New Roman" w:cs="Times New Roman"/>
          <w:sz w:val="24"/>
        </w:rPr>
        <w:t>ural regions, accounting for 80 percent</w:t>
      </w:r>
      <w:r w:rsidRPr="003315A7">
        <w:rPr>
          <w:rFonts w:ascii="Times New Roman" w:hAnsi="Times New Roman" w:cs="Times New Roman"/>
          <w:sz w:val="24"/>
        </w:rPr>
        <w:t xml:space="preserve"> of the total, outnumberi</w:t>
      </w:r>
      <w:r>
        <w:rPr>
          <w:rFonts w:ascii="Times New Roman" w:hAnsi="Times New Roman" w:cs="Times New Roman"/>
          <w:sz w:val="24"/>
        </w:rPr>
        <w:t>ng their urban counterparts (20 percent</w:t>
      </w:r>
      <w:r w:rsidRPr="003315A7">
        <w:rPr>
          <w:rFonts w:ascii="Times New Roman" w:hAnsi="Times New Roman" w:cs="Times New Roman"/>
          <w:sz w:val="24"/>
        </w:rPr>
        <w:t xml:space="preserve">). As a result, it can be stated that SHGs in the Baramulla district are primarily found in rural areas. </w:t>
      </w:r>
      <w:r w:rsidR="00EC112A">
        <w:rPr>
          <w:rFonts w:ascii="Times New Roman" w:hAnsi="Times New Roman" w:cs="Times New Roman"/>
          <w:sz w:val="24"/>
        </w:rPr>
        <w:t>After examining</w:t>
      </w:r>
      <w:r w:rsidRPr="003315A7">
        <w:rPr>
          <w:rFonts w:ascii="Times New Roman" w:hAnsi="Times New Roman" w:cs="Times New Roman"/>
          <w:sz w:val="24"/>
        </w:rPr>
        <w:t xml:space="preserve"> the demographic profile of respondents, the research shifts to determining the Economic Impact of SHG on its members </w:t>
      </w:r>
      <w:r>
        <w:rPr>
          <w:rFonts w:ascii="Times New Roman" w:hAnsi="Times New Roman" w:cs="Times New Roman"/>
          <w:sz w:val="24"/>
        </w:rPr>
        <w:t>i</w:t>
      </w:r>
      <w:r w:rsidRPr="003315A7">
        <w:rPr>
          <w:rFonts w:ascii="Times New Roman" w:hAnsi="Times New Roman" w:cs="Times New Roman"/>
          <w:sz w:val="24"/>
        </w:rPr>
        <w:t>n multiple aspects.</w:t>
      </w:r>
    </w:p>
    <w:p w14:paraId="5D3A75C1" w14:textId="77777777" w:rsidR="00ED2604" w:rsidRPr="00541B2F" w:rsidRDefault="00ED2604" w:rsidP="00ED2604">
      <w:pPr>
        <w:spacing w:after="0" w:line="360" w:lineRule="auto"/>
        <w:jc w:val="center"/>
        <w:rPr>
          <w:rFonts w:ascii="Times New Roman" w:hAnsi="Times New Roman" w:cs="Times New Roman"/>
          <w:b/>
          <w:sz w:val="24"/>
        </w:rPr>
      </w:pPr>
      <w:r>
        <w:rPr>
          <w:rFonts w:ascii="Times New Roman" w:hAnsi="Times New Roman" w:cs="Times New Roman"/>
          <w:b/>
          <w:sz w:val="24"/>
        </w:rPr>
        <w:t>Table 6</w:t>
      </w:r>
    </w:p>
    <w:p w14:paraId="26C446A8" w14:textId="77777777" w:rsidR="00ED2604" w:rsidRPr="00541B2F" w:rsidRDefault="00ED2604" w:rsidP="00ED2604">
      <w:pPr>
        <w:spacing w:after="0" w:line="360" w:lineRule="auto"/>
        <w:jc w:val="center"/>
        <w:rPr>
          <w:rFonts w:ascii="Times New Roman" w:hAnsi="Times New Roman" w:cs="Times New Roman"/>
          <w:b/>
          <w:sz w:val="28"/>
          <w:szCs w:val="24"/>
        </w:rPr>
      </w:pPr>
      <w:r w:rsidRPr="00541B2F">
        <w:rPr>
          <w:rFonts w:ascii="Times New Roman" w:hAnsi="Times New Roman" w:cs="Times New Roman"/>
          <w:b/>
          <w:sz w:val="24"/>
        </w:rPr>
        <w:t>Mar</w:t>
      </w:r>
      <w:r>
        <w:rPr>
          <w:rFonts w:ascii="Times New Roman" w:hAnsi="Times New Roman" w:cs="Times New Roman"/>
          <w:b/>
          <w:sz w:val="24"/>
        </w:rPr>
        <w:t>ital Status of the respondents</w:t>
      </w:r>
    </w:p>
    <w:tbl>
      <w:tblPr>
        <w:tblStyle w:val="TableGrid"/>
        <w:tblW w:w="0" w:type="auto"/>
        <w:jc w:val="center"/>
        <w:tblLook w:val="04A0" w:firstRow="1" w:lastRow="0" w:firstColumn="1" w:lastColumn="0" w:noHBand="0" w:noVBand="1"/>
      </w:tblPr>
      <w:tblGrid>
        <w:gridCol w:w="714"/>
        <w:gridCol w:w="1703"/>
        <w:gridCol w:w="2130"/>
        <w:gridCol w:w="1349"/>
      </w:tblGrid>
      <w:tr w:rsidR="00ED2604" w14:paraId="716BC944" w14:textId="77777777" w:rsidTr="007B6C47">
        <w:trPr>
          <w:jc w:val="center"/>
        </w:trPr>
        <w:tc>
          <w:tcPr>
            <w:tcW w:w="0" w:type="auto"/>
          </w:tcPr>
          <w:p w14:paraId="52D750D4" w14:textId="77777777" w:rsidR="00ED2604" w:rsidRDefault="00ED2604" w:rsidP="007B6C47">
            <w:pPr>
              <w:spacing w:line="360" w:lineRule="auto"/>
              <w:jc w:val="both"/>
              <w:rPr>
                <w:rFonts w:ascii="Times New Roman" w:hAnsi="Times New Roman" w:cs="Times New Roman"/>
                <w:b/>
                <w:sz w:val="28"/>
                <w:szCs w:val="24"/>
              </w:rPr>
            </w:pPr>
            <w:proofErr w:type="spellStart"/>
            <w:r>
              <w:rPr>
                <w:rFonts w:ascii="Times New Roman" w:hAnsi="Times New Roman" w:cs="Times New Roman"/>
                <w:b/>
                <w:sz w:val="28"/>
                <w:szCs w:val="24"/>
              </w:rPr>
              <w:t>SNo</w:t>
            </w:r>
            <w:proofErr w:type="spellEnd"/>
          </w:p>
        </w:tc>
        <w:tc>
          <w:tcPr>
            <w:tcW w:w="0" w:type="auto"/>
          </w:tcPr>
          <w:p w14:paraId="2944BEE4" w14:textId="77777777" w:rsidR="00ED2604" w:rsidRPr="00541B2F" w:rsidRDefault="00ED2604" w:rsidP="007B6C47">
            <w:pPr>
              <w:spacing w:line="360" w:lineRule="auto"/>
              <w:jc w:val="both"/>
              <w:rPr>
                <w:rFonts w:ascii="Times New Roman" w:hAnsi="Times New Roman" w:cs="Times New Roman"/>
                <w:b/>
                <w:sz w:val="24"/>
                <w:szCs w:val="24"/>
              </w:rPr>
            </w:pPr>
            <w:r w:rsidRPr="00541B2F">
              <w:rPr>
                <w:rFonts w:ascii="Times New Roman" w:hAnsi="Times New Roman" w:cs="Times New Roman"/>
                <w:b/>
                <w:sz w:val="24"/>
              </w:rPr>
              <w:t xml:space="preserve">Marital Status </w:t>
            </w:r>
          </w:p>
        </w:tc>
        <w:tc>
          <w:tcPr>
            <w:tcW w:w="0" w:type="auto"/>
          </w:tcPr>
          <w:p w14:paraId="4D5BFD8E" w14:textId="77777777" w:rsidR="00ED2604" w:rsidRPr="00541B2F"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rPr>
              <w:t>No. of respondents</w:t>
            </w:r>
          </w:p>
        </w:tc>
        <w:tc>
          <w:tcPr>
            <w:tcW w:w="0" w:type="auto"/>
          </w:tcPr>
          <w:p w14:paraId="5D1B0A6C" w14:textId="77777777" w:rsidR="00ED2604" w:rsidRPr="00541B2F" w:rsidRDefault="00ED2604" w:rsidP="007B6C47">
            <w:pPr>
              <w:spacing w:line="360" w:lineRule="auto"/>
              <w:jc w:val="both"/>
              <w:rPr>
                <w:rFonts w:ascii="Times New Roman" w:hAnsi="Times New Roman" w:cs="Times New Roman"/>
                <w:b/>
                <w:sz w:val="24"/>
                <w:szCs w:val="24"/>
              </w:rPr>
            </w:pPr>
            <w:r w:rsidRPr="00541B2F">
              <w:rPr>
                <w:rFonts w:ascii="Times New Roman" w:hAnsi="Times New Roman" w:cs="Times New Roman"/>
                <w:b/>
                <w:sz w:val="24"/>
              </w:rPr>
              <w:t>Percentage</w:t>
            </w:r>
          </w:p>
        </w:tc>
      </w:tr>
      <w:tr w:rsidR="00ED2604" w14:paraId="05DCED19" w14:textId="77777777" w:rsidTr="007B6C47">
        <w:trPr>
          <w:jc w:val="center"/>
        </w:trPr>
        <w:tc>
          <w:tcPr>
            <w:tcW w:w="0" w:type="auto"/>
          </w:tcPr>
          <w:p w14:paraId="4F153575" w14:textId="77777777" w:rsidR="00ED2604"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t>1</w:t>
            </w:r>
          </w:p>
        </w:tc>
        <w:tc>
          <w:tcPr>
            <w:tcW w:w="0" w:type="auto"/>
          </w:tcPr>
          <w:p w14:paraId="7BB097CD" w14:textId="77777777" w:rsidR="00ED2604" w:rsidRPr="00541B2F" w:rsidRDefault="00ED2604" w:rsidP="007B6C47">
            <w:pPr>
              <w:spacing w:line="360" w:lineRule="auto"/>
              <w:jc w:val="both"/>
              <w:rPr>
                <w:rFonts w:ascii="Times New Roman" w:hAnsi="Times New Roman" w:cs="Times New Roman"/>
                <w:b/>
                <w:sz w:val="24"/>
                <w:szCs w:val="24"/>
              </w:rPr>
            </w:pPr>
            <w:r w:rsidRPr="00541B2F">
              <w:rPr>
                <w:rFonts w:ascii="Times New Roman" w:hAnsi="Times New Roman" w:cs="Times New Roman"/>
                <w:b/>
                <w:sz w:val="24"/>
                <w:szCs w:val="24"/>
              </w:rPr>
              <w:t>Married</w:t>
            </w:r>
          </w:p>
        </w:tc>
        <w:tc>
          <w:tcPr>
            <w:tcW w:w="0" w:type="auto"/>
          </w:tcPr>
          <w:p w14:paraId="40BC8C8F" w14:textId="77777777" w:rsidR="00ED2604" w:rsidRPr="00541B2F"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180</w:t>
            </w:r>
          </w:p>
        </w:tc>
        <w:tc>
          <w:tcPr>
            <w:tcW w:w="0" w:type="auto"/>
          </w:tcPr>
          <w:p w14:paraId="1C6911CF" w14:textId="77777777" w:rsidR="00ED2604" w:rsidRPr="00541B2F"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60</w:t>
            </w:r>
          </w:p>
        </w:tc>
      </w:tr>
      <w:tr w:rsidR="00ED2604" w14:paraId="0BA981E8" w14:textId="77777777" w:rsidTr="007B6C47">
        <w:trPr>
          <w:jc w:val="center"/>
        </w:trPr>
        <w:tc>
          <w:tcPr>
            <w:tcW w:w="0" w:type="auto"/>
          </w:tcPr>
          <w:p w14:paraId="078082B8" w14:textId="77777777" w:rsidR="00ED2604"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t>2</w:t>
            </w:r>
          </w:p>
        </w:tc>
        <w:tc>
          <w:tcPr>
            <w:tcW w:w="0" w:type="auto"/>
          </w:tcPr>
          <w:p w14:paraId="68238DE1" w14:textId="77777777" w:rsidR="00ED2604" w:rsidRPr="00541B2F" w:rsidRDefault="00ED2604" w:rsidP="007B6C47">
            <w:pPr>
              <w:spacing w:line="360" w:lineRule="auto"/>
              <w:jc w:val="both"/>
              <w:rPr>
                <w:rFonts w:ascii="Times New Roman" w:hAnsi="Times New Roman" w:cs="Times New Roman"/>
                <w:b/>
                <w:sz w:val="24"/>
                <w:szCs w:val="24"/>
              </w:rPr>
            </w:pPr>
            <w:r w:rsidRPr="00541B2F">
              <w:rPr>
                <w:rFonts w:ascii="Times New Roman" w:hAnsi="Times New Roman" w:cs="Times New Roman"/>
                <w:b/>
                <w:sz w:val="24"/>
                <w:szCs w:val="24"/>
              </w:rPr>
              <w:t>Unmarried</w:t>
            </w:r>
          </w:p>
        </w:tc>
        <w:tc>
          <w:tcPr>
            <w:tcW w:w="0" w:type="auto"/>
          </w:tcPr>
          <w:p w14:paraId="3706E40E" w14:textId="77777777" w:rsidR="00ED2604" w:rsidRPr="00541B2F"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110</w:t>
            </w:r>
          </w:p>
        </w:tc>
        <w:tc>
          <w:tcPr>
            <w:tcW w:w="0" w:type="auto"/>
          </w:tcPr>
          <w:p w14:paraId="1E67B578" w14:textId="77777777" w:rsidR="00ED2604" w:rsidRPr="00541B2F"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36.7</w:t>
            </w:r>
          </w:p>
        </w:tc>
      </w:tr>
      <w:tr w:rsidR="00ED2604" w14:paraId="268D5D97" w14:textId="77777777" w:rsidTr="007B6C47">
        <w:trPr>
          <w:jc w:val="center"/>
        </w:trPr>
        <w:tc>
          <w:tcPr>
            <w:tcW w:w="0" w:type="auto"/>
          </w:tcPr>
          <w:p w14:paraId="00E9556F" w14:textId="77777777" w:rsidR="00ED2604"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t>3</w:t>
            </w:r>
          </w:p>
        </w:tc>
        <w:tc>
          <w:tcPr>
            <w:tcW w:w="0" w:type="auto"/>
          </w:tcPr>
          <w:p w14:paraId="127F46FD" w14:textId="77777777" w:rsidR="00ED2604" w:rsidRPr="00541B2F" w:rsidRDefault="00ED2604" w:rsidP="007B6C47">
            <w:pPr>
              <w:spacing w:line="360" w:lineRule="auto"/>
              <w:jc w:val="both"/>
              <w:rPr>
                <w:rFonts w:ascii="Times New Roman" w:hAnsi="Times New Roman" w:cs="Times New Roman"/>
                <w:b/>
                <w:sz w:val="24"/>
                <w:szCs w:val="24"/>
              </w:rPr>
            </w:pPr>
            <w:r w:rsidRPr="00541B2F">
              <w:rPr>
                <w:rFonts w:ascii="Times New Roman" w:hAnsi="Times New Roman" w:cs="Times New Roman"/>
                <w:b/>
                <w:sz w:val="24"/>
                <w:szCs w:val="24"/>
              </w:rPr>
              <w:t>Divorced</w:t>
            </w:r>
          </w:p>
        </w:tc>
        <w:tc>
          <w:tcPr>
            <w:tcW w:w="0" w:type="auto"/>
          </w:tcPr>
          <w:p w14:paraId="37D30C36" w14:textId="77777777" w:rsidR="00ED2604" w:rsidRPr="00541B2F"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10</w:t>
            </w:r>
          </w:p>
        </w:tc>
        <w:tc>
          <w:tcPr>
            <w:tcW w:w="0" w:type="auto"/>
          </w:tcPr>
          <w:p w14:paraId="368850B7" w14:textId="77777777" w:rsidR="00ED2604" w:rsidRPr="00541B2F"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3.3</w:t>
            </w:r>
          </w:p>
        </w:tc>
      </w:tr>
      <w:tr w:rsidR="00ED2604" w14:paraId="1DA46070" w14:textId="77777777" w:rsidTr="007B6C47">
        <w:trPr>
          <w:jc w:val="center"/>
        </w:trPr>
        <w:tc>
          <w:tcPr>
            <w:tcW w:w="0" w:type="auto"/>
            <w:gridSpan w:val="2"/>
          </w:tcPr>
          <w:p w14:paraId="184C2CEB" w14:textId="77777777" w:rsidR="00ED2604" w:rsidRPr="00541B2F" w:rsidRDefault="00ED2604" w:rsidP="007B6C47">
            <w:pPr>
              <w:spacing w:line="360" w:lineRule="auto"/>
              <w:jc w:val="both"/>
              <w:rPr>
                <w:rFonts w:ascii="Times New Roman" w:hAnsi="Times New Roman" w:cs="Times New Roman"/>
                <w:b/>
                <w:sz w:val="24"/>
                <w:szCs w:val="24"/>
              </w:rPr>
            </w:pPr>
            <w:r w:rsidRPr="00541B2F">
              <w:rPr>
                <w:rFonts w:ascii="Times New Roman" w:hAnsi="Times New Roman" w:cs="Times New Roman"/>
                <w:b/>
                <w:sz w:val="24"/>
                <w:szCs w:val="24"/>
              </w:rPr>
              <w:t>Total</w:t>
            </w:r>
          </w:p>
        </w:tc>
        <w:tc>
          <w:tcPr>
            <w:tcW w:w="0" w:type="auto"/>
          </w:tcPr>
          <w:p w14:paraId="3D63FCA7" w14:textId="77777777" w:rsidR="00ED2604" w:rsidRPr="00541B2F" w:rsidRDefault="00ED2604" w:rsidP="007B6C47">
            <w:pPr>
              <w:spacing w:line="360" w:lineRule="auto"/>
              <w:jc w:val="both"/>
              <w:rPr>
                <w:rFonts w:ascii="Times New Roman" w:hAnsi="Times New Roman" w:cs="Times New Roman"/>
                <w:b/>
                <w:sz w:val="24"/>
                <w:szCs w:val="24"/>
              </w:rPr>
            </w:pPr>
            <w:r w:rsidRPr="00541B2F">
              <w:rPr>
                <w:rFonts w:ascii="Times New Roman" w:hAnsi="Times New Roman" w:cs="Times New Roman"/>
                <w:b/>
                <w:sz w:val="24"/>
                <w:szCs w:val="24"/>
              </w:rPr>
              <w:t>300</w:t>
            </w:r>
          </w:p>
        </w:tc>
        <w:tc>
          <w:tcPr>
            <w:tcW w:w="0" w:type="auto"/>
          </w:tcPr>
          <w:p w14:paraId="3FE05EDF" w14:textId="77777777" w:rsidR="00ED2604" w:rsidRPr="00541B2F" w:rsidRDefault="00ED2604" w:rsidP="007B6C47">
            <w:pPr>
              <w:spacing w:line="360" w:lineRule="auto"/>
              <w:jc w:val="both"/>
              <w:rPr>
                <w:rFonts w:ascii="Times New Roman" w:hAnsi="Times New Roman" w:cs="Times New Roman"/>
                <w:b/>
                <w:sz w:val="24"/>
                <w:szCs w:val="24"/>
              </w:rPr>
            </w:pPr>
            <w:r w:rsidRPr="00541B2F">
              <w:rPr>
                <w:rFonts w:ascii="Times New Roman" w:hAnsi="Times New Roman" w:cs="Times New Roman"/>
                <w:b/>
                <w:sz w:val="24"/>
                <w:szCs w:val="24"/>
              </w:rPr>
              <w:t>100</w:t>
            </w:r>
          </w:p>
        </w:tc>
      </w:tr>
    </w:tbl>
    <w:p w14:paraId="461470D8" w14:textId="77777777" w:rsidR="00ED2604" w:rsidRPr="00541B2F" w:rsidRDefault="00ED2604" w:rsidP="00ED2604">
      <w:pPr>
        <w:spacing w:after="0" w:line="360" w:lineRule="auto"/>
        <w:ind w:left="1440"/>
        <w:jc w:val="both"/>
        <w:rPr>
          <w:rFonts w:ascii="Times New Roman" w:hAnsi="Times New Roman" w:cs="Times New Roman"/>
          <w:sz w:val="20"/>
        </w:rPr>
      </w:pPr>
      <w:r>
        <w:rPr>
          <w:rFonts w:ascii="Times New Roman" w:hAnsi="Times New Roman" w:cs="Times New Roman"/>
          <w:sz w:val="20"/>
        </w:rPr>
        <w:t xml:space="preserve">      </w:t>
      </w:r>
      <w:r w:rsidRPr="00541B2F">
        <w:rPr>
          <w:rFonts w:ascii="Times New Roman" w:hAnsi="Times New Roman" w:cs="Times New Roman"/>
          <w:sz w:val="20"/>
        </w:rPr>
        <w:t>Source: Primary Data</w:t>
      </w:r>
    </w:p>
    <w:p w14:paraId="1939E53D" w14:textId="77777777" w:rsidR="00ED2604" w:rsidRPr="00A90E90" w:rsidRDefault="00ED2604" w:rsidP="00ED260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6</w:t>
      </w:r>
      <w:r w:rsidRPr="003315A7">
        <w:rPr>
          <w:rFonts w:ascii="Times New Roman" w:hAnsi="Times New Roman" w:cs="Times New Roman"/>
          <w:sz w:val="24"/>
          <w:szCs w:val="24"/>
        </w:rPr>
        <w:t xml:space="preserve"> shows that </w:t>
      </w:r>
      <w:r>
        <w:rPr>
          <w:rFonts w:ascii="Times New Roman" w:hAnsi="Times New Roman" w:cs="Times New Roman"/>
          <w:sz w:val="24"/>
          <w:szCs w:val="24"/>
        </w:rPr>
        <w:t>most members are married, with 180 representing 60 percent of the total and 110 representing 36.7 percent of the total. Ten members (3.3 percent</w:t>
      </w:r>
      <w:r w:rsidRPr="003315A7">
        <w:rPr>
          <w:rFonts w:ascii="Times New Roman" w:hAnsi="Times New Roman" w:cs="Times New Roman"/>
          <w:sz w:val="24"/>
          <w:szCs w:val="24"/>
        </w:rPr>
        <w:t xml:space="preserve">) are divorced, according to </w:t>
      </w:r>
      <w:r w:rsidRPr="003315A7">
        <w:rPr>
          <w:rFonts w:ascii="Times New Roman" w:hAnsi="Times New Roman" w:cs="Times New Roman"/>
          <w:sz w:val="24"/>
          <w:szCs w:val="24"/>
        </w:rPr>
        <w:lastRenderedPageBreak/>
        <w:t>the table. The absolute requirement of supplementing family income in these days of increasing prices</w:t>
      </w:r>
      <w:r>
        <w:rPr>
          <w:rFonts w:ascii="Times New Roman" w:hAnsi="Times New Roman" w:cs="Times New Roman"/>
          <w:sz w:val="24"/>
          <w:szCs w:val="24"/>
        </w:rPr>
        <w:t xml:space="preserve"> and the unwillingness to be inactive while having extensive vocational abilities</w:t>
      </w:r>
      <w:r w:rsidRPr="003315A7">
        <w:rPr>
          <w:rFonts w:ascii="Times New Roman" w:hAnsi="Times New Roman" w:cs="Times New Roman"/>
          <w:sz w:val="24"/>
          <w:szCs w:val="24"/>
        </w:rPr>
        <w:t xml:space="preserve"> drives married members to pursue productive economic activity through SHG.</w:t>
      </w:r>
    </w:p>
    <w:p w14:paraId="5D1C15AC" w14:textId="77777777" w:rsidR="00ED2604" w:rsidRPr="00310354" w:rsidRDefault="00ED2604" w:rsidP="00ED2604">
      <w:pPr>
        <w:spacing w:after="0" w:line="360" w:lineRule="auto"/>
        <w:jc w:val="center"/>
        <w:rPr>
          <w:rFonts w:ascii="Times New Roman" w:hAnsi="Times New Roman" w:cs="Times New Roman"/>
          <w:b/>
          <w:sz w:val="24"/>
        </w:rPr>
      </w:pPr>
      <w:r w:rsidRPr="00310354">
        <w:rPr>
          <w:rFonts w:ascii="Times New Roman" w:hAnsi="Times New Roman" w:cs="Times New Roman"/>
          <w:b/>
          <w:sz w:val="24"/>
        </w:rPr>
        <w:t>Table 7</w:t>
      </w:r>
    </w:p>
    <w:p w14:paraId="19785063" w14:textId="77777777" w:rsidR="00ED2604" w:rsidRPr="00310354" w:rsidRDefault="00ED2604" w:rsidP="00ED2604">
      <w:pPr>
        <w:spacing w:after="0" w:line="360" w:lineRule="auto"/>
        <w:jc w:val="center"/>
        <w:rPr>
          <w:rFonts w:ascii="Times New Roman" w:hAnsi="Times New Roman" w:cs="Times New Roman"/>
          <w:b/>
          <w:sz w:val="32"/>
          <w:szCs w:val="24"/>
        </w:rPr>
      </w:pPr>
      <w:r w:rsidRPr="00310354">
        <w:rPr>
          <w:rFonts w:ascii="Times New Roman" w:hAnsi="Times New Roman" w:cs="Times New Roman"/>
          <w:b/>
          <w:sz w:val="24"/>
        </w:rPr>
        <w:t>Average Ann</w:t>
      </w:r>
      <w:r>
        <w:rPr>
          <w:rFonts w:ascii="Times New Roman" w:hAnsi="Times New Roman" w:cs="Times New Roman"/>
          <w:b/>
          <w:sz w:val="24"/>
        </w:rPr>
        <w:t>ual Income of the respondents</w:t>
      </w:r>
    </w:p>
    <w:tbl>
      <w:tblPr>
        <w:tblStyle w:val="TableGrid"/>
        <w:tblW w:w="0" w:type="auto"/>
        <w:jc w:val="center"/>
        <w:tblLook w:val="04A0" w:firstRow="1" w:lastRow="0" w:firstColumn="1" w:lastColumn="0" w:noHBand="0" w:noVBand="1"/>
      </w:tblPr>
      <w:tblGrid>
        <w:gridCol w:w="703"/>
        <w:gridCol w:w="1716"/>
        <w:gridCol w:w="2130"/>
        <w:gridCol w:w="636"/>
        <w:gridCol w:w="2130"/>
        <w:gridCol w:w="636"/>
      </w:tblGrid>
      <w:tr w:rsidR="00ED2604" w14:paraId="150EB866" w14:textId="77777777" w:rsidTr="007B6C47">
        <w:trPr>
          <w:jc w:val="center"/>
        </w:trPr>
        <w:tc>
          <w:tcPr>
            <w:tcW w:w="0" w:type="auto"/>
            <w:vMerge w:val="restart"/>
          </w:tcPr>
          <w:p w14:paraId="37B0A4D5" w14:textId="77777777" w:rsidR="00ED2604" w:rsidRDefault="00ED2604" w:rsidP="007B6C47">
            <w:pPr>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SNo</w:t>
            </w:r>
            <w:proofErr w:type="spellEnd"/>
            <w:r>
              <w:rPr>
                <w:rFonts w:ascii="Times New Roman" w:hAnsi="Times New Roman" w:cs="Times New Roman"/>
                <w:b/>
                <w:sz w:val="24"/>
                <w:szCs w:val="24"/>
              </w:rPr>
              <w:t>.</w:t>
            </w:r>
          </w:p>
        </w:tc>
        <w:tc>
          <w:tcPr>
            <w:tcW w:w="0" w:type="auto"/>
            <w:vMerge w:val="restart"/>
          </w:tcPr>
          <w:p w14:paraId="0EB04212" w14:textId="77777777" w:rsidR="00ED2604" w:rsidRDefault="00ED2604" w:rsidP="007B6C47">
            <w:pPr>
              <w:spacing w:line="360" w:lineRule="auto"/>
              <w:jc w:val="both"/>
              <w:rPr>
                <w:rFonts w:ascii="Times New Roman" w:hAnsi="Times New Roman" w:cs="Times New Roman"/>
                <w:b/>
                <w:sz w:val="24"/>
              </w:rPr>
            </w:pPr>
            <w:r w:rsidRPr="00E43CB0">
              <w:rPr>
                <w:rFonts w:ascii="Times New Roman" w:hAnsi="Times New Roman" w:cs="Times New Roman"/>
                <w:b/>
                <w:sz w:val="24"/>
              </w:rPr>
              <w:t>Income Range</w:t>
            </w:r>
          </w:p>
          <w:p w14:paraId="1AE352FB" w14:textId="77777777" w:rsidR="00ED2604" w:rsidRPr="00E43CB0" w:rsidRDefault="00ED2604" w:rsidP="007B6C47">
            <w:pPr>
              <w:spacing w:line="360" w:lineRule="auto"/>
              <w:jc w:val="both"/>
              <w:rPr>
                <w:rFonts w:ascii="Times New Roman" w:hAnsi="Times New Roman" w:cs="Times New Roman"/>
                <w:b/>
                <w:sz w:val="24"/>
              </w:rPr>
            </w:pPr>
            <w:r w:rsidRPr="00E43CB0">
              <w:rPr>
                <w:rFonts w:ascii="Times New Roman" w:hAnsi="Times New Roman" w:cs="Times New Roman"/>
                <w:b/>
                <w:sz w:val="24"/>
              </w:rPr>
              <w:t>(</w:t>
            </w:r>
            <w:proofErr w:type="gramStart"/>
            <w:r w:rsidRPr="00E43CB0">
              <w:rPr>
                <w:rFonts w:ascii="Times New Roman" w:hAnsi="Times New Roman" w:cs="Times New Roman"/>
                <w:b/>
                <w:sz w:val="24"/>
              </w:rPr>
              <w:t>in</w:t>
            </w:r>
            <w:proofErr w:type="gramEnd"/>
            <w:r w:rsidRPr="00E43CB0">
              <w:rPr>
                <w:rFonts w:ascii="Times New Roman" w:hAnsi="Times New Roman" w:cs="Times New Roman"/>
                <w:b/>
                <w:sz w:val="24"/>
              </w:rPr>
              <w:t xml:space="preserve"> Rs.)</w:t>
            </w:r>
          </w:p>
        </w:tc>
        <w:tc>
          <w:tcPr>
            <w:tcW w:w="0" w:type="auto"/>
            <w:gridSpan w:val="2"/>
          </w:tcPr>
          <w:p w14:paraId="1DF321A1"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Before Joining SHG</w:t>
            </w:r>
          </w:p>
        </w:tc>
        <w:tc>
          <w:tcPr>
            <w:tcW w:w="2606" w:type="dxa"/>
            <w:gridSpan w:val="2"/>
          </w:tcPr>
          <w:p w14:paraId="135DEB0B"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After Joining SHG</w:t>
            </w:r>
          </w:p>
        </w:tc>
      </w:tr>
      <w:tr w:rsidR="00ED2604" w14:paraId="4E0FCD57" w14:textId="77777777" w:rsidTr="007B6C47">
        <w:trPr>
          <w:jc w:val="center"/>
        </w:trPr>
        <w:tc>
          <w:tcPr>
            <w:tcW w:w="0" w:type="auto"/>
            <w:vMerge/>
          </w:tcPr>
          <w:p w14:paraId="70C4EBC1" w14:textId="77777777" w:rsidR="00ED2604" w:rsidRDefault="00ED2604" w:rsidP="007B6C47">
            <w:pPr>
              <w:spacing w:line="360" w:lineRule="auto"/>
              <w:jc w:val="both"/>
              <w:rPr>
                <w:rFonts w:ascii="Times New Roman" w:hAnsi="Times New Roman" w:cs="Times New Roman"/>
                <w:b/>
                <w:sz w:val="24"/>
                <w:szCs w:val="24"/>
              </w:rPr>
            </w:pPr>
          </w:p>
        </w:tc>
        <w:tc>
          <w:tcPr>
            <w:tcW w:w="0" w:type="auto"/>
            <w:vMerge/>
          </w:tcPr>
          <w:p w14:paraId="4D954EFD" w14:textId="77777777" w:rsidR="00ED2604" w:rsidRPr="00E43CB0" w:rsidRDefault="00ED2604" w:rsidP="007B6C47">
            <w:pPr>
              <w:spacing w:line="360" w:lineRule="auto"/>
              <w:jc w:val="both"/>
              <w:rPr>
                <w:rFonts w:ascii="Times New Roman" w:hAnsi="Times New Roman" w:cs="Times New Roman"/>
                <w:b/>
                <w:sz w:val="24"/>
                <w:szCs w:val="24"/>
              </w:rPr>
            </w:pPr>
          </w:p>
        </w:tc>
        <w:tc>
          <w:tcPr>
            <w:tcW w:w="0" w:type="auto"/>
          </w:tcPr>
          <w:p w14:paraId="74040DC2"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No. of </w:t>
            </w:r>
            <w:r>
              <w:rPr>
                <w:rFonts w:ascii="Times New Roman" w:hAnsi="Times New Roman" w:cs="Times New Roman"/>
                <w:b/>
                <w:sz w:val="24"/>
              </w:rPr>
              <w:t>respondents</w:t>
            </w:r>
          </w:p>
        </w:tc>
        <w:tc>
          <w:tcPr>
            <w:tcW w:w="0" w:type="auto"/>
          </w:tcPr>
          <w:p w14:paraId="5A90C11D"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w:t>
            </w:r>
          </w:p>
        </w:tc>
        <w:tc>
          <w:tcPr>
            <w:tcW w:w="0" w:type="auto"/>
          </w:tcPr>
          <w:p w14:paraId="7E4D5644"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No. of </w:t>
            </w:r>
            <w:r>
              <w:rPr>
                <w:rFonts w:ascii="Times New Roman" w:hAnsi="Times New Roman" w:cs="Times New Roman"/>
                <w:b/>
                <w:sz w:val="24"/>
              </w:rPr>
              <w:t>respondents</w:t>
            </w:r>
          </w:p>
        </w:tc>
        <w:tc>
          <w:tcPr>
            <w:tcW w:w="573" w:type="dxa"/>
          </w:tcPr>
          <w:p w14:paraId="77F35BA5"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w:t>
            </w:r>
          </w:p>
        </w:tc>
      </w:tr>
      <w:tr w:rsidR="00ED2604" w14:paraId="0650AC4B" w14:textId="77777777" w:rsidTr="007B6C47">
        <w:trPr>
          <w:jc w:val="center"/>
        </w:trPr>
        <w:tc>
          <w:tcPr>
            <w:tcW w:w="0" w:type="auto"/>
          </w:tcPr>
          <w:p w14:paraId="4F455AF2"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32BED5AC" w14:textId="77777777" w:rsidR="00ED2604" w:rsidRPr="00E43CB0"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sz w:val="24"/>
              </w:rPr>
              <w:t>100</w:t>
            </w:r>
            <w:r w:rsidRPr="00E43CB0">
              <w:rPr>
                <w:rFonts w:ascii="Times New Roman" w:hAnsi="Times New Roman" w:cs="Times New Roman"/>
                <w:sz w:val="24"/>
              </w:rPr>
              <w:t>00 – 15,000</w:t>
            </w:r>
          </w:p>
        </w:tc>
        <w:tc>
          <w:tcPr>
            <w:tcW w:w="0" w:type="auto"/>
          </w:tcPr>
          <w:p w14:paraId="5E180691" w14:textId="77777777" w:rsidR="00ED2604" w:rsidRPr="00A82797" w:rsidRDefault="00ED2604" w:rsidP="007B6C47">
            <w:pPr>
              <w:spacing w:line="360"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0" w:type="auto"/>
          </w:tcPr>
          <w:p w14:paraId="5AC0D5C5" w14:textId="77777777" w:rsidR="00ED2604" w:rsidRPr="00A82797" w:rsidRDefault="00ED2604" w:rsidP="007B6C47">
            <w:pPr>
              <w:spacing w:line="360" w:lineRule="auto"/>
              <w:jc w:val="both"/>
              <w:rPr>
                <w:rFonts w:ascii="Times New Roman" w:hAnsi="Times New Roman" w:cs="Times New Roman"/>
                <w:sz w:val="24"/>
                <w:szCs w:val="24"/>
              </w:rPr>
            </w:pPr>
            <w:r>
              <w:rPr>
                <w:rFonts w:ascii="Times New Roman" w:hAnsi="Times New Roman" w:cs="Times New Roman"/>
                <w:sz w:val="24"/>
                <w:szCs w:val="24"/>
              </w:rPr>
              <w:t>6.0</w:t>
            </w:r>
          </w:p>
        </w:tc>
        <w:tc>
          <w:tcPr>
            <w:tcW w:w="0" w:type="auto"/>
          </w:tcPr>
          <w:p w14:paraId="32D5D264" w14:textId="77777777" w:rsidR="00ED2604" w:rsidRPr="00A82797" w:rsidRDefault="00ED2604" w:rsidP="007B6C47">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573" w:type="dxa"/>
          </w:tcPr>
          <w:p w14:paraId="4FF5086A" w14:textId="77777777" w:rsidR="00ED2604" w:rsidRPr="00A82797" w:rsidRDefault="00ED2604" w:rsidP="007B6C47">
            <w:pPr>
              <w:spacing w:line="360" w:lineRule="auto"/>
              <w:jc w:val="both"/>
              <w:rPr>
                <w:rFonts w:ascii="Times New Roman" w:hAnsi="Times New Roman" w:cs="Times New Roman"/>
                <w:sz w:val="24"/>
                <w:szCs w:val="24"/>
              </w:rPr>
            </w:pPr>
            <w:r>
              <w:rPr>
                <w:rFonts w:ascii="Times New Roman" w:hAnsi="Times New Roman" w:cs="Times New Roman"/>
                <w:sz w:val="24"/>
                <w:szCs w:val="24"/>
              </w:rPr>
              <w:t>2.0</w:t>
            </w:r>
          </w:p>
        </w:tc>
      </w:tr>
      <w:tr w:rsidR="00ED2604" w14:paraId="31892373" w14:textId="77777777" w:rsidTr="007B6C47">
        <w:trPr>
          <w:jc w:val="center"/>
        </w:trPr>
        <w:tc>
          <w:tcPr>
            <w:tcW w:w="0" w:type="auto"/>
          </w:tcPr>
          <w:p w14:paraId="5FEE6E4B"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2</w:t>
            </w:r>
          </w:p>
        </w:tc>
        <w:tc>
          <w:tcPr>
            <w:tcW w:w="0" w:type="auto"/>
          </w:tcPr>
          <w:p w14:paraId="590A2429" w14:textId="77777777" w:rsidR="00ED2604" w:rsidRPr="00E43CB0"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sz w:val="24"/>
              </w:rPr>
              <w:t>15,000 – 20</w:t>
            </w:r>
            <w:r w:rsidRPr="00E43CB0">
              <w:rPr>
                <w:rFonts w:ascii="Times New Roman" w:hAnsi="Times New Roman" w:cs="Times New Roman"/>
                <w:sz w:val="24"/>
              </w:rPr>
              <w:t>00</w:t>
            </w:r>
            <w:r>
              <w:rPr>
                <w:rFonts w:ascii="Times New Roman" w:hAnsi="Times New Roman" w:cs="Times New Roman"/>
                <w:sz w:val="24"/>
              </w:rPr>
              <w:t>0</w:t>
            </w:r>
          </w:p>
        </w:tc>
        <w:tc>
          <w:tcPr>
            <w:tcW w:w="0" w:type="auto"/>
          </w:tcPr>
          <w:p w14:paraId="751A2ED4" w14:textId="77777777" w:rsidR="00ED2604" w:rsidRPr="00A82797" w:rsidRDefault="00ED2604" w:rsidP="007B6C47">
            <w:pPr>
              <w:spacing w:line="360" w:lineRule="auto"/>
              <w:jc w:val="both"/>
              <w:rPr>
                <w:rFonts w:ascii="Times New Roman" w:hAnsi="Times New Roman" w:cs="Times New Roman"/>
                <w:sz w:val="24"/>
                <w:szCs w:val="24"/>
              </w:rPr>
            </w:pPr>
            <w:r>
              <w:rPr>
                <w:rFonts w:ascii="Times New Roman" w:hAnsi="Times New Roman" w:cs="Times New Roman"/>
                <w:sz w:val="24"/>
                <w:szCs w:val="24"/>
              </w:rPr>
              <w:t>32</w:t>
            </w:r>
          </w:p>
        </w:tc>
        <w:tc>
          <w:tcPr>
            <w:tcW w:w="0" w:type="auto"/>
          </w:tcPr>
          <w:p w14:paraId="0883777A" w14:textId="77777777" w:rsidR="00ED2604" w:rsidRPr="00A82797" w:rsidRDefault="00ED2604" w:rsidP="007B6C47">
            <w:pPr>
              <w:spacing w:line="360" w:lineRule="auto"/>
              <w:jc w:val="both"/>
              <w:rPr>
                <w:rFonts w:ascii="Times New Roman" w:hAnsi="Times New Roman" w:cs="Times New Roman"/>
                <w:sz w:val="24"/>
                <w:szCs w:val="24"/>
              </w:rPr>
            </w:pPr>
            <w:r>
              <w:rPr>
                <w:rFonts w:ascii="Times New Roman" w:hAnsi="Times New Roman" w:cs="Times New Roman"/>
                <w:sz w:val="24"/>
                <w:szCs w:val="24"/>
              </w:rPr>
              <w:t>10.7</w:t>
            </w:r>
          </w:p>
        </w:tc>
        <w:tc>
          <w:tcPr>
            <w:tcW w:w="0" w:type="auto"/>
          </w:tcPr>
          <w:p w14:paraId="368B2B8F" w14:textId="77777777" w:rsidR="00ED2604" w:rsidRPr="00A82797" w:rsidRDefault="00ED2604" w:rsidP="007B6C47">
            <w:pPr>
              <w:spacing w:line="360"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573" w:type="dxa"/>
          </w:tcPr>
          <w:p w14:paraId="1412D52F" w14:textId="77777777" w:rsidR="00ED2604" w:rsidRPr="00A82797" w:rsidRDefault="00ED2604" w:rsidP="007B6C47">
            <w:pPr>
              <w:spacing w:line="360" w:lineRule="auto"/>
              <w:jc w:val="both"/>
              <w:rPr>
                <w:rFonts w:ascii="Times New Roman" w:hAnsi="Times New Roman" w:cs="Times New Roman"/>
                <w:sz w:val="24"/>
                <w:szCs w:val="24"/>
              </w:rPr>
            </w:pPr>
            <w:r>
              <w:rPr>
                <w:rFonts w:ascii="Times New Roman" w:hAnsi="Times New Roman" w:cs="Times New Roman"/>
                <w:sz w:val="24"/>
                <w:szCs w:val="24"/>
              </w:rPr>
              <w:t>5.4</w:t>
            </w:r>
          </w:p>
        </w:tc>
      </w:tr>
      <w:tr w:rsidR="00ED2604" w14:paraId="5C3C3E57" w14:textId="77777777" w:rsidTr="007B6C47">
        <w:trPr>
          <w:jc w:val="center"/>
        </w:trPr>
        <w:tc>
          <w:tcPr>
            <w:tcW w:w="0" w:type="auto"/>
          </w:tcPr>
          <w:p w14:paraId="7521AF2B"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3</w:t>
            </w:r>
          </w:p>
        </w:tc>
        <w:tc>
          <w:tcPr>
            <w:tcW w:w="0" w:type="auto"/>
          </w:tcPr>
          <w:p w14:paraId="2849EDE6" w14:textId="77777777" w:rsidR="00ED2604" w:rsidRPr="00E43CB0"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sz w:val="24"/>
              </w:rPr>
              <w:t>20000 – 25</w:t>
            </w:r>
            <w:r w:rsidRPr="00E43CB0">
              <w:rPr>
                <w:rFonts w:ascii="Times New Roman" w:hAnsi="Times New Roman" w:cs="Times New Roman"/>
                <w:sz w:val="24"/>
              </w:rPr>
              <w:t>,000</w:t>
            </w:r>
          </w:p>
        </w:tc>
        <w:tc>
          <w:tcPr>
            <w:tcW w:w="0" w:type="auto"/>
          </w:tcPr>
          <w:p w14:paraId="37384BF9" w14:textId="77777777" w:rsidR="00ED2604" w:rsidRPr="00A82797" w:rsidRDefault="00ED2604" w:rsidP="007B6C47">
            <w:pPr>
              <w:spacing w:line="360" w:lineRule="auto"/>
              <w:jc w:val="both"/>
              <w:rPr>
                <w:rFonts w:ascii="Times New Roman" w:hAnsi="Times New Roman" w:cs="Times New Roman"/>
                <w:sz w:val="24"/>
                <w:szCs w:val="24"/>
              </w:rPr>
            </w:pPr>
            <w:r>
              <w:rPr>
                <w:rFonts w:ascii="Times New Roman" w:hAnsi="Times New Roman" w:cs="Times New Roman"/>
                <w:sz w:val="24"/>
                <w:szCs w:val="24"/>
              </w:rPr>
              <w:t>96</w:t>
            </w:r>
          </w:p>
        </w:tc>
        <w:tc>
          <w:tcPr>
            <w:tcW w:w="0" w:type="auto"/>
          </w:tcPr>
          <w:p w14:paraId="05C76AE0" w14:textId="77777777" w:rsidR="00ED2604" w:rsidRPr="00A82797" w:rsidRDefault="00ED2604" w:rsidP="007B6C47">
            <w:pPr>
              <w:spacing w:line="360" w:lineRule="auto"/>
              <w:jc w:val="both"/>
              <w:rPr>
                <w:rFonts w:ascii="Times New Roman" w:hAnsi="Times New Roman" w:cs="Times New Roman"/>
                <w:sz w:val="24"/>
                <w:szCs w:val="24"/>
              </w:rPr>
            </w:pPr>
            <w:r>
              <w:rPr>
                <w:rFonts w:ascii="Times New Roman" w:hAnsi="Times New Roman" w:cs="Times New Roman"/>
                <w:sz w:val="24"/>
                <w:szCs w:val="24"/>
              </w:rPr>
              <w:t>32.0</w:t>
            </w:r>
          </w:p>
        </w:tc>
        <w:tc>
          <w:tcPr>
            <w:tcW w:w="0" w:type="auto"/>
          </w:tcPr>
          <w:p w14:paraId="4E5BB791" w14:textId="77777777" w:rsidR="00ED2604" w:rsidRPr="00A82797" w:rsidRDefault="00ED2604" w:rsidP="007B6C47">
            <w:pPr>
              <w:spacing w:line="360" w:lineRule="auto"/>
              <w:jc w:val="both"/>
              <w:rPr>
                <w:rFonts w:ascii="Times New Roman" w:hAnsi="Times New Roman" w:cs="Times New Roman"/>
                <w:sz w:val="24"/>
                <w:szCs w:val="24"/>
              </w:rPr>
            </w:pPr>
            <w:r>
              <w:rPr>
                <w:rFonts w:ascii="Times New Roman" w:hAnsi="Times New Roman" w:cs="Times New Roman"/>
                <w:sz w:val="24"/>
                <w:szCs w:val="24"/>
              </w:rPr>
              <w:t>64</w:t>
            </w:r>
          </w:p>
        </w:tc>
        <w:tc>
          <w:tcPr>
            <w:tcW w:w="573" w:type="dxa"/>
          </w:tcPr>
          <w:p w14:paraId="2F9E0540" w14:textId="77777777" w:rsidR="00ED2604" w:rsidRPr="00A82797" w:rsidRDefault="00ED2604" w:rsidP="007B6C47">
            <w:pPr>
              <w:spacing w:line="360" w:lineRule="auto"/>
              <w:jc w:val="both"/>
              <w:rPr>
                <w:rFonts w:ascii="Times New Roman" w:hAnsi="Times New Roman" w:cs="Times New Roman"/>
                <w:sz w:val="24"/>
                <w:szCs w:val="24"/>
              </w:rPr>
            </w:pPr>
            <w:r>
              <w:rPr>
                <w:rFonts w:ascii="Times New Roman" w:hAnsi="Times New Roman" w:cs="Times New Roman"/>
                <w:sz w:val="24"/>
                <w:szCs w:val="24"/>
              </w:rPr>
              <w:t>21.3</w:t>
            </w:r>
          </w:p>
        </w:tc>
      </w:tr>
      <w:tr w:rsidR="00ED2604" w14:paraId="1B4F8C8C" w14:textId="77777777" w:rsidTr="007B6C47">
        <w:trPr>
          <w:jc w:val="center"/>
        </w:trPr>
        <w:tc>
          <w:tcPr>
            <w:tcW w:w="0" w:type="auto"/>
          </w:tcPr>
          <w:p w14:paraId="0E30847F"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4</w:t>
            </w:r>
          </w:p>
        </w:tc>
        <w:tc>
          <w:tcPr>
            <w:tcW w:w="0" w:type="auto"/>
          </w:tcPr>
          <w:p w14:paraId="7657BD65" w14:textId="77777777" w:rsidR="00ED2604" w:rsidRPr="00E43CB0"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sz w:val="24"/>
              </w:rPr>
              <w:t>25,000 – 300</w:t>
            </w:r>
            <w:r w:rsidRPr="00E43CB0">
              <w:rPr>
                <w:rFonts w:ascii="Times New Roman" w:hAnsi="Times New Roman" w:cs="Times New Roman"/>
                <w:sz w:val="24"/>
              </w:rPr>
              <w:t>00</w:t>
            </w:r>
          </w:p>
        </w:tc>
        <w:tc>
          <w:tcPr>
            <w:tcW w:w="0" w:type="auto"/>
          </w:tcPr>
          <w:p w14:paraId="1F09D3EA" w14:textId="77777777" w:rsidR="00ED2604" w:rsidRPr="00A82797" w:rsidRDefault="00ED2604" w:rsidP="007B6C47">
            <w:pPr>
              <w:spacing w:line="360" w:lineRule="auto"/>
              <w:jc w:val="both"/>
              <w:rPr>
                <w:rFonts w:ascii="Times New Roman" w:hAnsi="Times New Roman" w:cs="Times New Roman"/>
                <w:sz w:val="24"/>
                <w:szCs w:val="24"/>
              </w:rPr>
            </w:pPr>
            <w:r>
              <w:rPr>
                <w:rFonts w:ascii="Times New Roman" w:hAnsi="Times New Roman" w:cs="Times New Roman"/>
                <w:sz w:val="24"/>
                <w:szCs w:val="24"/>
              </w:rPr>
              <w:t>69</w:t>
            </w:r>
          </w:p>
        </w:tc>
        <w:tc>
          <w:tcPr>
            <w:tcW w:w="0" w:type="auto"/>
          </w:tcPr>
          <w:p w14:paraId="5713742D" w14:textId="77777777" w:rsidR="00ED2604" w:rsidRPr="00A82797" w:rsidRDefault="00ED2604" w:rsidP="007B6C47">
            <w:pPr>
              <w:spacing w:line="360" w:lineRule="auto"/>
              <w:jc w:val="both"/>
              <w:rPr>
                <w:rFonts w:ascii="Times New Roman" w:hAnsi="Times New Roman" w:cs="Times New Roman"/>
                <w:sz w:val="24"/>
                <w:szCs w:val="24"/>
              </w:rPr>
            </w:pPr>
            <w:r>
              <w:rPr>
                <w:rFonts w:ascii="Times New Roman" w:hAnsi="Times New Roman" w:cs="Times New Roman"/>
                <w:sz w:val="24"/>
                <w:szCs w:val="24"/>
              </w:rPr>
              <w:t>23.0</w:t>
            </w:r>
          </w:p>
        </w:tc>
        <w:tc>
          <w:tcPr>
            <w:tcW w:w="0" w:type="auto"/>
          </w:tcPr>
          <w:p w14:paraId="205CB6B8" w14:textId="77777777" w:rsidR="00ED2604" w:rsidRPr="00A82797" w:rsidRDefault="00ED2604" w:rsidP="007B6C47">
            <w:pPr>
              <w:spacing w:line="360" w:lineRule="auto"/>
              <w:jc w:val="both"/>
              <w:rPr>
                <w:rFonts w:ascii="Times New Roman" w:hAnsi="Times New Roman" w:cs="Times New Roman"/>
                <w:sz w:val="24"/>
                <w:szCs w:val="24"/>
              </w:rPr>
            </w:pPr>
            <w:r>
              <w:rPr>
                <w:rFonts w:ascii="Times New Roman" w:hAnsi="Times New Roman" w:cs="Times New Roman"/>
                <w:sz w:val="24"/>
                <w:szCs w:val="24"/>
              </w:rPr>
              <w:t>78</w:t>
            </w:r>
          </w:p>
        </w:tc>
        <w:tc>
          <w:tcPr>
            <w:tcW w:w="573" w:type="dxa"/>
          </w:tcPr>
          <w:p w14:paraId="1FDA788D" w14:textId="77777777" w:rsidR="00ED2604" w:rsidRPr="00A82797" w:rsidRDefault="00ED2604" w:rsidP="007B6C47">
            <w:pPr>
              <w:spacing w:line="360" w:lineRule="auto"/>
              <w:jc w:val="both"/>
              <w:rPr>
                <w:rFonts w:ascii="Times New Roman" w:hAnsi="Times New Roman" w:cs="Times New Roman"/>
                <w:sz w:val="24"/>
                <w:szCs w:val="24"/>
              </w:rPr>
            </w:pPr>
            <w:r>
              <w:rPr>
                <w:rFonts w:ascii="Times New Roman" w:hAnsi="Times New Roman" w:cs="Times New Roman"/>
                <w:sz w:val="24"/>
                <w:szCs w:val="24"/>
              </w:rPr>
              <w:t>26.0</w:t>
            </w:r>
          </w:p>
        </w:tc>
      </w:tr>
      <w:tr w:rsidR="00ED2604" w14:paraId="3B856969" w14:textId="77777777" w:rsidTr="007B6C47">
        <w:trPr>
          <w:jc w:val="center"/>
        </w:trPr>
        <w:tc>
          <w:tcPr>
            <w:tcW w:w="0" w:type="auto"/>
          </w:tcPr>
          <w:p w14:paraId="55CF89BC"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5</w:t>
            </w:r>
          </w:p>
        </w:tc>
        <w:tc>
          <w:tcPr>
            <w:tcW w:w="0" w:type="auto"/>
          </w:tcPr>
          <w:p w14:paraId="15E3D7F4" w14:textId="77777777" w:rsidR="00ED2604" w:rsidRPr="00E43CB0"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sz w:val="24"/>
              </w:rPr>
              <w:t>Above 300</w:t>
            </w:r>
            <w:r w:rsidRPr="00E43CB0">
              <w:rPr>
                <w:rFonts w:ascii="Times New Roman" w:hAnsi="Times New Roman" w:cs="Times New Roman"/>
                <w:sz w:val="24"/>
              </w:rPr>
              <w:t>00</w:t>
            </w:r>
          </w:p>
        </w:tc>
        <w:tc>
          <w:tcPr>
            <w:tcW w:w="0" w:type="auto"/>
          </w:tcPr>
          <w:p w14:paraId="60E05945" w14:textId="77777777" w:rsidR="00ED2604" w:rsidRPr="00A82797" w:rsidRDefault="00ED2604" w:rsidP="007B6C47">
            <w:pPr>
              <w:spacing w:line="360" w:lineRule="auto"/>
              <w:jc w:val="both"/>
              <w:rPr>
                <w:rFonts w:ascii="Times New Roman" w:hAnsi="Times New Roman" w:cs="Times New Roman"/>
                <w:sz w:val="24"/>
                <w:szCs w:val="24"/>
              </w:rPr>
            </w:pPr>
            <w:r>
              <w:rPr>
                <w:rFonts w:ascii="Times New Roman" w:hAnsi="Times New Roman" w:cs="Times New Roman"/>
                <w:sz w:val="24"/>
                <w:szCs w:val="24"/>
              </w:rPr>
              <w:t>85</w:t>
            </w:r>
          </w:p>
        </w:tc>
        <w:tc>
          <w:tcPr>
            <w:tcW w:w="0" w:type="auto"/>
          </w:tcPr>
          <w:p w14:paraId="19CD9DA9" w14:textId="77777777" w:rsidR="00ED2604" w:rsidRPr="00A82797" w:rsidRDefault="00ED2604" w:rsidP="007B6C47">
            <w:pPr>
              <w:spacing w:line="360" w:lineRule="auto"/>
              <w:jc w:val="both"/>
              <w:rPr>
                <w:rFonts w:ascii="Times New Roman" w:hAnsi="Times New Roman" w:cs="Times New Roman"/>
                <w:sz w:val="24"/>
                <w:szCs w:val="24"/>
              </w:rPr>
            </w:pPr>
            <w:r>
              <w:rPr>
                <w:rFonts w:ascii="Times New Roman" w:hAnsi="Times New Roman" w:cs="Times New Roman"/>
                <w:sz w:val="24"/>
                <w:szCs w:val="24"/>
              </w:rPr>
              <w:t>28.3</w:t>
            </w:r>
          </w:p>
        </w:tc>
        <w:tc>
          <w:tcPr>
            <w:tcW w:w="0" w:type="auto"/>
          </w:tcPr>
          <w:p w14:paraId="00261DF6" w14:textId="77777777" w:rsidR="00ED2604" w:rsidRPr="00A82797" w:rsidRDefault="00ED2604" w:rsidP="007B6C47">
            <w:pPr>
              <w:spacing w:line="360" w:lineRule="auto"/>
              <w:jc w:val="both"/>
              <w:rPr>
                <w:rFonts w:ascii="Times New Roman" w:hAnsi="Times New Roman" w:cs="Times New Roman"/>
                <w:sz w:val="24"/>
                <w:szCs w:val="24"/>
              </w:rPr>
            </w:pPr>
            <w:r>
              <w:rPr>
                <w:rFonts w:ascii="Times New Roman" w:hAnsi="Times New Roman" w:cs="Times New Roman"/>
                <w:sz w:val="24"/>
                <w:szCs w:val="24"/>
              </w:rPr>
              <w:t>136</w:t>
            </w:r>
          </w:p>
        </w:tc>
        <w:tc>
          <w:tcPr>
            <w:tcW w:w="573" w:type="dxa"/>
          </w:tcPr>
          <w:p w14:paraId="5158175F" w14:textId="77777777" w:rsidR="00ED2604" w:rsidRPr="00A82797" w:rsidRDefault="00ED2604" w:rsidP="007B6C47">
            <w:pPr>
              <w:spacing w:line="360" w:lineRule="auto"/>
              <w:jc w:val="both"/>
              <w:rPr>
                <w:rFonts w:ascii="Times New Roman" w:hAnsi="Times New Roman" w:cs="Times New Roman"/>
                <w:sz w:val="24"/>
                <w:szCs w:val="24"/>
              </w:rPr>
            </w:pPr>
            <w:r>
              <w:rPr>
                <w:rFonts w:ascii="Times New Roman" w:hAnsi="Times New Roman" w:cs="Times New Roman"/>
                <w:sz w:val="24"/>
                <w:szCs w:val="24"/>
              </w:rPr>
              <w:t>45.3</w:t>
            </w:r>
          </w:p>
        </w:tc>
      </w:tr>
      <w:tr w:rsidR="00ED2604" w14:paraId="59D0D7B3" w14:textId="77777777" w:rsidTr="007B6C47">
        <w:trPr>
          <w:jc w:val="center"/>
        </w:trPr>
        <w:tc>
          <w:tcPr>
            <w:tcW w:w="0" w:type="auto"/>
            <w:gridSpan w:val="2"/>
          </w:tcPr>
          <w:p w14:paraId="0829B777" w14:textId="77777777" w:rsidR="00ED2604" w:rsidRDefault="00ED2604" w:rsidP="007B6C4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Total</w:t>
            </w:r>
          </w:p>
        </w:tc>
        <w:tc>
          <w:tcPr>
            <w:tcW w:w="0" w:type="auto"/>
          </w:tcPr>
          <w:p w14:paraId="43700D4C"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300</w:t>
            </w:r>
          </w:p>
        </w:tc>
        <w:tc>
          <w:tcPr>
            <w:tcW w:w="0" w:type="auto"/>
          </w:tcPr>
          <w:p w14:paraId="3CBAF7DF"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100</w:t>
            </w:r>
          </w:p>
        </w:tc>
        <w:tc>
          <w:tcPr>
            <w:tcW w:w="0" w:type="auto"/>
          </w:tcPr>
          <w:p w14:paraId="6BC408FD"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300</w:t>
            </w:r>
          </w:p>
        </w:tc>
        <w:tc>
          <w:tcPr>
            <w:tcW w:w="573" w:type="dxa"/>
          </w:tcPr>
          <w:p w14:paraId="5A99D017"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100</w:t>
            </w:r>
          </w:p>
        </w:tc>
      </w:tr>
    </w:tbl>
    <w:p w14:paraId="3BEFC399" w14:textId="77777777" w:rsidR="00ED2604" w:rsidRPr="00310354" w:rsidRDefault="00ED2604" w:rsidP="00ED2604">
      <w:pPr>
        <w:spacing w:after="0" w:line="360" w:lineRule="auto"/>
        <w:jc w:val="both"/>
        <w:rPr>
          <w:rFonts w:ascii="Times New Roman" w:hAnsi="Times New Roman" w:cs="Times New Roman"/>
          <w:sz w:val="20"/>
        </w:rPr>
      </w:pPr>
      <w:r>
        <w:rPr>
          <w:rFonts w:ascii="Times New Roman" w:hAnsi="Times New Roman" w:cs="Times New Roman"/>
          <w:sz w:val="20"/>
        </w:rPr>
        <w:t xml:space="preserve">                  </w:t>
      </w:r>
      <w:r w:rsidRPr="00310354">
        <w:rPr>
          <w:rFonts w:ascii="Times New Roman" w:hAnsi="Times New Roman" w:cs="Times New Roman"/>
          <w:sz w:val="20"/>
        </w:rPr>
        <w:t>Source: Primary Data</w:t>
      </w:r>
    </w:p>
    <w:p w14:paraId="782F88B0" w14:textId="77777777" w:rsidR="00ED2604" w:rsidRPr="003315A7" w:rsidRDefault="00ED2604" w:rsidP="00ED2604">
      <w:pPr>
        <w:spacing w:after="0" w:line="360" w:lineRule="auto"/>
        <w:jc w:val="both"/>
        <w:rPr>
          <w:rFonts w:ascii="Times New Roman" w:hAnsi="Times New Roman" w:cs="Times New Roman"/>
          <w:sz w:val="24"/>
          <w:szCs w:val="24"/>
        </w:rPr>
      </w:pPr>
      <w:r w:rsidRPr="003315A7">
        <w:rPr>
          <w:rFonts w:ascii="Times New Roman" w:hAnsi="Times New Roman" w:cs="Times New Roman"/>
          <w:sz w:val="24"/>
          <w:szCs w:val="24"/>
        </w:rPr>
        <w:t>Table 7 shows the respondents' income throughout the pre-membership and post-membership periods. One of the measures used to analy</w:t>
      </w:r>
      <w:r w:rsidR="00EC112A">
        <w:rPr>
          <w:rFonts w:ascii="Times New Roman" w:hAnsi="Times New Roman" w:cs="Times New Roman"/>
          <w:sz w:val="24"/>
          <w:szCs w:val="24"/>
        </w:rPr>
        <w:t>z</w:t>
      </w:r>
      <w:r w:rsidRPr="003315A7">
        <w:rPr>
          <w:rFonts w:ascii="Times New Roman" w:hAnsi="Times New Roman" w:cs="Times New Roman"/>
          <w:sz w:val="24"/>
          <w:szCs w:val="24"/>
        </w:rPr>
        <w:t xml:space="preserve">e the economic impact of SHGs on </w:t>
      </w:r>
      <w:r>
        <w:rPr>
          <w:rFonts w:ascii="Times New Roman" w:hAnsi="Times New Roman" w:cs="Times New Roman"/>
          <w:sz w:val="24"/>
          <w:szCs w:val="24"/>
        </w:rPr>
        <w:t>their</w:t>
      </w:r>
      <w:r w:rsidRPr="003315A7">
        <w:rPr>
          <w:rFonts w:ascii="Times New Roman" w:hAnsi="Times New Roman" w:cs="Times New Roman"/>
          <w:sz w:val="24"/>
          <w:szCs w:val="24"/>
        </w:rPr>
        <w:t xml:space="preserve"> members is income. A thorough </w:t>
      </w:r>
      <w:r w:rsidR="00EC112A">
        <w:rPr>
          <w:rFonts w:ascii="Times New Roman" w:hAnsi="Times New Roman" w:cs="Times New Roman"/>
          <w:sz w:val="24"/>
          <w:szCs w:val="24"/>
        </w:rPr>
        <w:t>data analysis</w:t>
      </w:r>
      <w:r w:rsidRPr="003315A7">
        <w:rPr>
          <w:rFonts w:ascii="Times New Roman" w:hAnsi="Times New Roman" w:cs="Times New Roman"/>
          <w:sz w:val="24"/>
          <w:szCs w:val="24"/>
        </w:rPr>
        <w:t xml:space="preserve"> reveals that 18 members earn between Rs. 10,000 and Rs. 15,000 </w:t>
      </w:r>
      <w:r w:rsidR="00EC112A">
        <w:rPr>
          <w:rFonts w:ascii="Times New Roman" w:hAnsi="Times New Roman" w:cs="Times New Roman"/>
          <w:sz w:val="24"/>
          <w:szCs w:val="24"/>
        </w:rPr>
        <w:t>monthly</w:t>
      </w:r>
      <w:r w:rsidRPr="003315A7">
        <w:rPr>
          <w:rFonts w:ascii="Times New Roman" w:hAnsi="Times New Roman" w:cs="Times New Roman"/>
          <w:sz w:val="24"/>
          <w:szCs w:val="24"/>
        </w:rPr>
        <w:t xml:space="preserve"> (6 percent). However, this number has dropped to just six (2%) members, indicating a positive economic impact and signaling that individuals in the lower income slab have graduated to a higher income slab. Members with wages between Rs. 15,000 and Rs. 20000</w:t>
      </w:r>
      <w:r w:rsidR="00EC112A">
        <w:rPr>
          <w:rFonts w:ascii="Times New Roman" w:hAnsi="Times New Roman" w:cs="Times New Roman"/>
          <w:sz w:val="24"/>
          <w:szCs w:val="24"/>
        </w:rPr>
        <w:t xml:space="preserve"> and</w:t>
      </w:r>
      <w:r w:rsidRPr="003315A7">
        <w:rPr>
          <w:rFonts w:ascii="Times New Roman" w:hAnsi="Times New Roman" w:cs="Times New Roman"/>
          <w:sz w:val="24"/>
          <w:szCs w:val="24"/>
        </w:rPr>
        <w:t xml:space="preserve"> those with earnings between Rs. 20000 and Rs. 25,000 are in the same boat.</w:t>
      </w:r>
      <w:r w:rsidRPr="003315A7">
        <w:rPr>
          <w:sz w:val="24"/>
          <w:szCs w:val="24"/>
        </w:rPr>
        <w:t xml:space="preserve"> </w:t>
      </w:r>
      <w:r w:rsidRPr="003315A7">
        <w:rPr>
          <w:rFonts w:ascii="Times New Roman" w:hAnsi="Times New Roman" w:cs="Times New Roman"/>
          <w:sz w:val="24"/>
          <w:szCs w:val="24"/>
        </w:rPr>
        <w:t>To put it another way, during the pre-membership era, the number of members in these two income slabs moved to higher-income slabs, i.e., Rs. 25,000 to Rs. 30000 and above Rs. 30000. As a result, it is reasonable to infer that SHGs in the Baramulla District have unquestionably improved the economic condition of their members.</w:t>
      </w:r>
    </w:p>
    <w:p w14:paraId="529BCC69" w14:textId="77777777" w:rsidR="00ED2604" w:rsidRPr="00FC55AF" w:rsidRDefault="00ED2604" w:rsidP="00ED2604">
      <w:pPr>
        <w:spacing w:after="0" w:line="360" w:lineRule="auto"/>
        <w:jc w:val="center"/>
        <w:rPr>
          <w:rFonts w:ascii="Times New Roman" w:hAnsi="Times New Roman" w:cs="Times New Roman"/>
          <w:b/>
          <w:sz w:val="24"/>
        </w:rPr>
      </w:pPr>
      <w:r w:rsidRPr="00FC55AF">
        <w:rPr>
          <w:rFonts w:ascii="Times New Roman" w:hAnsi="Times New Roman" w:cs="Times New Roman"/>
          <w:b/>
          <w:sz w:val="24"/>
        </w:rPr>
        <w:t>Table 8</w:t>
      </w:r>
    </w:p>
    <w:p w14:paraId="3DFDB761" w14:textId="77777777" w:rsidR="00ED2604" w:rsidRDefault="00ED2604" w:rsidP="00ED2604">
      <w:pPr>
        <w:spacing w:after="0" w:line="360" w:lineRule="auto"/>
        <w:jc w:val="center"/>
        <w:rPr>
          <w:rFonts w:ascii="Times New Roman" w:hAnsi="Times New Roman" w:cs="Times New Roman"/>
          <w:b/>
          <w:sz w:val="24"/>
        </w:rPr>
      </w:pPr>
      <w:r w:rsidRPr="00FC55AF">
        <w:rPr>
          <w:rFonts w:ascii="Times New Roman" w:hAnsi="Times New Roman" w:cs="Times New Roman"/>
          <w:b/>
          <w:sz w:val="24"/>
        </w:rPr>
        <w:t>Paired t</w:t>
      </w:r>
      <w:r w:rsidR="00EC112A">
        <w:rPr>
          <w:rFonts w:ascii="Times New Roman" w:hAnsi="Times New Roman" w:cs="Times New Roman"/>
          <w:b/>
          <w:sz w:val="24"/>
        </w:rPr>
        <w:t>-</w:t>
      </w:r>
      <w:r w:rsidRPr="00FC55AF">
        <w:rPr>
          <w:rFonts w:ascii="Times New Roman" w:hAnsi="Times New Roman" w:cs="Times New Roman"/>
          <w:b/>
          <w:sz w:val="24"/>
        </w:rPr>
        <w:t>test for significant difference between income earned before and after joining SHG</w:t>
      </w:r>
    </w:p>
    <w:tbl>
      <w:tblPr>
        <w:tblStyle w:val="TableGrid"/>
        <w:tblW w:w="0" w:type="auto"/>
        <w:jc w:val="center"/>
        <w:tblLook w:val="04A0" w:firstRow="1" w:lastRow="0" w:firstColumn="1" w:lastColumn="0" w:noHBand="0" w:noVBand="1"/>
      </w:tblPr>
      <w:tblGrid>
        <w:gridCol w:w="2243"/>
        <w:gridCol w:w="996"/>
        <w:gridCol w:w="876"/>
        <w:gridCol w:w="903"/>
        <w:gridCol w:w="996"/>
      </w:tblGrid>
      <w:tr w:rsidR="00ED2604" w14:paraId="3FF834FA" w14:textId="77777777" w:rsidTr="007B6C47">
        <w:trPr>
          <w:jc w:val="center"/>
        </w:trPr>
        <w:tc>
          <w:tcPr>
            <w:tcW w:w="0" w:type="auto"/>
          </w:tcPr>
          <w:p w14:paraId="4970D8E8" w14:textId="77777777" w:rsidR="00ED2604" w:rsidRPr="00FC55AF" w:rsidRDefault="00ED2604" w:rsidP="007B6C47">
            <w:pPr>
              <w:spacing w:line="360" w:lineRule="auto"/>
              <w:jc w:val="both"/>
              <w:rPr>
                <w:rFonts w:ascii="Times New Roman" w:hAnsi="Times New Roman" w:cs="Times New Roman"/>
                <w:b/>
                <w:sz w:val="24"/>
                <w:szCs w:val="24"/>
              </w:rPr>
            </w:pPr>
            <w:r w:rsidRPr="00FC55AF">
              <w:rPr>
                <w:rFonts w:ascii="Times New Roman" w:hAnsi="Times New Roman" w:cs="Times New Roman"/>
                <w:b/>
                <w:sz w:val="24"/>
              </w:rPr>
              <w:t xml:space="preserve">Income </w:t>
            </w:r>
          </w:p>
        </w:tc>
        <w:tc>
          <w:tcPr>
            <w:tcW w:w="0" w:type="auto"/>
          </w:tcPr>
          <w:p w14:paraId="093E1FDD" w14:textId="77777777" w:rsidR="00ED2604" w:rsidRPr="00FC55AF" w:rsidRDefault="00ED2604" w:rsidP="007B6C47">
            <w:pPr>
              <w:spacing w:line="360" w:lineRule="auto"/>
              <w:jc w:val="both"/>
              <w:rPr>
                <w:rFonts w:ascii="Times New Roman" w:hAnsi="Times New Roman" w:cs="Times New Roman"/>
                <w:b/>
                <w:sz w:val="24"/>
                <w:szCs w:val="24"/>
              </w:rPr>
            </w:pPr>
            <w:r w:rsidRPr="00FC55AF">
              <w:rPr>
                <w:rFonts w:ascii="Times New Roman" w:hAnsi="Times New Roman" w:cs="Times New Roman"/>
                <w:b/>
                <w:sz w:val="24"/>
              </w:rPr>
              <w:t xml:space="preserve">Mean </w:t>
            </w:r>
          </w:p>
        </w:tc>
        <w:tc>
          <w:tcPr>
            <w:tcW w:w="0" w:type="auto"/>
          </w:tcPr>
          <w:p w14:paraId="2F59241F" w14:textId="77777777" w:rsidR="00ED2604" w:rsidRPr="00FC55AF" w:rsidRDefault="00ED2604" w:rsidP="007B6C47">
            <w:pPr>
              <w:spacing w:line="360" w:lineRule="auto"/>
              <w:jc w:val="both"/>
              <w:rPr>
                <w:rFonts w:ascii="Times New Roman" w:hAnsi="Times New Roman" w:cs="Times New Roman"/>
                <w:b/>
                <w:sz w:val="24"/>
                <w:szCs w:val="24"/>
              </w:rPr>
            </w:pPr>
            <w:r w:rsidRPr="00FC55AF">
              <w:rPr>
                <w:rFonts w:ascii="Times New Roman" w:hAnsi="Times New Roman" w:cs="Times New Roman"/>
                <w:b/>
                <w:sz w:val="24"/>
              </w:rPr>
              <w:t xml:space="preserve">S.D. </w:t>
            </w:r>
          </w:p>
        </w:tc>
        <w:tc>
          <w:tcPr>
            <w:tcW w:w="0" w:type="auto"/>
          </w:tcPr>
          <w:p w14:paraId="09CB9401" w14:textId="77777777" w:rsidR="00ED2604" w:rsidRPr="00FC55AF" w:rsidRDefault="00ED2604" w:rsidP="007B6C47">
            <w:pPr>
              <w:spacing w:line="360" w:lineRule="auto"/>
              <w:jc w:val="both"/>
              <w:rPr>
                <w:rFonts w:ascii="Times New Roman" w:hAnsi="Times New Roman" w:cs="Times New Roman"/>
                <w:b/>
                <w:sz w:val="24"/>
                <w:szCs w:val="24"/>
              </w:rPr>
            </w:pPr>
            <w:r w:rsidRPr="00FC55AF">
              <w:rPr>
                <w:rFonts w:ascii="Times New Roman" w:hAnsi="Times New Roman" w:cs="Times New Roman"/>
                <w:b/>
                <w:sz w:val="24"/>
              </w:rPr>
              <w:t xml:space="preserve">t value </w:t>
            </w:r>
          </w:p>
        </w:tc>
        <w:tc>
          <w:tcPr>
            <w:tcW w:w="0" w:type="auto"/>
          </w:tcPr>
          <w:p w14:paraId="61F99C90" w14:textId="77777777" w:rsidR="00ED2604" w:rsidRPr="00FC55AF" w:rsidRDefault="00ED2604" w:rsidP="007B6C47">
            <w:pPr>
              <w:spacing w:line="360" w:lineRule="auto"/>
              <w:jc w:val="both"/>
              <w:rPr>
                <w:rFonts w:ascii="Times New Roman" w:hAnsi="Times New Roman" w:cs="Times New Roman"/>
                <w:b/>
                <w:sz w:val="24"/>
                <w:szCs w:val="24"/>
              </w:rPr>
            </w:pPr>
            <w:r w:rsidRPr="00FC55AF">
              <w:rPr>
                <w:rFonts w:ascii="Times New Roman" w:hAnsi="Times New Roman" w:cs="Times New Roman"/>
                <w:b/>
                <w:sz w:val="24"/>
              </w:rPr>
              <w:t>P value</w:t>
            </w:r>
          </w:p>
        </w:tc>
      </w:tr>
      <w:tr w:rsidR="00ED2604" w14:paraId="4994FD59" w14:textId="77777777" w:rsidTr="007B6C47">
        <w:trPr>
          <w:jc w:val="center"/>
        </w:trPr>
        <w:tc>
          <w:tcPr>
            <w:tcW w:w="0" w:type="auto"/>
          </w:tcPr>
          <w:p w14:paraId="30152D8B" w14:textId="77777777" w:rsidR="00ED2604" w:rsidRPr="00FC55AF" w:rsidRDefault="00ED2604" w:rsidP="007B6C47">
            <w:pPr>
              <w:spacing w:line="360" w:lineRule="auto"/>
              <w:jc w:val="both"/>
              <w:rPr>
                <w:rFonts w:ascii="Times New Roman" w:hAnsi="Times New Roman" w:cs="Times New Roman"/>
                <w:b/>
                <w:sz w:val="24"/>
                <w:szCs w:val="24"/>
              </w:rPr>
            </w:pPr>
            <w:r w:rsidRPr="00FC55AF">
              <w:rPr>
                <w:rFonts w:ascii="Times New Roman" w:hAnsi="Times New Roman" w:cs="Times New Roman"/>
                <w:b/>
                <w:sz w:val="24"/>
              </w:rPr>
              <w:t>Before joining SHG</w:t>
            </w:r>
          </w:p>
        </w:tc>
        <w:tc>
          <w:tcPr>
            <w:tcW w:w="0" w:type="auto"/>
          </w:tcPr>
          <w:p w14:paraId="3780F55A" w14:textId="77777777" w:rsidR="00ED2604" w:rsidRPr="00FC55AF" w:rsidRDefault="00ED2604" w:rsidP="007B6C47">
            <w:pPr>
              <w:spacing w:line="360" w:lineRule="auto"/>
              <w:jc w:val="both"/>
              <w:rPr>
                <w:rFonts w:ascii="Times New Roman" w:hAnsi="Times New Roman" w:cs="Times New Roman"/>
                <w:sz w:val="24"/>
                <w:szCs w:val="24"/>
              </w:rPr>
            </w:pPr>
            <w:r w:rsidRPr="00FC55AF">
              <w:rPr>
                <w:rFonts w:ascii="Times New Roman" w:hAnsi="Times New Roman" w:cs="Times New Roman"/>
                <w:sz w:val="24"/>
                <w:szCs w:val="24"/>
              </w:rPr>
              <w:t>3860.45</w:t>
            </w:r>
          </w:p>
        </w:tc>
        <w:tc>
          <w:tcPr>
            <w:tcW w:w="0" w:type="auto"/>
          </w:tcPr>
          <w:p w14:paraId="69515EF3" w14:textId="77777777" w:rsidR="00ED2604" w:rsidRPr="00FC55AF"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sz w:val="24"/>
              </w:rPr>
              <w:t>621.7</w:t>
            </w:r>
            <w:r w:rsidRPr="00FC55AF">
              <w:rPr>
                <w:rFonts w:ascii="Times New Roman" w:hAnsi="Times New Roman" w:cs="Times New Roman"/>
                <w:sz w:val="24"/>
              </w:rPr>
              <w:t>4</w:t>
            </w:r>
          </w:p>
        </w:tc>
        <w:tc>
          <w:tcPr>
            <w:tcW w:w="0" w:type="auto"/>
            <w:vMerge w:val="restart"/>
          </w:tcPr>
          <w:p w14:paraId="71B487A3" w14:textId="77777777" w:rsidR="00ED2604" w:rsidRPr="00FC55AF"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sz w:val="24"/>
              </w:rPr>
              <w:t>5.314</w:t>
            </w:r>
          </w:p>
        </w:tc>
        <w:tc>
          <w:tcPr>
            <w:tcW w:w="0" w:type="auto"/>
            <w:vMerge w:val="restart"/>
          </w:tcPr>
          <w:p w14:paraId="35C45F9E" w14:textId="77777777" w:rsidR="00ED2604" w:rsidRPr="00FC55AF" w:rsidRDefault="00ED2604" w:rsidP="007B6C47">
            <w:pPr>
              <w:spacing w:line="360" w:lineRule="auto"/>
              <w:jc w:val="both"/>
              <w:rPr>
                <w:rFonts w:ascii="Times New Roman" w:hAnsi="Times New Roman" w:cs="Times New Roman"/>
                <w:b/>
                <w:sz w:val="24"/>
                <w:szCs w:val="24"/>
              </w:rPr>
            </w:pPr>
            <w:r w:rsidRPr="00FC55AF">
              <w:rPr>
                <w:rFonts w:ascii="Times New Roman" w:hAnsi="Times New Roman" w:cs="Times New Roman"/>
                <w:sz w:val="24"/>
              </w:rPr>
              <w:t>0.000**</w:t>
            </w:r>
          </w:p>
        </w:tc>
      </w:tr>
      <w:tr w:rsidR="00ED2604" w14:paraId="32BECDD7" w14:textId="77777777" w:rsidTr="007B6C47">
        <w:trPr>
          <w:jc w:val="center"/>
        </w:trPr>
        <w:tc>
          <w:tcPr>
            <w:tcW w:w="0" w:type="auto"/>
          </w:tcPr>
          <w:p w14:paraId="73C82E13" w14:textId="77777777" w:rsidR="00ED2604" w:rsidRPr="00FC55AF" w:rsidRDefault="00ED2604" w:rsidP="007B6C47">
            <w:pPr>
              <w:spacing w:line="360" w:lineRule="auto"/>
              <w:jc w:val="both"/>
              <w:rPr>
                <w:rFonts w:ascii="Times New Roman" w:hAnsi="Times New Roman" w:cs="Times New Roman"/>
                <w:b/>
                <w:sz w:val="24"/>
                <w:szCs w:val="24"/>
              </w:rPr>
            </w:pPr>
            <w:r w:rsidRPr="00FC55AF">
              <w:rPr>
                <w:rFonts w:ascii="Times New Roman" w:hAnsi="Times New Roman" w:cs="Times New Roman"/>
                <w:b/>
                <w:sz w:val="24"/>
              </w:rPr>
              <w:t>After joining SHG</w:t>
            </w:r>
          </w:p>
        </w:tc>
        <w:tc>
          <w:tcPr>
            <w:tcW w:w="0" w:type="auto"/>
          </w:tcPr>
          <w:p w14:paraId="619C7A93" w14:textId="77777777" w:rsidR="00ED2604" w:rsidRPr="00FC55AF" w:rsidRDefault="00ED2604" w:rsidP="007B6C47">
            <w:pPr>
              <w:spacing w:line="360" w:lineRule="auto"/>
              <w:jc w:val="both"/>
              <w:rPr>
                <w:rFonts w:ascii="Times New Roman" w:hAnsi="Times New Roman" w:cs="Times New Roman"/>
                <w:sz w:val="24"/>
                <w:szCs w:val="24"/>
              </w:rPr>
            </w:pPr>
            <w:r w:rsidRPr="00FC55AF">
              <w:rPr>
                <w:rFonts w:ascii="Times New Roman" w:hAnsi="Times New Roman" w:cs="Times New Roman"/>
                <w:sz w:val="24"/>
                <w:szCs w:val="24"/>
              </w:rPr>
              <w:t>4430.40</w:t>
            </w:r>
          </w:p>
        </w:tc>
        <w:tc>
          <w:tcPr>
            <w:tcW w:w="0" w:type="auto"/>
          </w:tcPr>
          <w:p w14:paraId="4B1733FE" w14:textId="77777777" w:rsidR="00ED2604" w:rsidRPr="00FC55AF"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sz w:val="24"/>
              </w:rPr>
              <w:t>68</w:t>
            </w:r>
            <w:r w:rsidRPr="00FC55AF">
              <w:rPr>
                <w:rFonts w:ascii="Times New Roman" w:hAnsi="Times New Roman" w:cs="Times New Roman"/>
                <w:sz w:val="24"/>
              </w:rPr>
              <w:t>5.44</w:t>
            </w:r>
          </w:p>
        </w:tc>
        <w:tc>
          <w:tcPr>
            <w:tcW w:w="0" w:type="auto"/>
            <w:vMerge/>
          </w:tcPr>
          <w:p w14:paraId="543261E7" w14:textId="77777777" w:rsidR="00ED2604" w:rsidRPr="00FC55AF" w:rsidRDefault="00ED2604" w:rsidP="007B6C47">
            <w:pPr>
              <w:spacing w:line="360" w:lineRule="auto"/>
              <w:jc w:val="both"/>
              <w:rPr>
                <w:rFonts w:ascii="Times New Roman" w:hAnsi="Times New Roman" w:cs="Times New Roman"/>
                <w:b/>
                <w:sz w:val="24"/>
                <w:szCs w:val="24"/>
              </w:rPr>
            </w:pPr>
          </w:p>
        </w:tc>
        <w:tc>
          <w:tcPr>
            <w:tcW w:w="0" w:type="auto"/>
            <w:vMerge/>
          </w:tcPr>
          <w:p w14:paraId="2BE2B176" w14:textId="77777777" w:rsidR="00ED2604" w:rsidRPr="00FC55AF" w:rsidRDefault="00ED2604" w:rsidP="007B6C47">
            <w:pPr>
              <w:spacing w:line="360" w:lineRule="auto"/>
              <w:jc w:val="both"/>
              <w:rPr>
                <w:rFonts w:ascii="Times New Roman" w:hAnsi="Times New Roman" w:cs="Times New Roman"/>
                <w:b/>
                <w:sz w:val="24"/>
                <w:szCs w:val="24"/>
              </w:rPr>
            </w:pPr>
          </w:p>
        </w:tc>
      </w:tr>
    </w:tbl>
    <w:p w14:paraId="5CEB8001" w14:textId="77777777" w:rsidR="00ED2604" w:rsidRPr="00B47708" w:rsidRDefault="00ED2604" w:rsidP="00ED2604">
      <w:pPr>
        <w:spacing w:after="0" w:line="360" w:lineRule="auto"/>
        <w:jc w:val="both"/>
        <w:rPr>
          <w:rFonts w:ascii="Times New Roman" w:hAnsi="Times New Roman" w:cs="Times New Roman"/>
          <w:sz w:val="20"/>
        </w:rPr>
      </w:pPr>
      <w:r>
        <w:rPr>
          <w:rFonts w:ascii="Times New Roman" w:hAnsi="Times New Roman" w:cs="Times New Roman"/>
          <w:sz w:val="20"/>
        </w:rPr>
        <w:t xml:space="preserve">                                 </w:t>
      </w:r>
      <w:r w:rsidRPr="00FC55AF">
        <w:rPr>
          <w:rFonts w:ascii="Times New Roman" w:hAnsi="Times New Roman" w:cs="Times New Roman"/>
          <w:sz w:val="20"/>
        </w:rPr>
        <w:t xml:space="preserve">Source: Primary Data      ** </w:t>
      </w:r>
      <w:r>
        <w:rPr>
          <w:rFonts w:ascii="Times New Roman" w:hAnsi="Times New Roman" w:cs="Times New Roman"/>
          <w:sz w:val="20"/>
        </w:rPr>
        <w:t>Denotes significan</w:t>
      </w:r>
      <w:r w:rsidR="00EC112A">
        <w:rPr>
          <w:rFonts w:ascii="Times New Roman" w:hAnsi="Times New Roman" w:cs="Times New Roman"/>
          <w:sz w:val="20"/>
        </w:rPr>
        <w:t>ce</w:t>
      </w:r>
      <w:r>
        <w:rPr>
          <w:rFonts w:ascii="Times New Roman" w:hAnsi="Times New Roman" w:cs="Times New Roman"/>
          <w:sz w:val="20"/>
        </w:rPr>
        <w:t xml:space="preserve"> at 1% Level</w:t>
      </w:r>
    </w:p>
    <w:p w14:paraId="519A8A77" w14:textId="77777777" w:rsidR="00ED2604" w:rsidRPr="004914A4" w:rsidRDefault="00ED2604" w:rsidP="00ED2604">
      <w:pPr>
        <w:spacing w:after="0" w:line="360" w:lineRule="auto"/>
        <w:jc w:val="both"/>
        <w:rPr>
          <w:rFonts w:ascii="Times New Roman" w:hAnsi="Times New Roman" w:cs="Times New Roman"/>
          <w:sz w:val="24"/>
          <w:szCs w:val="24"/>
        </w:rPr>
      </w:pPr>
      <w:r w:rsidRPr="003315A7">
        <w:rPr>
          <w:rFonts w:ascii="Times New Roman" w:hAnsi="Times New Roman" w:cs="Times New Roman"/>
          <w:sz w:val="24"/>
          <w:szCs w:val="24"/>
        </w:rPr>
        <w:lastRenderedPageBreak/>
        <w:t>The effect of SHG on revenue has already been examined in the previous table. A paired t-test is used to assess the influence of SHG on members' revenue</w:t>
      </w:r>
      <w:r>
        <w:rPr>
          <w:rFonts w:ascii="Times New Roman" w:hAnsi="Times New Roman" w:cs="Times New Roman"/>
          <w:sz w:val="24"/>
          <w:szCs w:val="24"/>
        </w:rPr>
        <w:t>-</w:t>
      </w:r>
      <w:r w:rsidRPr="003315A7">
        <w:rPr>
          <w:rFonts w:ascii="Times New Roman" w:hAnsi="Times New Roman" w:cs="Times New Roman"/>
          <w:sz w:val="24"/>
          <w:szCs w:val="24"/>
        </w:rPr>
        <w:t xml:space="preserve">generating. The </w:t>
      </w:r>
      <w:r>
        <w:rPr>
          <w:rFonts w:ascii="Times New Roman" w:hAnsi="Times New Roman" w:cs="Times New Roman"/>
          <w:sz w:val="24"/>
          <w:szCs w:val="24"/>
        </w:rPr>
        <w:t xml:space="preserve">findings show that the t value of 5.314 is significant at a 1% </w:t>
      </w:r>
      <w:r w:rsidR="00EC112A">
        <w:rPr>
          <w:rFonts w:ascii="Times New Roman" w:hAnsi="Times New Roman" w:cs="Times New Roman"/>
          <w:sz w:val="24"/>
          <w:szCs w:val="24"/>
        </w:rPr>
        <w:t>significance level</w:t>
      </w:r>
      <w:r w:rsidRPr="003315A7">
        <w:rPr>
          <w:rFonts w:ascii="Times New Roman" w:hAnsi="Times New Roman" w:cs="Times New Roman"/>
          <w:sz w:val="24"/>
          <w:szCs w:val="24"/>
        </w:rPr>
        <w:t>. It means respondents' income levels have greatly improved after joining the SHG.</w:t>
      </w:r>
    </w:p>
    <w:p w14:paraId="30BEEAD9" w14:textId="77777777" w:rsidR="00ED2604" w:rsidRPr="004914A4" w:rsidRDefault="00ED2604" w:rsidP="00ED2604">
      <w:pPr>
        <w:spacing w:after="0" w:line="360" w:lineRule="auto"/>
        <w:jc w:val="center"/>
        <w:rPr>
          <w:rFonts w:ascii="Times New Roman" w:hAnsi="Times New Roman" w:cs="Times New Roman"/>
          <w:b/>
          <w:sz w:val="24"/>
        </w:rPr>
      </w:pPr>
      <w:r w:rsidRPr="004914A4">
        <w:rPr>
          <w:rFonts w:ascii="Times New Roman" w:hAnsi="Times New Roman" w:cs="Times New Roman"/>
          <w:b/>
          <w:sz w:val="24"/>
        </w:rPr>
        <w:t>Table 9</w:t>
      </w:r>
    </w:p>
    <w:p w14:paraId="274444BA" w14:textId="77777777" w:rsidR="00ED2604" w:rsidRPr="004914A4" w:rsidRDefault="00ED2604" w:rsidP="00ED2604">
      <w:pPr>
        <w:spacing w:after="0" w:line="360" w:lineRule="auto"/>
        <w:jc w:val="center"/>
        <w:rPr>
          <w:rFonts w:ascii="Times New Roman" w:hAnsi="Times New Roman" w:cs="Times New Roman"/>
          <w:b/>
          <w:sz w:val="28"/>
          <w:szCs w:val="24"/>
        </w:rPr>
      </w:pPr>
      <w:r w:rsidRPr="004914A4">
        <w:rPr>
          <w:rFonts w:ascii="Times New Roman" w:hAnsi="Times New Roman" w:cs="Times New Roman"/>
          <w:b/>
          <w:sz w:val="24"/>
        </w:rPr>
        <w:t xml:space="preserve">Consumption pattern of the </w:t>
      </w:r>
      <w:r>
        <w:rPr>
          <w:rFonts w:ascii="Times New Roman" w:hAnsi="Times New Roman" w:cs="Times New Roman"/>
          <w:b/>
          <w:sz w:val="24"/>
        </w:rPr>
        <w:t>respondents</w:t>
      </w:r>
    </w:p>
    <w:tbl>
      <w:tblPr>
        <w:tblStyle w:val="TableGrid"/>
        <w:tblW w:w="0" w:type="auto"/>
        <w:jc w:val="center"/>
        <w:tblLook w:val="04A0" w:firstRow="1" w:lastRow="0" w:firstColumn="1" w:lastColumn="0" w:noHBand="0" w:noVBand="1"/>
      </w:tblPr>
      <w:tblGrid>
        <w:gridCol w:w="714"/>
        <w:gridCol w:w="1190"/>
        <w:gridCol w:w="1450"/>
        <w:gridCol w:w="1320"/>
        <w:gridCol w:w="1380"/>
        <w:gridCol w:w="1256"/>
      </w:tblGrid>
      <w:tr w:rsidR="00ED2604" w14:paraId="544DD42A" w14:textId="77777777" w:rsidTr="007B6C47">
        <w:trPr>
          <w:jc w:val="center"/>
        </w:trPr>
        <w:tc>
          <w:tcPr>
            <w:tcW w:w="0" w:type="auto"/>
            <w:vMerge w:val="restart"/>
          </w:tcPr>
          <w:p w14:paraId="010D4866" w14:textId="77777777" w:rsidR="00ED2604" w:rsidRDefault="00ED2604" w:rsidP="007B6C47">
            <w:pPr>
              <w:spacing w:line="360" w:lineRule="auto"/>
              <w:jc w:val="both"/>
              <w:rPr>
                <w:rFonts w:ascii="Times New Roman" w:hAnsi="Times New Roman" w:cs="Times New Roman"/>
                <w:b/>
                <w:sz w:val="28"/>
                <w:szCs w:val="24"/>
              </w:rPr>
            </w:pPr>
            <w:proofErr w:type="spellStart"/>
            <w:r>
              <w:rPr>
                <w:rFonts w:ascii="Times New Roman" w:hAnsi="Times New Roman" w:cs="Times New Roman"/>
                <w:b/>
                <w:sz w:val="28"/>
                <w:szCs w:val="24"/>
              </w:rPr>
              <w:t>SNo</w:t>
            </w:r>
            <w:proofErr w:type="spellEnd"/>
          </w:p>
        </w:tc>
        <w:tc>
          <w:tcPr>
            <w:tcW w:w="0" w:type="auto"/>
            <w:vMerge w:val="restart"/>
          </w:tcPr>
          <w:p w14:paraId="759F26B3" w14:textId="77777777" w:rsidR="00ED2604" w:rsidRPr="00247208" w:rsidRDefault="00ED2604" w:rsidP="007B6C47">
            <w:pPr>
              <w:spacing w:line="360" w:lineRule="auto"/>
              <w:jc w:val="both"/>
              <w:rPr>
                <w:rFonts w:ascii="Times New Roman" w:hAnsi="Times New Roman" w:cs="Times New Roman"/>
                <w:b/>
                <w:sz w:val="24"/>
                <w:szCs w:val="24"/>
              </w:rPr>
            </w:pPr>
            <w:r w:rsidRPr="00247208">
              <w:rPr>
                <w:rFonts w:ascii="Times New Roman" w:hAnsi="Times New Roman" w:cs="Times New Roman"/>
                <w:b/>
                <w:sz w:val="24"/>
              </w:rPr>
              <w:t xml:space="preserve">Item </w:t>
            </w:r>
          </w:p>
        </w:tc>
        <w:tc>
          <w:tcPr>
            <w:tcW w:w="0" w:type="auto"/>
            <w:gridSpan w:val="2"/>
          </w:tcPr>
          <w:p w14:paraId="759CA353" w14:textId="77777777" w:rsidR="00ED2604" w:rsidRPr="00247208" w:rsidRDefault="00ED2604" w:rsidP="007B6C47">
            <w:pPr>
              <w:spacing w:line="360" w:lineRule="auto"/>
              <w:jc w:val="both"/>
              <w:rPr>
                <w:rFonts w:ascii="Times New Roman" w:hAnsi="Times New Roman" w:cs="Times New Roman"/>
                <w:b/>
                <w:sz w:val="24"/>
              </w:rPr>
            </w:pPr>
            <w:r>
              <w:rPr>
                <w:rFonts w:ascii="Times New Roman" w:hAnsi="Times New Roman" w:cs="Times New Roman"/>
                <w:b/>
                <w:sz w:val="24"/>
              </w:rPr>
              <w:t xml:space="preserve">Before Joining SHG </w:t>
            </w:r>
            <w:r w:rsidRPr="00247208">
              <w:rPr>
                <w:rFonts w:ascii="Times New Roman" w:hAnsi="Times New Roman" w:cs="Times New Roman"/>
                <w:b/>
                <w:sz w:val="24"/>
              </w:rPr>
              <w:t xml:space="preserve">(Rs) </w:t>
            </w:r>
          </w:p>
        </w:tc>
        <w:tc>
          <w:tcPr>
            <w:tcW w:w="0" w:type="auto"/>
            <w:gridSpan w:val="2"/>
          </w:tcPr>
          <w:p w14:paraId="1532AE1A" w14:textId="77777777" w:rsidR="00ED2604" w:rsidRPr="00247208" w:rsidRDefault="00ED2604" w:rsidP="007B6C47">
            <w:pPr>
              <w:spacing w:line="360" w:lineRule="auto"/>
              <w:jc w:val="both"/>
              <w:rPr>
                <w:rFonts w:ascii="Times New Roman" w:hAnsi="Times New Roman" w:cs="Times New Roman"/>
                <w:b/>
                <w:sz w:val="24"/>
              </w:rPr>
            </w:pPr>
            <w:r w:rsidRPr="00247208">
              <w:rPr>
                <w:rFonts w:ascii="Times New Roman" w:hAnsi="Times New Roman" w:cs="Times New Roman"/>
                <w:b/>
                <w:sz w:val="24"/>
              </w:rPr>
              <w:t>After Joining SHG (Rs)</w:t>
            </w:r>
          </w:p>
        </w:tc>
      </w:tr>
      <w:tr w:rsidR="00ED2604" w14:paraId="0F764363" w14:textId="77777777" w:rsidTr="007B6C47">
        <w:trPr>
          <w:jc w:val="center"/>
        </w:trPr>
        <w:tc>
          <w:tcPr>
            <w:tcW w:w="0" w:type="auto"/>
            <w:vMerge/>
          </w:tcPr>
          <w:p w14:paraId="48D13C5A" w14:textId="77777777" w:rsidR="00ED2604" w:rsidRDefault="00ED2604" w:rsidP="007B6C47">
            <w:pPr>
              <w:spacing w:line="360" w:lineRule="auto"/>
              <w:jc w:val="both"/>
              <w:rPr>
                <w:rFonts w:ascii="Times New Roman" w:hAnsi="Times New Roman" w:cs="Times New Roman"/>
                <w:b/>
                <w:sz w:val="28"/>
                <w:szCs w:val="24"/>
              </w:rPr>
            </w:pPr>
          </w:p>
        </w:tc>
        <w:tc>
          <w:tcPr>
            <w:tcW w:w="0" w:type="auto"/>
            <w:vMerge/>
          </w:tcPr>
          <w:p w14:paraId="1E053485" w14:textId="77777777" w:rsidR="00ED2604" w:rsidRPr="00247208" w:rsidRDefault="00ED2604" w:rsidP="007B6C47">
            <w:pPr>
              <w:spacing w:line="360" w:lineRule="auto"/>
              <w:jc w:val="both"/>
              <w:rPr>
                <w:rFonts w:ascii="Times New Roman" w:hAnsi="Times New Roman" w:cs="Times New Roman"/>
                <w:b/>
                <w:sz w:val="24"/>
              </w:rPr>
            </w:pPr>
          </w:p>
        </w:tc>
        <w:tc>
          <w:tcPr>
            <w:tcW w:w="0" w:type="auto"/>
          </w:tcPr>
          <w:p w14:paraId="48BC9467" w14:textId="77777777" w:rsidR="00ED2604" w:rsidRPr="00247208" w:rsidRDefault="00ED2604" w:rsidP="007B6C47">
            <w:pPr>
              <w:spacing w:line="360" w:lineRule="auto"/>
              <w:jc w:val="both"/>
              <w:rPr>
                <w:rFonts w:ascii="Times New Roman" w:hAnsi="Times New Roman" w:cs="Times New Roman"/>
                <w:b/>
                <w:sz w:val="24"/>
              </w:rPr>
            </w:pPr>
            <w:r w:rsidRPr="00247208">
              <w:rPr>
                <w:rFonts w:ascii="Times New Roman" w:hAnsi="Times New Roman" w:cs="Times New Roman"/>
                <w:b/>
                <w:sz w:val="24"/>
              </w:rPr>
              <w:t xml:space="preserve">Rs. </w:t>
            </w:r>
          </w:p>
        </w:tc>
        <w:tc>
          <w:tcPr>
            <w:tcW w:w="0" w:type="auto"/>
          </w:tcPr>
          <w:p w14:paraId="05961534" w14:textId="77777777" w:rsidR="00ED2604" w:rsidRPr="00247208" w:rsidRDefault="00ED2604" w:rsidP="007B6C47">
            <w:pPr>
              <w:spacing w:line="360" w:lineRule="auto"/>
              <w:jc w:val="both"/>
              <w:rPr>
                <w:rFonts w:ascii="Times New Roman" w:hAnsi="Times New Roman" w:cs="Times New Roman"/>
                <w:b/>
                <w:sz w:val="24"/>
              </w:rPr>
            </w:pPr>
            <w:r w:rsidRPr="00247208">
              <w:rPr>
                <w:rFonts w:ascii="Times New Roman" w:hAnsi="Times New Roman" w:cs="Times New Roman"/>
                <w:b/>
                <w:sz w:val="24"/>
              </w:rPr>
              <w:t xml:space="preserve">% </w:t>
            </w:r>
          </w:p>
        </w:tc>
        <w:tc>
          <w:tcPr>
            <w:tcW w:w="0" w:type="auto"/>
          </w:tcPr>
          <w:p w14:paraId="69B820F0" w14:textId="77777777" w:rsidR="00ED2604" w:rsidRPr="00247208" w:rsidRDefault="00ED2604" w:rsidP="007B6C47">
            <w:pPr>
              <w:spacing w:line="360" w:lineRule="auto"/>
              <w:jc w:val="both"/>
              <w:rPr>
                <w:rFonts w:ascii="Times New Roman" w:hAnsi="Times New Roman" w:cs="Times New Roman"/>
                <w:b/>
                <w:sz w:val="24"/>
              </w:rPr>
            </w:pPr>
            <w:r w:rsidRPr="00247208">
              <w:rPr>
                <w:rFonts w:ascii="Times New Roman" w:hAnsi="Times New Roman" w:cs="Times New Roman"/>
                <w:b/>
                <w:sz w:val="24"/>
              </w:rPr>
              <w:t>Rs.</w:t>
            </w:r>
          </w:p>
        </w:tc>
        <w:tc>
          <w:tcPr>
            <w:tcW w:w="0" w:type="auto"/>
          </w:tcPr>
          <w:p w14:paraId="57D4881A" w14:textId="77777777" w:rsidR="00ED2604" w:rsidRPr="00247208" w:rsidRDefault="00ED2604" w:rsidP="007B6C47">
            <w:pPr>
              <w:spacing w:line="360" w:lineRule="auto"/>
              <w:jc w:val="both"/>
              <w:rPr>
                <w:rFonts w:ascii="Times New Roman" w:hAnsi="Times New Roman" w:cs="Times New Roman"/>
                <w:b/>
                <w:sz w:val="24"/>
              </w:rPr>
            </w:pPr>
            <w:r w:rsidRPr="00247208">
              <w:rPr>
                <w:rFonts w:ascii="Times New Roman" w:hAnsi="Times New Roman" w:cs="Times New Roman"/>
                <w:b/>
                <w:sz w:val="24"/>
              </w:rPr>
              <w:t xml:space="preserve"> %</w:t>
            </w:r>
          </w:p>
        </w:tc>
      </w:tr>
      <w:tr w:rsidR="00ED2604" w14:paraId="61838BC2" w14:textId="77777777" w:rsidTr="007B6C47">
        <w:trPr>
          <w:jc w:val="center"/>
        </w:trPr>
        <w:tc>
          <w:tcPr>
            <w:tcW w:w="0" w:type="auto"/>
          </w:tcPr>
          <w:p w14:paraId="4703DCB2" w14:textId="77777777" w:rsidR="00ED2604"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t>1</w:t>
            </w:r>
          </w:p>
        </w:tc>
        <w:tc>
          <w:tcPr>
            <w:tcW w:w="0" w:type="auto"/>
          </w:tcPr>
          <w:p w14:paraId="7A366730" w14:textId="77777777" w:rsidR="00ED2604" w:rsidRPr="00247208" w:rsidRDefault="00ED2604" w:rsidP="007B6C47">
            <w:pPr>
              <w:spacing w:line="360" w:lineRule="auto"/>
              <w:jc w:val="both"/>
              <w:rPr>
                <w:rFonts w:ascii="Times New Roman" w:hAnsi="Times New Roman" w:cs="Times New Roman"/>
                <w:b/>
                <w:sz w:val="24"/>
                <w:szCs w:val="24"/>
              </w:rPr>
            </w:pPr>
            <w:r w:rsidRPr="00247208">
              <w:rPr>
                <w:rFonts w:ascii="Times New Roman" w:hAnsi="Times New Roman" w:cs="Times New Roman"/>
                <w:sz w:val="24"/>
              </w:rPr>
              <w:t>Food</w:t>
            </w:r>
          </w:p>
        </w:tc>
        <w:tc>
          <w:tcPr>
            <w:tcW w:w="0" w:type="auto"/>
          </w:tcPr>
          <w:p w14:paraId="14218411" w14:textId="77777777" w:rsidR="00ED2604" w:rsidRPr="00247208" w:rsidRDefault="00ED2604" w:rsidP="007B6C47">
            <w:pPr>
              <w:spacing w:line="360" w:lineRule="auto"/>
              <w:jc w:val="both"/>
              <w:rPr>
                <w:rFonts w:ascii="Times New Roman" w:hAnsi="Times New Roman" w:cs="Times New Roman"/>
                <w:sz w:val="28"/>
                <w:szCs w:val="24"/>
              </w:rPr>
            </w:pPr>
            <w:r w:rsidRPr="00247208">
              <w:rPr>
                <w:rFonts w:ascii="Times New Roman" w:hAnsi="Times New Roman" w:cs="Times New Roman"/>
                <w:sz w:val="28"/>
                <w:szCs w:val="24"/>
              </w:rPr>
              <w:t>970</w:t>
            </w:r>
          </w:p>
        </w:tc>
        <w:tc>
          <w:tcPr>
            <w:tcW w:w="0" w:type="auto"/>
          </w:tcPr>
          <w:p w14:paraId="64D43BBE"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16.3</w:t>
            </w:r>
          </w:p>
        </w:tc>
        <w:tc>
          <w:tcPr>
            <w:tcW w:w="0" w:type="auto"/>
          </w:tcPr>
          <w:p w14:paraId="3D04D160" w14:textId="77777777" w:rsidR="00ED2604" w:rsidRPr="00247208" w:rsidRDefault="00ED2604" w:rsidP="007B6C47">
            <w:pPr>
              <w:spacing w:line="360" w:lineRule="auto"/>
              <w:jc w:val="both"/>
              <w:rPr>
                <w:rFonts w:ascii="Times New Roman" w:hAnsi="Times New Roman" w:cs="Times New Roman"/>
                <w:sz w:val="28"/>
                <w:szCs w:val="24"/>
              </w:rPr>
            </w:pPr>
            <w:r w:rsidRPr="00247208">
              <w:rPr>
                <w:rFonts w:ascii="Times New Roman" w:hAnsi="Times New Roman" w:cs="Times New Roman"/>
                <w:sz w:val="28"/>
                <w:szCs w:val="24"/>
              </w:rPr>
              <w:t>1560</w:t>
            </w:r>
          </w:p>
        </w:tc>
        <w:tc>
          <w:tcPr>
            <w:tcW w:w="0" w:type="auto"/>
          </w:tcPr>
          <w:p w14:paraId="7CE1122F" w14:textId="77777777" w:rsidR="00ED2604" w:rsidRPr="00BF16B7" w:rsidRDefault="00ED2604" w:rsidP="007B6C47">
            <w:pPr>
              <w:spacing w:line="360" w:lineRule="auto"/>
              <w:jc w:val="both"/>
              <w:rPr>
                <w:rFonts w:ascii="Times New Roman" w:hAnsi="Times New Roman" w:cs="Times New Roman"/>
                <w:sz w:val="28"/>
                <w:szCs w:val="24"/>
              </w:rPr>
            </w:pPr>
            <w:r w:rsidRPr="00BF16B7">
              <w:rPr>
                <w:rFonts w:ascii="Times New Roman" w:hAnsi="Times New Roman" w:cs="Times New Roman"/>
                <w:sz w:val="28"/>
                <w:szCs w:val="24"/>
              </w:rPr>
              <w:t>22.0</w:t>
            </w:r>
          </w:p>
        </w:tc>
      </w:tr>
      <w:tr w:rsidR="00ED2604" w14:paraId="3A858BFF" w14:textId="77777777" w:rsidTr="007B6C47">
        <w:trPr>
          <w:jc w:val="center"/>
        </w:trPr>
        <w:tc>
          <w:tcPr>
            <w:tcW w:w="0" w:type="auto"/>
          </w:tcPr>
          <w:p w14:paraId="0E9586E4" w14:textId="77777777" w:rsidR="00ED2604"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t>2</w:t>
            </w:r>
          </w:p>
        </w:tc>
        <w:tc>
          <w:tcPr>
            <w:tcW w:w="0" w:type="auto"/>
          </w:tcPr>
          <w:p w14:paraId="1964A482" w14:textId="77777777" w:rsidR="00ED2604" w:rsidRPr="00247208" w:rsidRDefault="00ED2604" w:rsidP="007B6C47">
            <w:pPr>
              <w:spacing w:line="360" w:lineRule="auto"/>
              <w:jc w:val="both"/>
              <w:rPr>
                <w:rFonts w:ascii="Times New Roman" w:hAnsi="Times New Roman" w:cs="Times New Roman"/>
                <w:b/>
                <w:sz w:val="24"/>
                <w:szCs w:val="24"/>
              </w:rPr>
            </w:pPr>
            <w:r w:rsidRPr="00247208">
              <w:rPr>
                <w:rFonts w:ascii="Times New Roman" w:hAnsi="Times New Roman" w:cs="Times New Roman"/>
                <w:sz w:val="24"/>
              </w:rPr>
              <w:t>Health</w:t>
            </w:r>
          </w:p>
        </w:tc>
        <w:tc>
          <w:tcPr>
            <w:tcW w:w="0" w:type="auto"/>
          </w:tcPr>
          <w:p w14:paraId="4507D43C" w14:textId="77777777" w:rsidR="00ED2604" w:rsidRPr="00247208" w:rsidRDefault="00ED2604" w:rsidP="007B6C47">
            <w:pPr>
              <w:spacing w:line="360" w:lineRule="auto"/>
              <w:jc w:val="both"/>
              <w:rPr>
                <w:rFonts w:ascii="Times New Roman" w:hAnsi="Times New Roman" w:cs="Times New Roman"/>
                <w:sz w:val="28"/>
                <w:szCs w:val="24"/>
              </w:rPr>
            </w:pPr>
            <w:r w:rsidRPr="00247208">
              <w:rPr>
                <w:rFonts w:ascii="Times New Roman" w:hAnsi="Times New Roman" w:cs="Times New Roman"/>
                <w:sz w:val="28"/>
                <w:szCs w:val="24"/>
              </w:rPr>
              <w:t>880</w:t>
            </w:r>
          </w:p>
        </w:tc>
        <w:tc>
          <w:tcPr>
            <w:tcW w:w="0" w:type="auto"/>
          </w:tcPr>
          <w:p w14:paraId="5865E6CD"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14.8</w:t>
            </w:r>
          </w:p>
        </w:tc>
        <w:tc>
          <w:tcPr>
            <w:tcW w:w="0" w:type="auto"/>
          </w:tcPr>
          <w:p w14:paraId="58541A9E" w14:textId="77777777" w:rsidR="00ED2604" w:rsidRPr="00247208" w:rsidRDefault="00ED2604" w:rsidP="007B6C47">
            <w:pPr>
              <w:spacing w:line="360" w:lineRule="auto"/>
              <w:jc w:val="both"/>
              <w:rPr>
                <w:rFonts w:ascii="Times New Roman" w:hAnsi="Times New Roman" w:cs="Times New Roman"/>
                <w:sz w:val="28"/>
                <w:szCs w:val="24"/>
              </w:rPr>
            </w:pPr>
            <w:r w:rsidRPr="00247208">
              <w:rPr>
                <w:rFonts w:ascii="Times New Roman" w:hAnsi="Times New Roman" w:cs="Times New Roman"/>
                <w:sz w:val="28"/>
                <w:szCs w:val="24"/>
              </w:rPr>
              <w:t>1830</w:t>
            </w:r>
          </w:p>
        </w:tc>
        <w:tc>
          <w:tcPr>
            <w:tcW w:w="0" w:type="auto"/>
          </w:tcPr>
          <w:p w14:paraId="2D8DF891" w14:textId="77777777" w:rsidR="00ED2604" w:rsidRPr="00BF16B7" w:rsidRDefault="00ED2604" w:rsidP="007B6C47">
            <w:pPr>
              <w:spacing w:line="360" w:lineRule="auto"/>
              <w:jc w:val="both"/>
              <w:rPr>
                <w:rFonts w:ascii="Times New Roman" w:hAnsi="Times New Roman" w:cs="Times New Roman"/>
                <w:sz w:val="28"/>
                <w:szCs w:val="24"/>
              </w:rPr>
            </w:pPr>
            <w:r w:rsidRPr="00BF16B7">
              <w:rPr>
                <w:rFonts w:ascii="Times New Roman" w:hAnsi="Times New Roman" w:cs="Times New Roman"/>
                <w:sz w:val="28"/>
                <w:szCs w:val="24"/>
              </w:rPr>
              <w:t>25.9</w:t>
            </w:r>
          </w:p>
        </w:tc>
      </w:tr>
      <w:tr w:rsidR="00ED2604" w14:paraId="0C90E79C" w14:textId="77777777" w:rsidTr="007B6C47">
        <w:trPr>
          <w:jc w:val="center"/>
        </w:trPr>
        <w:tc>
          <w:tcPr>
            <w:tcW w:w="0" w:type="auto"/>
          </w:tcPr>
          <w:p w14:paraId="30588DC1" w14:textId="77777777" w:rsidR="00ED2604"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t>3</w:t>
            </w:r>
          </w:p>
        </w:tc>
        <w:tc>
          <w:tcPr>
            <w:tcW w:w="0" w:type="auto"/>
          </w:tcPr>
          <w:p w14:paraId="5042EFF7" w14:textId="77777777" w:rsidR="00ED2604" w:rsidRPr="00247208" w:rsidRDefault="00ED2604" w:rsidP="007B6C47">
            <w:pPr>
              <w:spacing w:line="360" w:lineRule="auto"/>
              <w:jc w:val="both"/>
              <w:rPr>
                <w:rFonts w:ascii="Times New Roman" w:hAnsi="Times New Roman" w:cs="Times New Roman"/>
                <w:b/>
                <w:sz w:val="24"/>
                <w:szCs w:val="24"/>
              </w:rPr>
            </w:pPr>
            <w:r w:rsidRPr="00247208">
              <w:rPr>
                <w:rFonts w:ascii="Times New Roman" w:hAnsi="Times New Roman" w:cs="Times New Roman"/>
                <w:sz w:val="24"/>
              </w:rPr>
              <w:t>Clothing</w:t>
            </w:r>
          </w:p>
        </w:tc>
        <w:tc>
          <w:tcPr>
            <w:tcW w:w="0" w:type="auto"/>
          </w:tcPr>
          <w:p w14:paraId="32FCC22E" w14:textId="77777777" w:rsidR="00ED2604" w:rsidRPr="00247208" w:rsidRDefault="00ED2604" w:rsidP="007B6C47">
            <w:pPr>
              <w:spacing w:line="360" w:lineRule="auto"/>
              <w:jc w:val="both"/>
              <w:rPr>
                <w:rFonts w:ascii="Times New Roman" w:hAnsi="Times New Roman" w:cs="Times New Roman"/>
                <w:sz w:val="28"/>
                <w:szCs w:val="24"/>
              </w:rPr>
            </w:pPr>
            <w:r w:rsidRPr="00247208">
              <w:rPr>
                <w:rFonts w:ascii="Times New Roman" w:hAnsi="Times New Roman" w:cs="Times New Roman"/>
                <w:sz w:val="28"/>
                <w:szCs w:val="24"/>
              </w:rPr>
              <w:t>665</w:t>
            </w:r>
          </w:p>
        </w:tc>
        <w:tc>
          <w:tcPr>
            <w:tcW w:w="0" w:type="auto"/>
          </w:tcPr>
          <w:p w14:paraId="25B22452"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11.1</w:t>
            </w:r>
          </w:p>
        </w:tc>
        <w:tc>
          <w:tcPr>
            <w:tcW w:w="0" w:type="auto"/>
          </w:tcPr>
          <w:p w14:paraId="3E282DD0" w14:textId="77777777" w:rsidR="00ED2604" w:rsidRPr="00247208" w:rsidRDefault="00ED2604" w:rsidP="007B6C47">
            <w:pPr>
              <w:spacing w:line="360" w:lineRule="auto"/>
              <w:jc w:val="both"/>
              <w:rPr>
                <w:rFonts w:ascii="Times New Roman" w:hAnsi="Times New Roman" w:cs="Times New Roman"/>
                <w:sz w:val="28"/>
                <w:szCs w:val="24"/>
              </w:rPr>
            </w:pPr>
            <w:r w:rsidRPr="00247208">
              <w:rPr>
                <w:rFonts w:ascii="Times New Roman" w:hAnsi="Times New Roman" w:cs="Times New Roman"/>
                <w:sz w:val="28"/>
                <w:szCs w:val="24"/>
              </w:rPr>
              <w:t>940</w:t>
            </w:r>
          </w:p>
        </w:tc>
        <w:tc>
          <w:tcPr>
            <w:tcW w:w="0" w:type="auto"/>
          </w:tcPr>
          <w:p w14:paraId="26725E1B" w14:textId="77777777" w:rsidR="00ED2604" w:rsidRPr="00BF16B7" w:rsidRDefault="00ED2604" w:rsidP="007B6C47">
            <w:pPr>
              <w:spacing w:line="360" w:lineRule="auto"/>
              <w:jc w:val="both"/>
              <w:rPr>
                <w:rFonts w:ascii="Times New Roman" w:hAnsi="Times New Roman" w:cs="Times New Roman"/>
                <w:sz w:val="28"/>
                <w:szCs w:val="24"/>
              </w:rPr>
            </w:pPr>
            <w:r w:rsidRPr="00BF16B7">
              <w:rPr>
                <w:rFonts w:ascii="Times New Roman" w:hAnsi="Times New Roman" w:cs="Times New Roman"/>
                <w:sz w:val="28"/>
                <w:szCs w:val="24"/>
              </w:rPr>
              <w:t>13.3</w:t>
            </w:r>
          </w:p>
        </w:tc>
      </w:tr>
      <w:tr w:rsidR="00ED2604" w14:paraId="04FA7404" w14:textId="77777777" w:rsidTr="007B6C47">
        <w:trPr>
          <w:jc w:val="center"/>
        </w:trPr>
        <w:tc>
          <w:tcPr>
            <w:tcW w:w="0" w:type="auto"/>
          </w:tcPr>
          <w:p w14:paraId="2E120F2F" w14:textId="77777777" w:rsidR="00ED2604"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t>4</w:t>
            </w:r>
          </w:p>
        </w:tc>
        <w:tc>
          <w:tcPr>
            <w:tcW w:w="0" w:type="auto"/>
          </w:tcPr>
          <w:p w14:paraId="05DD4ACE" w14:textId="77777777" w:rsidR="00ED2604" w:rsidRPr="00247208" w:rsidRDefault="00ED2604" w:rsidP="007B6C47">
            <w:pPr>
              <w:spacing w:line="360" w:lineRule="auto"/>
              <w:jc w:val="both"/>
              <w:rPr>
                <w:rFonts w:ascii="Times New Roman" w:hAnsi="Times New Roman" w:cs="Times New Roman"/>
                <w:b/>
                <w:sz w:val="24"/>
                <w:szCs w:val="24"/>
              </w:rPr>
            </w:pPr>
            <w:r w:rsidRPr="00247208">
              <w:rPr>
                <w:rFonts w:ascii="Times New Roman" w:hAnsi="Times New Roman" w:cs="Times New Roman"/>
                <w:sz w:val="24"/>
              </w:rPr>
              <w:t>Education</w:t>
            </w:r>
          </w:p>
        </w:tc>
        <w:tc>
          <w:tcPr>
            <w:tcW w:w="0" w:type="auto"/>
          </w:tcPr>
          <w:p w14:paraId="158B7451" w14:textId="77777777" w:rsidR="00ED2604" w:rsidRPr="00247208" w:rsidRDefault="00ED2604" w:rsidP="007B6C47">
            <w:pPr>
              <w:spacing w:line="360" w:lineRule="auto"/>
              <w:jc w:val="both"/>
              <w:rPr>
                <w:rFonts w:ascii="Times New Roman" w:hAnsi="Times New Roman" w:cs="Times New Roman"/>
                <w:sz w:val="28"/>
                <w:szCs w:val="24"/>
              </w:rPr>
            </w:pPr>
            <w:r w:rsidRPr="00247208">
              <w:rPr>
                <w:rFonts w:ascii="Times New Roman" w:hAnsi="Times New Roman" w:cs="Times New Roman"/>
                <w:sz w:val="28"/>
                <w:szCs w:val="24"/>
              </w:rPr>
              <w:t>1330</w:t>
            </w:r>
          </w:p>
        </w:tc>
        <w:tc>
          <w:tcPr>
            <w:tcW w:w="0" w:type="auto"/>
          </w:tcPr>
          <w:p w14:paraId="21F9F2BD"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22.4</w:t>
            </w:r>
          </w:p>
        </w:tc>
        <w:tc>
          <w:tcPr>
            <w:tcW w:w="0" w:type="auto"/>
          </w:tcPr>
          <w:p w14:paraId="0CE1EFB1" w14:textId="77777777" w:rsidR="00ED2604" w:rsidRPr="00247208" w:rsidRDefault="00ED2604" w:rsidP="007B6C47">
            <w:pPr>
              <w:spacing w:line="360" w:lineRule="auto"/>
              <w:jc w:val="both"/>
              <w:rPr>
                <w:rFonts w:ascii="Times New Roman" w:hAnsi="Times New Roman" w:cs="Times New Roman"/>
                <w:sz w:val="28"/>
                <w:szCs w:val="24"/>
              </w:rPr>
            </w:pPr>
            <w:r w:rsidRPr="00247208">
              <w:rPr>
                <w:rFonts w:ascii="Times New Roman" w:hAnsi="Times New Roman" w:cs="Times New Roman"/>
                <w:sz w:val="28"/>
                <w:szCs w:val="24"/>
              </w:rPr>
              <w:t>2280</w:t>
            </w:r>
          </w:p>
        </w:tc>
        <w:tc>
          <w:tcPr>
            <w:tcW w:w="0" w:type="auto"/>
          </w:tcPr>
          <w:p w14:paraId="52B50129" w14:textId="77777777" w:rsidR="00ED2604" w:rsidRPr="00BF16B7" w:rsidRDefault="00ED2604" w:rsidP="007B6C47">
            <w:pPr>
              <w:spacing w:line="360" w:lineRule="auto"/>
              <w:jc w:val="both"/>
              <w:rPr>
                <w:rFonts w:ascii="Times New Roman" w:hAnsi="Times New Roman" w:cs="Times New Roman"/>
                <w:sz w:val="28"/>
                <w:szCs w:val="24"/>
              </w:rPr>
            </w:pPr>
            <w:r w:rsidRPr="00BF16B7">
              <w:rPr>
                <w:rFonts w:ascii="Times New Roman" w:hAnsi="Times New Roman" w:cs="Times New Roman"/>
                <w:sz w:val="28"/>
                <w:szCs w:val="24"/>
              </w:rPr>
              <w:t>32.4</w:t>
            </w:r>
          </w:p>
        </w:tc>
      </w:tr>
      <w:tr w:rsidR="00ED2604" w14:paraId="7E9F92E9" w14:textId="77777777" w:rsidTr="007B6C47">
        <w:trPr>
          <w:jc w:val="center"/>
        </w:trPr>
        <w:tc>
          <w:tcPr>
            <w:tcW w:w="0" w:type="auto"/>
          </w:tcPr>
          <w:p w14:paraId="17416312" w14:textId="77777777" w:rsidR="00ED2604"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t>5</w:t>
            </w:r>
          </w:p>
        </w:tc>
        <w:tc>
          <w:tcPr>
            <w:tcW w:w="0" w:type="auto"/>
          </w:tcPr>
          <w:p w14:paraId="4282640F" w14:textId="77777777" w:rsidR="00ED2604" w:rsidRPr="00247208" w:rsidRDefault="00ED2604" w:rsidP="007B6C47">
            <w:pPr>
              <w:spacing w:line="360" w:lineRule="auto"/>
              <w:jc w:val="both"/>
              <w:rPr>
                <w:rFonts w:ascii="Times New Roman" w:hAnsi="Times New Roman" w:cs="Times New Roman"/>
                <w:b/>
                <w:sz w:val="24"/>
                <w:szCs w:val="24"/>
              </w:rPr>
            </w:pPr>
            <w:r w:rsidRPr="00247208">
              <w:rPr>
                <w:rFonts w:ascii="Times New Roman" w:hAnsi="Times New Roman" w:cs="Times New Roman"/>
                <w:sz w:val="24"/>
              </w:rPr>
              <w:t>Festivals</w:t>
            </w:r>
          </w:p>
        </w:tc>
        <w:tc>
          <w:tcPr>
            <w:tcW w:w="0" w:type="auto"/>
          </w:tcPr>
          <w:p w14:paraId="1F4567F8" w14:textId="77777777" w:rsidR="00ED2604" w:rsidRPr="00247208" w:rsidRDefault="00ED2604" w:rsidP="007B6C47">
            <w:pPr>
              <w:spacing w:line="360" w:lineRule="auto"/>
              <w:jc w:val="both"/>
              <w:rPr>
                <w:rFonts w:ascii="Times New Roman" w:hAnsi="Times New Roman" w:cs="Times New Roman"/>
                <w:sz w:val="28"/>
                <w:szCs w:val="24"/>
              </w:rPr>
            </w:pPr>
            <w:r w:rsidRPr="00247208">
              <w:rPr>
                <w:rFonts w:ascii="Times New Roman" w:hAnsi="Times New Roman" w:cs="Times New Roman"/>
                <w:sz w:val="28"/>
                <w:szCs w:val="24"/>
              </w:rPr>
              <w:t>2100</w:t>
            </w:r>
          </w:p>
        </w:tc>
        <w:tc>
          <w:tcPr>
            <w:tcW w:w="0" w:type="auto"/>
          </w:tcPr>
          <w:p w14:paraId="44B26ABD"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35.4</w:t>
            </w:r>
          </w:p>
        </w:tc>
        <w:tc>
          <w:tcPr>
            <w:tcW w:w="0" w:type="auto"/>
          </w:tcPr>
          <w:p w14:paraId="0BB59FBE" w14:textId="77777777" w:rsidR="00ED2604" w:rsidRPr="00247208" w:rsidRDefault="00ED2604" w:rsidP="007B6C47">
            <w:pPr>
              <w:spacing w:line="360" w:lineRule="auto"/>
              <w:jc w:val="both"/>
              <w:rPr>
                <w:rFonts w:ascii="Times New Roman" w:hAnsi="Times New Roman" w:cs="Times New Roman"/>
                <w:sz w:val="28"/>
                <w:szCs w:val="24"/>
              </w:rPr>
            </w:pPr>
            <w:r w:rsidRPr="00247208">
              <w:rPr>
                <w:rFonts w:ascii="Times New Roman" w:hAnsi="Times New Roman" w:cs="Times New Roman"/>
                <w:sz w:val="28"/>
                <w:szCs w:val="24"/>
              </w:rPr>
              <w:t>450</w:t>
            </w:r>
          </w:p>
        </w:tc>
        <w:tc>
          <w:tcPr>
            <w:tcW w:w="0" w:type="auto"/>
          </w:tcPr>
          <w:p w14:paraId="51BDEFA6" w14:textId="77777777" w:rsidR="00ED2604" w:rsidRPr="00BF16B7" w:rsidRDefault="00ED2604" w:rsidP="007B6C47">
            <w:pPr>
              <w:spacing w:line="360" w:lineRule="auto"/>
              <w:jc w:val="both"/>
              <w:rPr>
                <w:rFonts w:ascii="Times New Roman" w:hAnsi="Times New Roman" w:cs="Times New Roman"/>
                <w:sz w:val="28"/>
                <w:szCs w:val="24"/>
              </w:rPr>
            </w:pPr>
            <w:r w:rsidRPr="00BF16B7">
              <w:rPr>
                <w:rFonts w:ascii="Times New Roman" w:hAnsi="Times New Roman" w:cs="Times New Roman"/>
                <w:sz w:val="28"/>
                <w:szCs w:val="24"/>
              </w:rPr>
              <w:t>6.4</w:t>
            </w:r>
          </w:p>
        </w:tc>
      </w:tr>
      <w:tr w:rsidR="00ED2604" w14:paraId="082D8420" w14:textId="77777777" w:rsidTr="007B6C47">
        <w:trPr>
          <w:jc w:val="center"/>
        </w:trPr>
        <w:tc>
          <w:tcPr>
            <w:tcW w:w="0" w:type="auto"/>
            <w:gridSpan w:val="2"/>
          </w:tcPr>
          <w:p w14:paraId="4AD3EC28" w14:textId="77777777" w:rsidR="00ED2604" w:rsidRDefault="00ED2604" w:rsidP="007B6C47">
            <w:pPr>
              <w:spacing w:line="360" w:lineRule="auto"/>
              <w:jc w:val="center"/>
              <w:rPr>
                <w:rFonts w:ascii="Times New Roman" w:hAnsi="Times New Roman" w:cs="Times New Roman"/>
                <w:b/>
                <w:sz w:val="28"/>
                <w:szCs w:val="24"/>
              </w:rPr>
            </w:pPr>
            <w:r>
              <w:rPr>
                <w:rFonts w:ascii="Times New Roman" w:hAnsi="Times New Roman" w:cs="Times New Roman"/>
                <w:b/>
                <w:sz w:val="28"/>
                <w:szCs w:val="24"/>
              </w:rPr>
              <w:t>Total</w:t>
            </w:r>
          </w:p>
        </w:tc>
        <w:tc>
          <w:tcPr>
            <w:tcW w:w="0" w:type="auto"/>
          </w:tcPr>
          <w:p w14:paraId="3F178995" w14:textId="77777777" w:rsidR="00ED2604"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t>5945</w:t>
            </w:r>
          </w:p>
        </w:tc>
        <w:tc>
          <w:tcPr>
            <w:tcW w:w="0" w:type="auto"/>
          </w:tcPr>
          <w:p w14:paraId="0505E4CF" w14:textId="77777777" w:rsidR="00ED2604"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t>100</w:t>
            </w:r>
          </w:p>
        </w:tc>
        <w:tc>
          <w:tcPr>
            <w:tcW w:w="0" w:type="auto"/>
          </w:tcPr>
          <w:p w14:paraId="4E279E35" w14:textId="77777777" w:rsidR="00ED2604"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t>7060</w:t>
            </w:r>
          </w:p>
        </w:tc>
        <w:tc>
          <w:tcPr>
            <w:tcW w:w="0" w:type="auto"/>
          </w:tcPr>
          <w:p w14:paraId="60ED3C41" w14:textId="77777777" w:rsidR="00ED2604"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t>100</w:t>
            </w:r>
          </w:p>
        </w:tc>
      </w:tr>
    </w:tbl>
    <w:p w14:paraId="5532726D" w14:textId="77777777" w:rsidR="00ED2604" w:rsidRPr="004A1D76" w:rsidRDefault="00ED2604" w:rsidP="00ED2604">
      <w:pPr>
        <w:spacing w:after="0" w:line="360" w:lineRule="auto"/>
        <w:jc w:val="both"/>
        <w:rPr>
          <w:rFonts w:ascii="Times New Roman" w:hAnsi="Times New Roman" w:cs="Times New Roman"/>
          <w:sz w:val="20"/>
        </w:rPr>
      </w:pPr>
      <w:r>
        <w:rPr>
          <w:rFonts w:ascii="Times New Roman" w:hAnsi="Times New Roman" w:cs="Times New Roman"/>
          <w:sz w:val="20"/>
        </w:rPr>
        <w:t xml:space="preserve">                    </w:t>
      </w:r>
      <w:r w:rsidRPr="004A1D76">
        <w:rPr>
          <w:rFonts w:ascii="Times New Roman" w:hAnsi="Times New Roman" w:cs="Times New Roman"/>
          <w:sz w:val="20"/>
        </w:rPr>
        <w:t>Source: Primary Data</w:t>
      </w:r>
    </w:p>
    <w:p w14:paraId="0B5C9F49" w14:textId="77777777" w:rsidR="00ED2604" w:rsidRPr="00274A82" w:rsidRDefault="00ED2604" w:rsidP="00ED2604">
      <w:pPr>
        <w:spacing w:after="0" w:line="360" w:lineRule="auto"/>
        <w:jc w:val="both"/>
        <w:rPr>
          <w:rFonts w:ascii="Times New Roman" w:hAnsi="Times New Roman" w:cs="Times New Roman"/>
          <w:sz w:val="24"/>
        </w:rPr>
      </w:pPr>
      <w:r w:rsidRPr="00274A82">
        <w:rPr>
          <w:rFonts w:ascii="Times New Roman" w:hAnsi="Times New Roman" w:cs="Times New Roman"/>
          <w:sz w:val="24"/>
        </w:rPr>
        <w:t>Table 9 shows members' spending patterns across several expense categories. An item-by-item examination of spending is undertaken. It is clear that members who sp</w:t>
      </w:r>
      <w:r>
        <w:rPr>
          <w:rFonts w:ascii="Times New Roman" w:hAnsi="Times New Roman" w:cs="Times New Roman"/>
          <w:sz w:val="24"/>
        </w:rPr>
        <w:t>ent Rs. 2100 on festivals (35.4percent</w:t>
      </w:r>
      <w:r w:rsidRPr="00274A82">
        <w:rPr>
          <w:rFonts w:ascii="Times New Roman" w:hAnsi="Times New Roman" w:cs="Times New Roman"/>
          <w:sz w:val="24"/>
        </w:rPr>
        <w:t>) have begun to place less emphasis on this asp</w:t>
      </w:r>
      <w:r>
        <w:rPr>
          <w:rFonts w:ascii="Times New Roman" w:hAnsi="Times New Roman" w:cs="Times New Roman"/>
          <w:sz w:val="24"/>
        </w:rPr>
        <w:t>ect, as it has shrunk to just 6 percent</w:t>
      </w:r>
      <w:r w:rsidRPr="00274A82">
        <w:rPr>
          <w:rFonts w:ascii="Times New Roman" w:hAnsi="Times New Roman" w:cs="Times New Roman"/>
          <w:sz w:val="24"/>
        </w:rPr>
        <w:t>; on education Rs. 133</w:t>
      </w:r>
      <w:r>
        <w:rPr>
          <w:rFonts w:ascii="Times New Roman" w:hAnsi="Times New Roman" w:cs="Times New Roman"/>
          <w:sz w:val="24"/>
        </w:rPr>
        <w:t>0 (22.4 percent); clothing Rs. 665 (11percent); health Rs. 880 (15 percent); and food Rs. 970 (16percent</w:t>
      </w:r>
      <w:r w:rsidRPr="00274A82">
        <w:rPr>
          <w:rFonts w:ascii="Times New Roman" w:hAnsi="Times New Roman" w:cs="Times New Roman"/>
          <w:sz w:val="24"/>
        </w:rPr>
        <w:t xml:space="preserve">) have shifted their priorities in the post-membership phase. </w:t>
      </w:r>
      <w:r w:rsidR="00EC112A">
        <w:rPr>
          <w:rFonts w:ascii="Times New Roman" w:hAnsi="Times New Roman" w:cs="Times New Roman"/>
          <w:sz w:val="24"/>
        </w:rPr>
        <w:t>In other words</w:t>
      </w:r>
      <w:r w:rsidRPr="00274A82">
        <w:rPr>
          <w:rFonts w:ascii="Times New Roman" w:hAnsi="Times New Roman" w:cs="Times New Roman"/>
          <w:sz w:val="24"/>
        </w:rPr>
        <w:t xml:space="preserve">, the pre-membership priority pattern has completely shifted in the post-membership era. The fact </w:t>
      </w:r>
      <w:r>
        <w:rPr>
          <w:rFonts w:ascii="Times New Roman" w:hAnsi="Times New Roman" w:cs="Times New Roman"/>
          <w:sz w:val="24"/>
        </w:rPr>
        <w:t>that members spend Rs. 1830 (26</w:t>
      </w:r>
      <w:r w:rsidR="00EC112A">
        <w:rPr>
          <w:rFonts w:ascii="Times New Roman" w:hAnsi="Times New Roman" w:cs="Times New Roman"/>
          <w:sz w:val="24"/>
        </w:rPr>
        <w:t xml:space="preserve"> </w:t>
      </w:r>
      <w:r>
        <w:rPr>
          <w:rFonts w:ascii="Times New Roman" w:hAnsi="Times New Roman" w:cs="Times New Roman"/>
          <w:sz w:val="24"/>
        </w:rPr>
        <w:t>percent</w:t>
      </w:r>
      <w:r w:rsidRPr="00274A82">
        <w:rPr>
          <w:rFonts w:ascii="Times New Roman" w:hAnsi="Times New Roman" w:cs="Times New Roman"/>
          <w:sz w:val="24"/>
        </w:rPr>
        <w:t>) on health care after joining the SHG indicates that members are becoming more aware of many elements of health.</w:t>
      </w:r>
    </w:p>
    <w:p w14:paraId="7B576545" w14:textId="77777777" w:rsidR="00ED2604" w:rsidRDefault="00ED2604" w:rsidP="00ED2604">
      <w:pPr>
        <w:spacing w:after="0" w:line="360" w:lineRule="auto"/>
        <w:jc w:val="both"/>
        <w:rPr>
          <w:rFonts w:ascii="Times New Roman" w:hAnsi="Times New Roman" w:cs="Times New Roman"/>
          <w:sz w:val="24"/>
        </w:rPr>
      </w:pPr>
      <w:r w:rsidRPr="00274A82">
        <w:rPr>
          <w:rFonts w:ascii="Times New Roman" w:hAnsi="Times New Roman" w:cs="Times New Roman"/>
          <w:sz w:val="24"/>
        </w:rPr>
        <w:t xml:space="preserve">Food, which cost less during the pre-membership time, came in second on the current priority list, with an average yearly cost of Rs. 1560. (22 percent). The members' fashion sense has improved, and the expense has been increased to Rs. 940. (13 percent). In terms of education spending, there has been no shift in priority. It is also reassuring to notice that members who used to spend lavishly on festivals/recreation have come to see the futility of doing so in the post-membership era </w:t>
      </w:r>
      <w:r w:rsidR="00EC112A">
        <w:rPr>
          <w:rFonts w:ascii="Times New Roman" w:hAnsi="Times New Roman" w:cs="Times New Roman"/>
          <w:sz w:val="24"/>
        </w:rPr>
        <w:t>due to</w:t>
      </w:r>
      <w:r w:rsidRPr="00274A82">
        <w:rPr>
          <w:rFonts w:ascii="Times New Roman" w:hAnsi="Times New Roman" w:cs="Times New Roman"/>
          <w:sz w:val="24"/>
        </w:rPr>
        <w:t xml:space="preserve"> the SHG's lifestyle upgrade. In short, increased expenditures on food, clothes, and health indicates </w:t>
      </w:r>
      <w:r w:rsidRPr="00274A82">
        <w:rPr>
          <w:rFonts w:ascii="Times New Roman" w:hAnsi="Times New Roman" w:cs="Times New Roman"/>
          <w:sz w:val="24"/>
        </w:rPr>
        <w:lastRenderedPageBreak/>
        <w:t>that members' lifestyles are evolving, whil</w:t>
      </w:r>
      <w:r>
        <w:rPr>
          <w:rFonts w:ascii="Times New Roman" w:hAnsi="Times New Roman" w:cs="Times New Roman"/>
          <w:sz w:val="24"/>
        </w:rPr>
        <w:t>e</w:t>
      </w:r>
      <w:r w:rsidRPr="00274A82">
        <w:rPr>
          <w:rFonts w:ascii="Times New Roman" w:hAnsi="Times New Roman" w:cs="Times New Roman"/>
          <w:sz w:val="24"/>
        </w:rPr>
        <w:t xml:space="preserve"> decreasing expen</w:t>
      </w:r>
      <w:r>
        <w:rPr>
          <w:rFonts w:ascii="Times New Roman" w:hAnsi="Times New Roman" w:cs="Times New Roman"/>
          <w:sz w:val="24"/>
        </w:rPr>
        <w:t>s</w:t>
      </w:r>
      <w:r w:rsidRPr="00274A82">
        <w:rPr>
          <w:rFonts w:ascii="Times New Roman" w:hAnsi="Times New Roman" w:cs="Times New Roman"/>
          <w:sz w:val="24"/>
        </w:rPr>
        <w:t xml:space="preserve">es on festivals and leisure </w:t>
      </w:r>
      <w:r w:rsidR="00EC112A">
        <w:rPr>
          <w:rFonts w:ascii="Times New Roman" w:hAnsi="Times New Roman" w:cs="Times New Roman"/>
          <w:sz w:val="24"/>
        </w:rPr>
        <w:t>show</w:t>
      </w:r>
      <w:r w:rsidRPr="00274A82">
        <w:rPr>
          <w:rFonts w:ascii="Times New Roman" w:hAnsi="Times New Roman" w:cs="Times New Roman"/>
          <w:sz w:val="24"/>
        </w:rPr>
        <w:t xml:space="preserve"> that members' mindsets are </w:t>
      </w:r>
      <w:r>
        <w:rPr>
          <w:rFonts w:ascii="Times New Roman" w:hAnsi="Times New Roman" w:cs="Times New Roman"/>
          <w:sz w:val="24"/>
        </w:rPr>
        <w:t>grow</w:t>
      </w:r>
      <w:r w:rsidRPr="00274A82">
        <w:rPr>
          <w:rFonts w:ascii="Times New Roman" w:hAnsi="Times New Roman" w:cs="Times New Roman"/>
          <w:sz w:val="24"/>
        </w:rPr>
        <w:t>ing due to their participation in SHG.</w:t>
      </w:r>
    </w:p>
    <w:p w14:paraId="62D4F948" w14:textId="77777777" w:rsidR="00ED2604" w:rsidRPr="00C22F08" w:rsidRDefault="00ED2604" w:rsidP="00ED2604">
      <w:pPr>
        <w:spacing w:after="0" w:line="360" w:lineRule="auto"/>
        <w:jc w:val="center"/>
        <w:rPr>
          <w:rFonts w:ascii="Times New Roman" w:hAnsi="Times New Roman" w:cs="Times New Roman"/>
          <w:b/>
          <w:sz w:val="24"/>
        </w:rPr>
      </w:pPr>
      <w:r w:rsidRPr="00C22F08">
        <w:rPr>
          <w:rFonts w:ascii="Times New Roman" w:hAnsi="Times New Roman" w:cs="Times New Roman"/>
          <w:b/>
          <w:sz w:val="24"/>
        </w:rPr>
        <w:t>Table 10</w:t>
      </w:r>
    </w:p>
    <w:p w14:paraId="1F6C2AAE" w14:textId="77777777" w:rsidR="00ED2604" w:rsidRPr="00C22F08" w:rsidRDefault="00ED2604" w:rsidP="00ED2604">
      <w:pPr>
        <w:spacing w:after="0" w:line="360" w:lineRule="auto"/>
        <w:jc w:val="center"/>
        <w:rPr>
          <w:rFonts w:ascii="Times New Roman" w:hAnsi="Times New Roman" w:cs="Times New Roman"/>
          <w:b/>
          <w:sz w:val="28"/>
        </w:rPr>
      </w:pPr>
      <w:r w:rsidRPr="00C22F08">
        <w:rPr>
          <w:rFonts w:ascii="Times New Roman" w:hAnsi="Times New Roman" w:cs="Times New Roman"/>
          <w:b/>
          <w:sz w:val="24"/>
        </w:rPr>
        <w:t xml:space="preserve">Expenditure pattern of the </w:t>
      </w:r>
      <w:r>
        <w:rPr>
          <w:rFonts w:ascii="Times New Roman" w:hAnsi="Times New Roman" w:cs="Times New Roman"/>
          <w:b/>
          <w:sz w:val="24"/>
        </w:rPr>
        <w:t>respondents</w:t>
      </w:r>
    </w:p>
    <w:tbl>
      <w:tblPr>
        <w:tblStyle w:val="TableGrid"/>
        <w:tblW w:w="0" w:type="auto"/>
        <w:jc w:val="center"/>
        <w:tblLook w:val="04A0" w:firstRow="1" w:lastRow="0" w:firstColumn="1" w:lastColumn="0" w:noHBand="0" w:noVBand="1"/>
      </w:tblPr>
      <w:tblGrid>
        <w:gridCol w:w="714"/>
        <w:gridCol w:w="3263"/>
        <w:gridCol w:w="1987"/>
        <w:gridCol w:w="712"/>
        <w:gridCol w:w="1968"/>
        <w:gridCol w:w="706"/>
      </w:tblGrid>
      <w:tr w:rsidR="00ED2604" w14:paraId="51620B13" w14:textId="77777777" w:rsidTr="007B6C47">
        <w:trPr>
          <w:jc w:val="center"/>
        </w:trPr>
        <w:tc>
          <w:tcPr>
            <w:tcW w:w="0" w:type="auto"/>
            <w:vMerge w:val="restart"/>
          </w:tcPr>
          <w:p w14:paraId="13AE21CA" w14:textId="77777777" w:rsidR="00ED2604" w:rsidRDefault="00ED2604" w:rsidP="007B6C47">
            <w:pPr>
              <w:spacing w:line="360" w:lineRule="auto"/>
              <w:jc w:val="both"/>
              <w:rPr>
                <w:rFonts w:ascii="Times New Roman" w:hAnsi="Times New Roman" w:cs="Times New Roman"/>
                <w:b/>
                <w:sz w:val="28"/>
                <w:szCs w:val="24"/>
              </w:rPr>
            </w:pPr>
            <w:proofErr w:type="spellStart"/>
            <w:r>
              <w:rPr>
                <w:rFonts w:ascii="Times New Roman" w:hAnsi="Times New Roman" w:cs="Times New Roman"/>
                <w:b/>
                <w:sz w:val="28"/>
                <w:szCs w:val="24"/>
              </w:rPr>
              <w:t>SNo</w:t>
            </w:r>
            <w:proofErr w:type="spellEnd"/>
          </w:p>
        </w:tc>
        <w:tc>
          <w:tcPr>
            <w:tcW w:w="0" w:type="auto"/>
            <w:vMerge w:val="restart"/>
          </w:tcPr>
          <w:p w14:paraId="1A530E4A" w14:textId="77777777" w:rsidR="00ED2604" w:rsidRPr="00C22F08" w:rsidRDefault="00ED2604" w:rsidP="007B6C47">
            <w:pPr>
              <w:spacing w:line="360" w:lineRule="auto"/>
              <w:jc w:val="both"/>
              <w:rPr>
                <w:rFonts w:ascii="Times New Roman" w:hAnsi="Times New Roman" w:cs="Times New Roman"/>
                <w:b/>
                <w:sz w:val="24"/>
                <w:szCs w:val="24"/>
              </w:rPr>
            </w:pPr>
            <w:r w:rsidRPr="00C22F08">
              <w:rPr>
                <w:rFonts w:ascii="Times New Roman" w:hAnsi="Times New Roman" w:cs="Times New Roman"/>
                <w:b/>
                <w:sz w:val="24"/>
                <w:szCs w:val="24"/>
              </w:rPr>
              <w:t>Amount of Expenditure (in Rs.)</w:t>
            </w:r>
          </w:p>
        </w:tc>
        <w:tc>
          <w:tcPr>
            <w:tcW w:w="0" w:type="auto"/>
            <w:gridSpan w:val="2"/>
          </w:tcPr>
          <w:p w14:paraId="7F57E06E" w14:textId="77777777" w:rsidR="00ED2604" w:rsidRPr="00247208" w:rsidRDefault="00ED2604" w:rsidP="007B6C47">
            <w:pPr>
              <w:spacing w:line="360" w:lineRule="auto"/>
              <w:jc w:val="both"/>
              <w:rPr>
                <w:rFonts w:ascii="Times New Roman" w:hAnsi="Times New Roman" w:cs="Times New Roman"/>
                <w:b/>
                <w:sz w:val="24"/>
              </w:rPr>
            </w:pPr>
            <w:r>
              <w:rPr>
                <w:rFonts w:ascii="Times New Roman" w:hAnsi="Times New Roman" w:cs="Times New Roman"/>
                <w:b/>
                <w:sz w:val="24"/>
              </w:rPr>
              <w:t xml:space="preserve">Before Joining SHG </w:t>
            </w:r>
            <w:r w:rsidRPr="00247208">
              <w:rPr>
                <w:rFonts w:ascii="Times New Roman" w:hAnsi="Times New Roman" w:cs="Times New Roman"/>
                <w:b/>
                <w:sz w:val="24"/>
              </w:rPr>
              <w:t xml:space="preserve">(Rs) </w:t>
            </w:r>
          </w:p>
        </w:tc>
        <w:tc>
          <w:tcPr>
            <w:tcW w:w="0" w:type="auto"/>
            <w:gridSpan w:val="2"/>
          </w:tcPr>
          <w:p w14:paraId="6949DAF6" w14:textId="77777777" w:rsidR="00ED2604" w:rsidRPr="00247208" w:rsidRDefault="00ED2604" w:rsidP="007B6C47">
            <w:pPr>
              <w:spacing w:line="360" w:lineRule="auto"/>
              <w:jc w:val="both"/>
              <w:rPr>
                <w:rFonts w:ascii="Times New Roman" w:hAnsi="Times New Roman" w:cs="Times New Roman"/>
                <w:b/>
                <w:sz w:val="24"/>
              </w:rPr>
            </w:pPr>
            <w:r w:rsidRPr="00247208">
              <w:rPr>
                <w:rFonts w:ascii="Times New Roman" w:hAnsi="Times New Roman" w:cs="Times New Roman"/>
                <w:b/>
                <w:sz w:val="24"/>
              </w:rPr>
              <w:t>After Joining SHG (Rs)</w:t>
            </w:r>
          </w:p>
        </w:tc>
      </w:tr>
      <w:tr w:rsidR="00ED2604" w14:paraId="4B6364E3" w14:textId="77777777" w:rsidTr="007B6C47">
        <w:trPr>
          <w:jc w:val="center"/>
        </w:trPr>
        <w:tc>
          <w:tcPr>
            <w:tcW w:w="0" w:type="auto"/>
            <w:vMerge/>
          </w:tcPr>
          <w:p w14:paraId="394FAD79" w14:textId="77777777" w:rsidR="00ED2604" w:rsidRDefault="00ED2604" w:rsidP="007B6C47">
            <w:pPr>
              <w:spacing w:line="360" w:lineRule="auto"/>
              <w:jc w:val="both"/>
              <w:rPr>
                <w:rFonts w:ascii="Times New Roman" w:hAnsi="Times New Roman" w:cs="Times New Roman"/>
                <w:b/>
                <w:sz w:val="28"/>
                <w:szCs w:val="24"/>
              </w:rPr>
            </w:pPr>
          </w:p>
        </w:tc>
        <w:tc>
          <w:tcPr>
            <w:tcW w:w="0" w:type="auto"/>
            <w:vMerge/>
          </w:tcPr>
          <w:p w14:paraId="40BEBF11" w14:textId="77777777" w:rsidR="00ED2604" w:rsidRPr="00C22F08" w:rsidRDefault="00ED2604" w:rsidP="007B6C47">
            <w:pPr>
              <w:spacing w:line="360" w:lineRule="auto"/>
              <w:jc w:val="both"/>
              <w:rPr>
                <w:rFonts w:ascii="Times New Roman" w:hAnsi="Times New Roman" w:cs="Times New Roman"/>
                <w:sz w:val="24"/>
                <w:szCs w:val="24"/>
              </w:rPr>
            </w:pPr>
          </w:p>
        </w:tc>
        <w:tc>
          <w:tcPr>
            <w:tcW w:w="0" w:type="auto"/>
          </w:tcPr>
          <w:p w14:paraId="70B4CD48" w14:textId="77777777" w:rsidR="00ED2604" w:rsidRPr="00C22F08"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No. of </w:t>
            </w:r>
            <w:r w:rsidRPr="00B47708">
              <w:rPr>
                <w:rFonts w:ascii="Times New Roman" w:hAnsi="Times New Roman" w:cs="Times New Roman"/>
                <w:sz w:val="24"/>
              </w:rPr>
              <w:t>respondents</w:t>
            </w:r>
            <w:r w:rsidRPr="00B47708">
              <w:rPr>
                <w:rFonts w:ascii="Times New Roman" w:hAnsi="Times New Roman" w:cs="Times New Roman"/>
                <w:sz w:val="24"/>
                <w:szCs w:val="24"/>
              </w:rPr>
              <w:t xml:space="preserve"> </w:t>
            </w:r>
          </w:p>
        </w:tc>
        <w:tc>
          <w:tcPr>
            <w:tcW w:w="0" w:type="auto"/>
          </w:tcPr>
          <w:p w14:paraId="633448C0" w14:textId="77777777" w:rsidR="00ED2604" w:rsidRPr="00C22F08" w:rsidRDefault="00ED2604" w:rsidP="007B6C47">
            <w:pPr>
              <w:spacing w:line="360" w:lineRule="auto"/>
              <w:jc w:val="both"/>
              <w:rPr>
                <w:rFonts w:ascii="Times New Roman" w:hAnsi="Times New Roman" w:cs="Times New Roman"/>
                <w:b/>
                <w:sz w:val="24"/>
                <w:szCs w:val="24"/>
              </w:rPr>
            </w:pPr>
            <w:r w:rsidRPr="00C22F08">
              <w:rPr>
                <w:rFonts w:ascii="Times New Roman" w:hAnsi="Times New Roman" w:cs="Times New Roman"/>
                <w:sz w:val="24"/>
                <w:szCs w:val="24"/>
              </w:rPr>
              <w:t xml:space="preserve">% </w:t>
            </w:r>
          </w:p>
        </w:tc>
        <w:tc>
          <w:tcPr>
            <w:tcW w:w="0" w:type="auto"/>
          </w:tcPr>
          <w:p w14:paraId="67D7E8DB" w14:textId="77777777" w:rsidR="00ED2604" w:rsidRPr="00B47708" w:rsidRDefault="00ED2604" w:rsidP="007B6C47">
            <w:pPr>
              <w:spacing w:line="360" w:lineRule="auto"/>
              <w:jc w:val="both"/>
              <w:rPr>
                <w:rFonts w:ascii="Times New Roman" w:hAnsi="Times New Roman" w:cs="Times New Roman"/>
                <w:sz w:val="24"/>
                <w:szCs w:val="24"/>
              </w:rPr>
            </w:pPr>
            <w:r w:rsidRPr="00B47708">
              <w:rPr>
                <w:rFonts w:ascii="Times New Roman" w:hAnsi="Times New Roman" w:cs="Times New Roman"/>
                <w:sz w:val="24"/>
                <w:szCs w:val="24"/>
              </w:rPr>
              <w:t xml:space="preserve">No. of </w:t>
            </w:r>
            <w:r w:rsidRPr="00B47708">
              <w:rPr>
                <w:rFonts w:ascii="Times New Roman" w:hAnsi="Times New Roman" w:cs="Times New Roman"/>
                <w:sz w:val="24"/>
              </w:rPr>
              <w:t>respondents</w:t>
            </w:r>
            <w:r w:rsidRPr="00B47708">
              <w:rPr>
                <w:rFonts w:ascii="Times New Roman" w:hAnsi="Times New Roman" w:cs="Times New Roman"/>
                <w:sz w:val="24"/>
                <w:szCs w:val="24"/>
              </w:rPr>
              <w:t xml:space="preserve"> </w:t>
            </w:r>
          </w:p>
        </w:tc>
        <w:tc>
          <w:tcPr>
            <w:tcW w:w="0" w:type="auto"/>
          </w:tcPr>
          <w:p w14:paraId="610D041B" w14:textId="77777777" w:rsidR="00ED2604" w:rsidRPr="00C22F08" w:rsidRDefault="00ED2604" w:rsidP="007B6C47">
            <w:pPr>
              <w:spacing w:line="360" w:lineRule="auto"/>
              <w:jc w:val="both"/>
              <w:rPr>
                <w:rFonts w:ascii="Times New Roman" w:hAnsi="Times New Roman" w:cs="Times New Roman"/>
                <w:b/>
                <w:sz w:val="24"/>
                <w:szCs w:val="24"/>
              </w:rPr>
            </w:pPr>
            <w:r w:rsidRPr="00C22F08">
              <w:rPr>
                <w:rFonts w:ascii="Times New Roman" w:hAnsi="Times New Roman" w:cs="Times New Roman"/>
                <w:b/>
                <w:sz w:val="24"/>
                <w:szCs w:val="24"/>
              </w:rPr>
              <w:t xml:space="preserve"> %</w:t>
            </w:r>
          </w:p>
        </w:tc>
      </w:tr>
      <w:tr w:rsidR="00ED2604" w14:paraId="15F0147E" w14:textId="77777777" w:rsidTr="007B6C47">
        <w:trPr>
          <w:jc w:val="center"/>
        </w:trPr>
        <w:tc>
          <w:tcPr>
            <w:tcW w:w="0" w:type="auto"/>
          </w:tcPr>
          <w:p w14:paraId="3F223394" w14:textId="77777777" w:rsidR="00ED2604"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t>1</w:t>
            </w:r>
          </w:p>
        </w:tc>
        <w:tc>
          <w:tcPr>
            <w:tcW w:w="0" w:type="auto"/>
          </w:tcPr>
          <w:p w14:paraId="1E2189D0" w14:textId="77777777" w:rsidR="00ED2604" w:rsidRPr="00C22F08" w:rsidRDefault="00ED2604" w:rsidP="007B6C47">
            <w:pPr>
              <w:spacing w:line="360" w:lineRule="auto"/>
              <w:jc w:val="both"/>
              <w:rPr>
                <w:rFonts w:ascii="Times New Roman" w:hAnsi="Times New Roman" w:cs="Times New Roman"/>
                <w:sz w:val="24"/>
                <w:szCs w:val="24"/>
              </w:rPr>
            </w:pPr>
            <w:r w:rsidRPr="00C22F08">
              <w:rPr>
                <w:rFonts w:ascii="Times New Roman" w:hAnsi="Times New Roman" w:cs="Times New Roman"/>
                <w:sz w:val="24"/>
                <w:szCs w:val="24"/>
              </w:rPr>
              <w:t>Below 5,000</w:t>
            </w:r>
          </w:p>
        </w:tc>
        <w:tc>
          <w:tcPr>
            <w:tcW w:w="0" w:type="auto"/>
          </w:tcPr>
          <w:p w14:paraId="07B0AA43"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116</w:t>
            </w:r>
          </w:p>
        </w:tc>
        <w:tc>
          <w:tcPr>
            <w:tcW w:w="0" w:type="auto"/>
          </w:tcPr>
          <w:p w14:paraId="1F807A93"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38.7</w:t>
            </w:r>
          </w:p>
        </w:tc>
        <w:tc>
          <w:tcPr>
            <w:tcW w:w="0" w:type="auto"/>
          </w:tcPr>
          <w:p w14:paraId="1EEB0FA7"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50</w:t>
            </w:r>
          </w:p>
        </w:tc>
        <w:tc>
          <w:tcPr>
            <w:tcW w:w="0" w:type="auto"/>
          </w:tcPr>
          <w:p w14:paraId="3AC440A0" w14:textId="77777777" w:rsidR="00ED2604" w:rsidRPr="00BF16B7"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16.7</w:t>
            </w:r>
          </w:p>
        </w:tc>
      </w:tr>
      <w:tr w:rsidR="00ED2604" w14:paraId="314877C8" w14:textId="77777777" w:rsidTr="007B6C47">
        <w:trPr>
          <w:jc w:val="center"/>
        </w:trPr>
        <w:tc>
          <w:tcPr>
            <w:tcW w:w="0" w:type="auto"/>
          </w:tcPr>
          <w:p w14:paraId="364EDB7F" w14:textId="77777777" w:rsidR="00ED2604"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t>2</w:t>
            </w:r>
          </w:p>
        </w:tc>
        <w:tc>
          <w:tcPr>
            <w:tcW w:w="0" w:type="auto"/>
          </w:tcPr>
          <w:p w14:paraId="0A477A0C" w14:textId="77777777" w:rsidR="00ED2604" w:rsidRPr="00C22F08" w:rsidRDefault="00ED2604" w:rsidP="007B6C47">
            <w:pPr>
              <w:spacing w:line="360" w:lineRule="auto"/>
              <w:jc w:val="both"/>
              <w:rPr>
                <w:rFonts w:ascii="Times New Roman" w:hAnsi="Times New Roman" w:cs="Times New Roman"/>
                <w:sz w:val="24"/>
                <w:szCs w:val="24"/>
              </w:rPr>
            </w:pPr>
            <w:r w:rsidRPr="00C22F08">
              <w:rPr>
                <w:rFonts w:ascii="Times New Roman" w:hAnsi="Times New Roman" w:cs="Times New Roman"/>
                <w:sz w:val="24"/>
                <w:szCs w:val="24"/>
              </w:rPr>
              <w:t>5000-10000</w:t>
            </w:r>
          </w:p>
        </w:tc>
        <w:tc>
          <w:tcPr>
            <w:tcW w:w="0" w:type="auto"/>
          </w:tcPr>
          <w:p w14:paraId="7321C8D7"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92</w:t>
            </w:r>
          </w:p>
        </w:tc>
        <w:tc>
          <w:tcPr>
            <w:tcW w:w="0" w:type="auto"/>
          </w:tcPr>
          <w:p w14:paraId="7222DFEE"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30.6</w:t>
            </w:r>
          </w:p>
        </w:tc>
        <w:tc>
          <w:tcPr>
            <w:tcW w:w="0" w:type="auto"/>
          </w:tcPr>
          <w:p w14:paraId="3EF5A92B"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100</w:t>
            </w:r>
          </w:p>
        </w:tc>
        <w:tc>
          <w:tcPr>
            <w:tcW w:w="0" w:type="auto"/>
          </w:tcPr>
          <w:p w14:paraId="7167AC43" w14:textId="77777777" w:rsidR="00ED2604" w:rsidRPr="00BF16B7"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33.3</w:t>
            </w:r>
          </w:p>
        </w:tc>
      </w:tr>
      <w:tr w:rsidR="00ED2604" w14:paraId="02018A45" w14:textId="77777777" w:rsidTr="007B6C47">
        <w:trPr>
          <w:jc w:val="center"/>
        </w:trPr>
        <w:tc>
          <w:tcPr>
            <w:tcW w:w="0" w:type="auto"/>
          </w:tcPr>
          <w:p w14:paraId="44280DCC" w14:textId="77777777" w:rsidR="00ED2604"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t>3</w:t>
            </w:r>
          </w:p>
        </w:tc>
        <w:tc>
          <w:tcPr>
            <w:tcW w:w="0" w:type="auto"/>
          </w:tcPr>
          <w:p w14:paraId="4FA6124A" w14:textId="77777777" w:rsidR="00ED2604" w:rsidRPr="00C22F08" w:rsidRDefault="00ED2604" w:rsidP="007B6C47">
            <w:pPr>
              <w:spacing w:line="360" w:lineRule="auto"/>
              <w:jc w:val="both"/>
              <w:rPr>
                <w:rFonts w:ascii="Times New Roman" w:hAnsi="Times New Roman" w:cs="Times New Roman"/>
                <w:sz w:val="24"/>
                <w:szCs w:val="24"/>
              </w:rPr>
            </w:pPr>
            <w:r w:rsidRPr="00C22F08">
              <w:rPr>
                <w:rFonts w:ascii="Times New Roman" w:hAnsi="Times New Roman" w:cs="Times New Roman"/>
                <w:sz w:val="24"/>
                <w:szCs w:val="24"/>
              </w:rPr>
              <w:t>10000-20000</w:t>
            </w:r>
          </w:p>
        </w:tc>
        <w:tc>
          <w:tcPr>
            <w:tcW w:w="0" w:type="auto"/>
          </w:tcPr>
          <w:p w14:paraId="31189027"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66</w:t>
            </w:r>
          </w:p>
        </w:tc>
        <w:tc>
          <w:tcPr>
            <w:tcW w:w="0" w:type="auto"/>
          </w:tcPr>
          <w:p w14:paraId="165EF7E5"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22.0</w:t>
            </w:r>
          </w:p>
        </w:tc>
        <w:tc>
          <w:tcPr>
            <w:tcW w:w="0" w:type="auto"/>
          </w:tcPr>
          <w:p w14:paraId="5458C9DB"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90</w:t>
            </w:r>
          </w:p>
        </w:tc>
        <w:tc>
          <w:tcPr>
            <w:tcW w:w="0" w:type="auto"/>
          </w:tcPr>
          <w:p w14:paraId="6D44C334" w14:textId="77777777" w:rsidR="00ED2604" w:rsidRPr="00BF16B7"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30.0</w:t>
            </w:r>
          </w:p>
        </w:tc>
      </w:tr>
      <w:tr w:rsidR="00ED2604" w14:paraId="19961A44" w14:textId="77777777" w:rsidTr="007B6C47">
        <w:trPr>
          <w:jc w:val="center"/>
        </w:trPr>
        <w:tc>
          <w:tcPr>
            <w:tcW w:w="0" w:type="auto"/>
          </w:tcPr>
          <w:p w14:paraId="10222D98" w14:textId="77777777" w:rsidR="00ED2604"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t>4</w:t>
            </w:r>
          </w:p>
        </w:tc>
        <w:tc>
          <w:tcPr>
            <w:tcW w:w="0" w:type="auto"/>
          </w:tcPr>
          <w:p w14:paraId="0A3BE05D" w14:textId="77777777" w:rsidR="00ED2604" w:rsidRPr="00C22F08" w:rsidRDefault="00ED2604" w:rsidP="007B6C47">
            <w:pPr>
              <w:spacing w:line="360" w:lineRule="auto"/>
              <w:jc w:val="both"/>
              <w:rPr>
                <w:rFonts w:ascii="Times New Roman" w:hAnsi="Times New Roman" w:cs="Times New Roman"/>
                <w:sz w:val="24"/>
                <w:szCs w:val="24"/>
              </w:rPr>
            </w:pPr>
            <w:r w:rsidRPr="00C22F08">
              <w:rPr>
                <w:rFonts w:ascii="Times New Roman" w:hAnsi="Times New Roman" w:cs="Times New Roman"/>
                <w:sz w:val="24"/>
                <w:szCs w:val="24"/>
              </w:rPr>
              <w:t>20000-30000</w:t>
            </w:r>
          </w:p>
        </w:tc>
        <w:tc>
          <w:tcPr>
            <w:tcW w:w="0" w:type="auto"/>
          </w:tcPr>
          <w:p w14:paraId="361B067C"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20</w:t>
            </w:r>
          </w:p>
        </w:tc>
        <w:tc>
          <w:tcPr>
            <w:tcW w:w="0" w:type="auto"/>
          </w:tcPr>
          <w:p w14:paraId="45D48D73"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6.7</w:t>
            </w:r>
          </w:p>
        </w:tc>
        <w:tc>
          <w:tcPr>
            <w:tcW w:w="0" w:type="auto"/>
          </w:tcPr>
          <w:p w14:paraId="06435CC8"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40</w:t>
            </w:r>
          </w:p>
        </w:tc>
        <w:tc>
          <w:tcPr>
            <w:tcW w:w="0" w:type="auto"/>
          </w:tcPr>
          <w:p w14:paraId="614B1CA0" w14:textId="77777777" w:rsidR="00ED2604" w:rsidRPr="00BF16B7"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13.3</w:t>
            </w:r>
          </w:p>
        </w:tc>
      </w:tr>
      <w:tr w:rsidR="00ED2604" w14:paraId="32397DAE" w14:textId="77777777" w:rsidTr="007B6C47">
        <w:trPr>
          <w:jc w:val="center"/>
        </w:trPr>
        <w:tc>
          <w:tcPr>
            <w:tcW w:w="0" w:type="auto"/>
          </w:tcPr>
          <w:p w14:paraId="2E7A6B03" w14:textId="77777777" w:rsidR="00ED2604"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t>5</w:t>
            </w:r>
          </w:p>
        </w:tc>
        <w:tc>
          <w:tcPr>
            <w:tcW w:w="0" w:type="auto"/>
          </w:tcPr>
          <w:p w14:paraId="2968106F" w14:textId="77777777" w:rsidR="00ED2604" w:rsidRPr="00C22F08" w:rsidRDefault="00ED2604" w:rsidP="007B6C47">
            <w:pPr>
              <w:spacing w:line="360" w:lineRule="auto"/>
              <w:jc w:val="both"/>
              <w:rPr>
                <w:rFonts w:ascii="Times New Roman" w:hAnsi="Times New Roman" w:cs="Times New Roman"/>
                <w:sz w:val="24"/>
                <w:szCs w:val="24"/>
              </w:rPr>
            </w:pPr>
            <w:r w:rsidRPr="00C22F08">
              <w:rPr>
                <w:rFonts w:ascii="Times New Roman" w:hAnsi="Times New Roman" w:cs="Times New Roman"/>
                <w:sz w:val="24"/>
                <w:szCs w:val="24"/>
              </w:rPr>
              <w:t>Above 30000</w:t>
            </w:r>
          </w:p>
        </w:tc>
        <w:tc>
          <w:tcPr>
            <w:tcW w:w="0" w:type="auto"/>
          </w:tcPr>
          <w:p w14:paraId="184B2A99"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6</w:t>
            </w:r>
          </w:p>
        </w:tc>
        <w:tc>
          <w:tcPr>
            <w:tcW w:w="0" w:type="auto"/>
          </w:tcPr>
          <w:p w14:paraId="16ADF2DF"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2.0</w:t>
            </w:r>
          </w:p>
        </w:tc>
        <w:tc>
          <w:tcPr>
            <w:tcW w:w="0" w:type="auto"/>
          </w:tcPr>
          <w:p w14:paraId="2A4B0CD6"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20</w:t>
            </w:r>
          </w:p>
        </w:tc>
        <w:tc>
          <w:tcPr>
            <w:tcW w:w="0" w:type="auto"/>
          </w:tcPr>
          <w:p w14:paraId="1C382D95" w14:textId="77777777" w:rsidR="00ED2604" w:rsidRPr="00BF16B7"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6.7</w:t>
            </w:r>
          </w:p>
        </w:tc>
      </w:tr>
      <w:tr w:rsidR="00ED2604" w14:paraId="71E5A34F" w14:textId="77777777" w:rsidTr="007B6C47">
        <w:trPr>
          <w:jc w:val="center"/>
        </w:trPr>
        <w:tc>
          <w:tcPr>
            <w:tcW w:w="0" w:type="auto"/>
            <w:gridSpan w:val="2"/>
          </w:tcPr>
          <w:p w14:paraId="629739CD" w14:textId="77777777" w:rsidR="00ED2604" w:rsidRDefault="00ED2604" w:rsidP="007B6C47">
            <w:pPr>
              <w:spacing w:line="360" w:lineRule="auto"/>
              <w:jc w:val="center"/>
              <w:rPr>
                <w:rFonts w:ascii="Times New Roman" w:hAnsi="Times New Roman" w:cs="Times New Roman"/>
                <w:b/>
                <w:sz w:val="28"/>
                <w:szCs w:val="24"/>
              </w:rPr>
            </w:pPr>
            <w:r>
              <w:rPr>
                <w:rFonts w:ascii="Times New Roman" w:hAnsi="Times New Roman" w:cs="Times New Roman"/>
                <w:b/>
                <w:sz w:val="28"/>
                <w:szCs w:val="24"/>
              </w:rPr>
              <w:t>Total</w:t>
            </w:r>
          </w:p>
        </w:tc>
        <w:tc>
          <w:tcPr>
            <w:tcW w:w="0" w:type="auto"/>
          </w:tcPr>
          <w:p w14:paraId="5E915326" w14:textId="77777777" w:rsidR="00ED2604"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t>300</w:t>
            </w:r>
          </w:p>
        </w:tc>
        <w:tc>
          <w:tcPr>
            <w:tcW w:w="0" w:type="auto"/>
          </w:tcPr>
          <w:p w14:paraId="082FC54E" w14:textId="77777777" w:rsidR="00ED2604"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t>100</w:t>
            </w:r>
          </w:p>
        </w:tc>
        <w:tc>
          <w:tcPr>
            <w:tcW w:w="0" w:type="auto"/>
          </w:tcPr>
          <w:p w14:paraId="2BB0F56A" w14:textId="77777777" w:rsidR="00ED2604"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t>300</w:t>
            </w:r>
          </w:p>
        </w:tc>
        <w:tc>
          <w:tcPr>
            <w:tcW w:w="0" w:type="auto"/>
          </w:tcPr>
          <w:p w14:paraId="3EC3A033" w14:textId="77777777" w:rsidR="00ED2604"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t>100</w:t>
            </w:r>
          </w:p>
        </w:tc>
      </w:tr>
    </w:tbl>
    <w:p w14:paraId="11B7054A" w14:textId="77777777" w:rsidR="00ED2604" w:rsidRPr="00C22F08" w:rsidRDefault="00ED2604" w:rsidP="00ED2604">
      <w:pPr>
        <w:spacing w:after="0" w:line="360" w:lineRule="auto"/>
        <w:jc w:val="both"/>
        <w:rPr>
          <w:rFonts w:ascii="Times New Roman" w:hAnsi="Times New Roman" w:cs="Times New Roman"/>
          <w:sz w:val="20"/>
        </w:rPr>
      </w:pPr>
      <w:r w:rsidRPr="00C22F08">
        <w:rPr>
          <w:rFonts w:ascii="Times New Roman" w:hAnsi="Times New Roman" w:cs="Times New Roman"/>
          <w:sz w:val="20"/>
        </w:rPr>
        <w:t>Source: Primary Data</w:t>
      </w:r>
    </w:p>
    <w:p w14:paraId="35529777" w14:textId="77777777" w:rsidR="00ED2604" w:rsidRDefault="00ED2604" w:rsidP="00ED2604">
      <w:pPr>
        <w:spacing w:after="0" w:line="360" w:lineRule="auto"/>
        <w:jc w:val="both"/>
        <w:rPr>
          <w:rFonts w:ascii="Times New Roman" w:hAnsi="Times New Roman" w:cs="Times New Roman"/>
          <w:sz w:val="24"/>
        </w:rPr>
      </w:pPr>
      <w:r w:rsidRPr="00274A82">
        <w:rPr>
          <w:rFonts w:ascii="Times New Roman" w:hAnsi="Times New Roman" w:cs="Times New Roman"/>
          <w:sz w:val="24"/>
        </w:rPr>
        <w:t xml:space="preserve">Table 10 shows the annual trend of spending per member—expenditure as a variable influencing economic status. A closer examination of the data discloses that 116 people, or 39 percent, paid less than Rs. 5,000 before joining the SHG. This has shrunk to 50. (16.7 percent). During the pre-membership period, 178 members </w:t>
      </w:r>
      <w:r>
        <w:rPr>
          <w:rFonts w:ascii="Times New Roman" w:hAnsi="Times New Roman" w:cs="Times New Roman"/>
          <w:sz w:val="24"/>
        </w:rPr>
        <w:t>spent</w:t>
      </w:r>
      <w:r w:rsidRPr="00274A82">
        <w:rPr>
          <w:rFonts w:ascii="Times New Roman" w:hAnsi="Times New Roman" w:cs="Times New Roman"/>
          <w:sz w:val="24"/>
        </w:rPr>
        <w:t xml:space="preserve"> more than Rs. 5,000 but less than Rs. 3,0000. (59 percent). During the membership period, this number climbed to 230, accounting for 76 percent of the total; those paying more than Rs. 30,000 number twenty, accounting for 6.7 percent.</w:t>
      </w:r>
    </w:p>
    <w:p w14:paraId="3C8970D2" w14:textId="77777777" w:rsidR="00ED2604" w:rsidRDefault="00ED2604" w:rsidP="00ED2604">
      <w:pPr>
        <w:spacing w:after="0" w:line="360" w:lineRule="auto"/>
        <w:jc w:val="center"/>
        <w:rPr>
          <w:rFonts w:ascii="Times New Roman" w:hAnsi="Times New Roman" w:cs="Times New Roman"/>
          <w:b/>
          <w:bCs/>
          <w:sz w:val="24"/>
          <w:szCs w:val="23"/>
        </w:rPr>
      </w:pPr>
      <w:r>
        <w:rPr>
          <w:rFonts w:ascii="Times New Roman" w:hAnsi="Times New Roman" w:cs="Times New Roman"/>
          <w:b/>
          <w:bCs/>
          <w:sz w:val="24"/>
          <w:szCs w:val="23"/>
        </w:rPr>
        <w:t>Table 11</w:t>
      </w:r>
    </w:p>
    <w:p w14:paraId="7FB9F1CA" w14:textId="77777777" w:rsidR="00ED2604" w:rsidRDefault="00ED2604" w:rsidP="00ED2604">
      <w:pPr>
        <w:spacing w:after="0" w:line="360" w:lineRule="auto"/>
        <w:jc w:val="center"/>
        <w:rPr>
          <w:rFonts w:ascii="Times New Roman" w:hAnsi="Times New Roman" w:cs="Times New Roman"/>
          <w:b/>
          <w:bCs/>
          <w:sz w:val="24"/>
          <w:szCs w:val="23"/>
        </w:rPr>
      </w:pPr>
      <w:r w:rsidRPr="003475F7">
        <w:rPr>
          <w:rFonts w:ascii="Times New Roman" w:hAnsi="Times New Roman" w:cs="Times New Roman"/>
          <w:b/>
          <w:bCs/>
          <w:sz w:val="24"/>
          <w:szCs w:val="23"/>
        </w:rPr>
        <w:t>Paired t</w:t>
      </w:r>
      <w:r w:rsidR="00EC112A">
        <w:rPr>
          <w:rFonts w:ascii="Times New Roman" w:hAnsi="Times New Roman" w:cs="Times New Roman"/>
          <w:b/>
          <w:bCs/>
          <w:sz w:val="24"/>
          <w:szCs w:val="23"/>
        </w:rPr>
        <w:t>-</w:t>
      </w:r>
      <w:r w:rsidRPr="003475F7">
        <w:rPr>
          <w:rFonts w:ascii="Times New Roman" w:hAnsi="Times New Roman" w:cs="Times New Roman"/>
          <w:b/>
          <w:bCs/>
          <w:sz w:val="24"/>
          <w:szCs w:val="23"/>
        </w:rPr>
        <w:t xml:space="preserve">test for significant difference between </w:t>
      </w:r>
      <w:r w:rsidR="00EC112A">
        <w:rPr>
          <w:rFonts w:ascii="Times New Roman" w:hAnsi="Times New Roman" w:cs="Times New Roman"/>
          <w:b/>
          <w:bCs/>
          <w:sz w:val="24"/>
          <w:szCs w:val="23"/>
        </w:rPr>
        <w:t xml:space="preserve">the </w:t>
      </w:r>
      <w:r w:rsidRPr="003475F7">
        <w:rPr>
          <w:rFonts w:ascii="Times New Roman" w:hAnsi="Times New Roman" w:cs="Times New Roman"/>
          <w:b/>
          <w:bCs/>
          <w:sz w:val="24"/>
          <w:szCs w:val="23"/>
        </w:rPr>
        <w:t>expenditure incurred before and after joining SHG</w:t>
      </w:r>
    </w:p>
    <w:tbl>
      <w:tblPr>
        <w:tblStyle w:val="TableGrid"/>
        <w:tblW w:w="0" w:type="auto"/>
        <w:jc w:val="center"/>
        <w:tblLook w:val="04A0" w:firstRow="1" w:lastRow="0" w:firstColumn="1" w:lastColumn="0" w:noHBand="0" w:noVBand="1"/>
      </w:tblPr>
      <w:tblGrid>
        <w:gridCol w:w="2243"/>
        <w:gridCol w:w="996"/>
        <w:gridCol w:w="876"/>
        <w:gridCol w:w="903"/>
        <w:gridCol w:w="996"/>
      </w:tblGrid>
      <w:tr w:rsidR="00ED2604" w14:paraId="5E316BCC" w14:textId="77777777" w:rsidTr="007B6C47">
        <w:trPr>
          <w:jc w:val="center"/>
        </w:trPr>
        <w:tc>
          <w:tcPr>
            <w:tcW w:w="0" w:type="auto"/>
          </w:tcPr>
          <w:p w14:paraId="1B7DD9DB" w14:textId="77777777" w:rsidR="00ED2604" w:rsidRPr="0002744C" w:rsidRDefault="00ED2604" w:rsidP="007B6C47">
            <w:pPr>
              <w:spacing w:line="360" w:lineRule="auto"/>
              <w:jc w:val="both"/>
              <w:rPr>
                <w:rFonts w:ascii="Times New Roman" w:hAnsi="Times New Roman" w:cs="Times New Roman"/>
                <w:b/>
                <w:sz w:val="24"/>
                <w:szCs w:val="24"/>
              </w:rPr>
            </w:pPr>
            <w:r w:rsidRPr="0002744C">
              <w:rPr>
                <w:rFonts w:ascii="Times New Roman" w:hAnsi="Times New Roman" w:cs="Times New Roman"/>
                <w:b/>
                <w:sz w:val="24"/>
              </w:rPr>
              <w:t>Savings</w:t>
            </w:r>
          </w:p>
        </w:tc>
        <w:tc>
          <w:tcPr>
            <w:tcW w:w="0" w:type="auto"/>
          </w:tcPr>
          <w:p w14:paraId="461B699F" w14:textId="77777777" w:rsidR="00ED2604" w:rsidRPr="00FC55AF" w:rsidRDefault="00ED2604" w:rsidP="007B6C47">
            <w:pPr>
              <w:spacing w:line="360" w:lineRule="auto"/>
              <w:jc w:val="both"/>
              <w:rPr>
                <w:rFonts w:ascii="Times New Roman" w:hAnsi="Times New Roman" w:cs="Times New Roman"/>
                <w:b/>
                <w:sz w:val="24"/>
                <w:szCs w:val="24"/>
              </w:rPr>
            </w:pPr>
            <w:r w:rsidRPr="00FC55AF">
              <w:rPr>
                <w:rFonts w:ascii="Times New Roman" w:hAnsi="Times New Roman" w:cs="Times New Roman"/>
                <w:b/>
                <w:sz w:val="24"/>
              </w:rPr>
              <w:t xml:space="preserve">Mean </w:t>
            </w:r>
          </w:p>
        </w:tc>
        <w:tc>
          <w:tcPr>
            <w:tcW w:w="0" w:type="auto"/>
          </w:tcPr>
          <w:p w14:paraId="24AFC20B" w14:textId="77777777" w:rsidR="00ED2604" w:rsidRPr="00FC55AF" w:rsidRDefault="00ED2604" w:rsidP="007B6C47">
            <w:pPr>
              <w:spacing w:line="360" w:lineRule="auto"/>
              <w:jc w:val="both"/>
              <w:rPr>
                <w:rFonts w:ascii="Times New Roman" w:hAnsi="Times New Roman" w:cs="Times New Roman"/>
                <w:b/>
                <w:sz w:val="24"/>
                <w:szCs w:val="24"/>
              </w:rPr>
            </w:pPr>
            <w:r w:rsidRPr="00FC55AF">
              <w:rPr>
                <w:rFonts w:ascii="Times New Roman" w:hAnsi="Times New Roman" w:cs="Times New Roman"/>
                <w:b/>
                <w:sz w:val="24"/>
              </w:rPr>
              <w:t xml:space="preserve">S.D. </w:t>
            </w:r>
          </w:p>
        </w:tc>
        <w:tc>
          <w:tcPr>
            <w:tcW w:w="0" w:type="auto"/>
          </w:tcPr>
          <w:p w14:paraId="05B3EC34" w14:textId="77777777" w:rsidR="00ED2604" w:rsidRPr="00FC55AF" w:rsidRDefault="00ED2604" w:rsidP="007B6C47">
            <w:pPr>
              <w:spacing w:line="360" w:lineRule="auto"/>
              <w:jc w:val="both"/>
              <w:rPr>
                <w:rFonts w:ascii="Times New Roman" w:hAnsi="Times New Roman" w:cs="Times New Roman"/>
                <w:b/>
                <w:sz w:val="24"/>
                <w:szCs w:val="24"/>
              </w:rPr>
            </w:pPr>
            <w:r w:rsidRPr="00FC55AF">
              <w:rPr>
                <w:rFonts w:ascii="Times New Roman" w:hAnsi="Times New Roman" w:cs="Times New Roman"/>
                <w:b/>
                <w:sz w:val="24"/>
              </w:rPr>
              <w:t xml:space="preserve">t value </w:t>
            </w:r>
          </w:p>
        </w:tc>
        <w:tc>
          <w:tcPr>
            <w:tcW w:w="0" w:type="auto"/>
          </w:tcPr>
          <w:p w14:paraId="62792FF3" w14:textId="77777777" w:rsidR="00ED2604" w:rsidRPr="00FC55AF" w:rsidRDefault="00ED2604" w:rsidP="007B6C47">
            <w:pPr>
              <w:spacing w:line="360" w:lineRule="auto"/>
              <w:jc w:val="both"/>
              <w:rPr>
                <w:rFonts w:ascii="Times New Roman" w:hAnsi="Times New Roman" w:cs="Times New Roman"/>
                <w:b/>
                <w:sz w:val="24"/>
                <w:szCs w:val="24"/>
              </w:rPr>
            </w:pPr>
            <w:r w:rsidRPr="00FC55AF">
              <w:rPr>
                <w:rFonts w:ascii="Times New Roman" w:hAnsi="Times New Roman" w:cs="Times New Roman"/>
                <w:b/>
                <w:sz w:val="24"/>
              </w:rPr>
              <w:t>P value</w:t>
            </w:r>
          </w:p>
        </w:tc>
      </w:tr>
      <w:tr w:rsidR="00ED2604" w14:paraId="5264F4AD" w14:textId="77777777" w:rsidTr="007B6C47">
        <w:trPr>
          <w:jc w:val="center"/>
        </w:trPr>
        <w:tc>
          <w:tcPr>
            <w:tcW w:w="0" w:type="auto"/>
          </w:tcPr>
          <w:p w14:paraId="290147E1" w14:textId="77777777" w:rsidR="00ED2604" w:rsidRPr="00FC55AF" w:rsidRDefault="00ED2604" w:rsidP="007B6C47">
            <w:pPr>
              <w:spacing w:line="360" w:lineRule="auto"/>
              <w:jc w:val="both"/>
              <w:rPr>
                <w:rFonts w:ascii="Times New Roman" w:hAnsi="Times New Roman" w:cs="Times New Roman"/>
                <w:b/>
                <w:sz w:val="24"/>
                <w:szCs w:val="24"/>
              </w:rPr>
            </w:pPr>
            <w:r w:rsidRPr="00FC55AF">
              <w:rPr>
                <w:rFonts w:ascii="Times New Roman" w:hAnsi="Times New Roman" w:cs="Times New Roman"/>
                <w:b/>
                <w:sz w:val="24"/>
              </w:rPr>
              <w:t>Before joining SHG</w:t>
            </w:r>
          </w:p>
        </w:tc>
        <w:tc>
          <w:tcPr>
            <w:tcW w:w="0" w:type="auto"/>
          </w:tcPr>
          <w:p w14:paraId="312F4341" w14:textId="77777777" w:rsidR="00ED2604" w:rsidRPr="00FC55AF" w:rsidRDefault="00ED2604" w:rsidP="007B6C47">
            <w:pPr>
              <w:spacing w:line="360" w:lineRule="auto"/>
              <w:jc w:val="both"/>
              <w:rPr>
                <w:rFonts w:ascii="Times New Roman" w:hAnsi="Times New Roman" w:cs="Times New Roman"/>
                <w:sz w:val="24"/>
                <w:szCs w:val="24"/>
              </w:rPr>
            </w:pPr>
            <w:r>
              <w:rPr>
                <w:rFonts w:ascii="Times New Roman" w:hAnsi="Times New Roman" w:cs="Times New Roman"/>
                <w:sz w:val="24"/>
                <w:szCs w:val="24"/>
              </w:rPr>
              <w:t>2110.29</w:t>
            </w:r>
          </w:p>
        </w:tc>
        <w:tc>
          <w:tcPr>
            <w:tcW w:w="0" w:type="auto"/>
          </w:tcPr>
          <w:p w14:paraId="7D33D725" w14:textId="77777777" w:rsidR="00ED2604" w:rsidRPr="00FC55AF"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sz w:val="24"/>
              </w:rPr>
              <w:t>569.63</w:t>
            </w:r>
          </w:p>
        </w:tc>
        <w:tc>
          <w:tcPr>
            <w:tcW w:w="0" w:type="auto"/>
            <w:vMerge w:val="restart"/>
          </w:tcPr>
          <w:p w14:paraId="48D1B208" w14:textId="77777777" w:rsidR="00ED2604" w:rsidRPr="00FC55AF"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sz w:val="24"/>
              </w:rPr>
              <w:t>4.231</w:t>
            </w:r>
          </w:p>
        </w:tc>
        <w:tc>
          <w:tcPr>
            <w:tcW w:w="0" w:type="auto"/>
            <w:vMerge w:val="restart"/>
          </w:tcPr>
          <w:p w14:paraId="2FA7C608" w14:textId="77777777" w:rsidR="00ED2604" w:rsidRPr="00FC55AF" w:rsidRDefault="00ED2604" w:rsidP="007B6C47">
            <w:pPr>
              <w:spacing w:line="360" w:lineRule="auto"/>
              <w:jc w:val="both"/>
              <w:rPr>
                <w:rFonts w:ascii="Times New Roman" w:hAnsi="Times New Roman" w:cs="Times New Roman"/>
                <w:b/>
                <w:sz w:val="24"/>
                <w:szCs w:val="24"/>
              </w:rPr>
            </w:pPr>
            <w:r w:rsidRPr="00FC55AF">
              <w:rPr>
                <w:rFonts w:ascii="Times New Roman" w:hAnsi="Times New Roman" w:cs="Times New Roman"/>
                <w:sz w:val="24"/>
              </w:rPr>
              <w:t>0.000**</w:t>
            </w:r>
          </w:p>
        </w:tc>
      </w:tr>
      <w:tr w:rsidR="00ED2604" w14:paraId="395B5247" w14:textId="77777777" w:rsidTr="007B6C47">
        <w:trPr>
          <w:jc w:val="center"/>
        </w:trPr>
        <w:tc>
          <w:tcPr>
            <w:tcW w:w="0" w:type="auto"/>
          </w:tcPr>
          <w:p w14:paraId="060B6D8A" w14:textId="77777777" w:rsidR="00ED2604" w:rsidRPr="00FC55AF" w:rsidRDefault="00ED2604" w:rsidP="007B6C47">
            <w:pPr>
              <w:spacing w:line="360" w:lineRule="auto"/>
              <w:jc w:val="both"/>
              <w:rPr>
                <w:rFonts w:ascii="Times New Roman" w:hAnsi="Times New Roman" w:cs="Times New Roman"/>
                <w:b/>
                <w:sz w:val="24"/>
                <w:szCs w:val="24"/>
              </w:rPr>
            </w:pPr>
            <w:r w:rsidRPr="00FC55AF">
              <w:rPr>
                <w:rFonts w:ascii="Times New Roman" w:hAnsi="Times New Roman" w:cs="Times New Roman"/>
                <w:b/>
                <w:sz w:val="24"/>
              </w:rPr>
              <w:t>After joining SHG</w:t>
            </w:r>
          </w:p>
        </w:tc>
        <w:tc>
          <w:tcPr>
            <w:tcW w:w="0" w:type="auto"/>
          </w:tcPr>
          <w:p w14:paraId="7F75EEB1" w14:textId="77777777" w:rsidR="00ED2604" w:rsidRPr="00FC55AF" w:rsidRDefault="00ED2604" w:rsidP="007B6C47">
            <w:pPr>
              <w:spacing w:line="360" w:lineRule="auto"/>
              <w:jc w:val="both"/>
              <w:rPr>
                <w:rFonts w:ascii="Times New Roman" w:hAnsi="Times New Roman" w:cs="Times New Roman"/>
                <w:sz w:val="24"/>
                <w:szCs w:val="24"/>
              </w:rPr>
            </w:pPr>
            <w:r>
              <w:rPr>
                <w:rFonts w:ascii="Times New Roman" w:hAnsi="Times New Roman" w:cs="Times New Roman"/>
                <w:sz w:val="24"/>
                <w:szCs w:val="24"/>
              </w:rPr>
              <w:t>2562.42</w:t>
            </w:r>
          </w:p>
        </w:tc>
        <w:tc>
          <w:tcPr>
            <w:tcW w:w="0" w:type="auto"/>
          </w:tcPr>
          <w:p w14:paraId="6A52F8E7" w14:textId="77777777" w:rsidR="00ED2604" w:rsidRPr="00FC55AF"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sz w:val="24"/>
              </w:rPr>
              <w:t>625.52</w:t>
            </w:r>
          </w:p>
        </w:tc>
        <w:tc>
          <w:tcPr>
            <w:tcW w:w="0" w:type="auto"/>
            <w:vMerge/>
          </w:tcPr>
          <w:p w14:paraId="0C23B8D2" w14:textId="77777777" w:rsidR="00ED2604" w:rsidRPr="00FC55AF" w:rsidRDefault="00ED2604" w:rsidP="007B6C47">
            <w:pPr>
              <w:spacing w:line="360" w:lineRule="auto"/>
              <w:jc w:val="both"/>
              <w:rPr>
                <w:rFonts w:ascii="Times New Roman" w:hAnsi="Times New Roman" w:cs="Times New Roman"/>
                <w:b/>
                <w:sz w:val="24"/>
                <w:szCs w:val="24"/>
              </w:rPr>
            </w:pPr>
          </w:p>
        </w:tc>
        <w:tc>
          <w:tcPr>
            <w:tcW w:w="0" w:type="auto"/>
            <w:vMerge/>
          </w:tcPr>
          <w:p w14:paraId="51761047" w14:textId="77777777" w:rsidR="00ED2604" w:rsidRPr="00FC55AF" w:rsidRDefault="00ED2604" w:rsidP="007B6C47">
            <w:pPr>
              <w:spacing w:line="360" w:lineRule="auto"/>
              <w:jc w:val="both"/>
              <w:rPr>
                <w:rFonts w:ascii="Times New Roman" w:hAnsi="Times New Roman" w:cs="Times New Roman"/>
                <w:b/>
                <w:sz w:val="24"/>
                <w:szCs w:val="24"/>
              </w:rPr>
            </w:pPr>
          </w:p>
        </w:tc>
      </w:tr>
    </w:tbl>
    <w:p w14:paraId="7F704980" w14:textId="77777777" w:rsidR="00ED2604" w:rsidRPr="003475F7" w:rsidRDefault="00ED2604" w:rsidP="00ED2604">
      <w:pPr>
        <w:spacing w:after="0" w:line="360" w:lineRule="auto"/>
        <w:jc w:val="both"/>
        <w:rPr>
          <w:rFonts w:ascii="Times New Roman" w:hAnsi="Times New Roman" w:cs="Times New Roman"/>
          <w:sz w:val="20"/>
          <w:szCs w:val="23"/>
        </w:rPr>
      </w:pPr>
      <w:r>
        <w:rPr>
          <w:rFonts w:ascii="Times New Roman" w:hAnsi="Times New Roman" w:cs="Times New Roman"/>
          <w:sz w:val="20"/>
          <w:szCs w:val="23"/>
        </w:rPr>
        <w:t xml:space="preserve">                                 </w:t>
      </w:r>
      <w:r w:rsidRPr="003475F7">
        <w:rPr>
          <w:rFonts w:ascii="Times New Roman" w:hAnsi="Times New Roman" w:cs="Times New Roman"/>
          <w:sz w:val="20"/>
          <w:szCs w:val="23"/>
        </w:rPr>
        <w:t>Source: Primary Data</w:t>
      </w:r>
    </w:p>
    <w:p w14:paraId="11C0C04B" w14:textId="77777777" w:rsidR="00ED2604" w:rsidRPr="00A221E1" w:rsidRDefault="00ED2604" w:rsidP="00ED2604">
      <w:pPr>
        <w:spacing w:line="360" w:lineRule="auto"/>
        <w:jc w:val="both"/>
        <w:rPr>
          <w:rFonts w:ascii="Times New Roman" w:hAnsi="Times New Roman" w:cs="Times New Roman"/>
          <w:sz w:val="24"/>
          <w:szCs w:val="24"/>
        </w:rPr>
      </w:pPr>
      <w:r w:rsidRPr="00CD5834">
        <w:rPr>
          <w:rFonts w:ascii="Times New Roman" w:hAnsi="Times New Roman" w:cs="Times New Roman"/>
          <w:sz w:val="24"/>
          <w:szCs w:val="24"/>
        </w:rPr>
        <w:t xml:space="preserve">As verified by the t value, it can be said that members raised their level of expenditure in the post-membership period due to a higher level of money gained by projects pursued through SHG. As a </w:t>
      </w:r>
      <w:r w:rsidRPr="00CD5834">
        <w:rPr>
          <w:rFonts w:ascii="Times New Roman" w:hAnsi="Times New Roman" w:cs="Times New Roman"/>
          <w:sz w:val="24"/>
          <w:szCs w:val="24"/>
        </w:rPr>
        <w:lastRenderedPageBreak/>
        <w:t xml:space="preserve">result, it may be stated that the SHG has resulted in a </w:t>
      </w:r>
      <w:r>
        <w:rPr>
          <w:rFonts w:ascii="Times New Roman" w:hAnsi="Times New Roman" w:cs="Times New Roman"/>
          <w:sz w:val="24"/>
          <w:szCs w:val="24"/>
        </w:rPr>
        <w:t>significant</w:t>
      </w:r>
      <w:r w:rsidRPr="00CD5834">
        <w:rPr>
          <w:rFonts w:ascii="Times New Roman" w:hAnsi="Times New Roman" w:cs="Times New Roman"/>
          <w:sz w:val="24"/>
          <w:szCs w:val="24"/>
        </w:rPr>
        <w:t xml:space="preserve"> shift in the members' spending patterns.</w:t>
      </w:r>
    </w:p>
    <w:p w14:paraId="2A9DBC6A" w14:textId="77777777" w:rsidR="00ED2604" w:rsidRPr="00504FCD" w:rsidRDefault="00ED2604" w:rsidP="00ED2604">
      <w:pPr>
        <w:spacing w:after="0" w:line="360" w:lineRule="auto"/>
        <w:jc w:val="center"/>
        <w:rPr>
          <w:rFonts w:ascii="Times New Roman" w:hAnsi="Times New Roman" w:cs="Times New Roman"/>
          <w:b/>
          <w:sz w:val="24"/>
        </w:rPr>
      </w:pPr>
      <w:r>
        <w:rPr>
          <w:rFonts w:ascii="Times New Roman" w:hAnsi="Times New Roman" w:cs="Times New Roman"/>
          <w:b/>
          <w:sz w:val="24"/>
        </w:rPr>
        <w:t>Table 12</w:t>
      </w:r>
    </w:p>
    <w:p w14:paraId="0051E6B5" w14:textId="77777777" w:rsidR="00ED2604" w:rsidRPr="00504FCD" w:rsidRDefault="00ED2604" w:rsidP="00ED2604">
      <w:pPr>
        <w:spacing w:after="0" w:line="360" w:lineRule="auto"/>
        <w:jc w:val="center"/>
        <w:rPr>
          <w:rFonts w:ascii="Times New Roman" w:hAnsi="Times New Roman" w:cs="Times New Roman"/>
          <w:b/>
          <w:sz w:val="28"/>
          <w:szCs w:val="24"/>
        </w:rPr>
      </w:pPr>
      <w:r w:rsidRPr="00504FCD">
        <w:rPr>
          <w:rFonts w:ascii="Times New Roman" w:hAnsi="Times New Roman" w:cs="Times New Roman"/>
          <w:b/>
          <w:sz w:val="24"/>
        </w:rPr>
        <w:t xml:space="preserve">Savings pattern of the </w:t>
      </w:r>
      <w:r>
        <w:rPr>
          <w:rFonts w:ascii="Times New Roman" w:hAnsi="Times New Roman" w:cs="Times New Roman"/>
          <w:b/>
          <w:sz w:val="24"/>
        </w:rPr>
        <w:t>respondents</w:t>
      </w:r>
      <w:r w:rsidRPr="00504FCD">
        <w:rPr>
          <w:rFonts w:ascii="Times New Roman" w:hAnsi="Times New Roman" w:cs="Times New Roman"/>
          <w:b/>
          <w:sz w:val="24"/>
        </w:rPr>
        <w:t xml:space="preserve"> with different Agencies</w:t>
      </w:r>
    </w:p>
    <w:tbl>
      <w:tblPr>
        <w:tblStyle w:val="TableGrid"/>
        <w:tblW w:w="0" w:type="auto"/>
        <w:jc w:val="center"/>
        <w:tblLook w:val="04A0" w:firstRow="1" w:lastRow="0" w:firstColumn="1" w:lastColumn="0" w:noHBand="0" w:noVBand="1"/>
      </w:tblPr>
      <w:tblGrid>
        <w:gridCol w:w="714"/>
        <w:gridCol w:w="2370"/>
        <w:gridCol w:w="1522"/>
        <w:gridCol w:w="1248"/>
        <w:gridCol w:w="1380"/>
        <w:gridCol w:w="1256"/>
      </w:tblGrid>
      <w:tr w:rsidR="00ED2604" w14:paraId="66611D6A" w14:textId="77777777" w:rsidTr="007B6C47">
        <w:trPr>
          <w:jc w:val="center"/>
        </w:trPr>
        <w:tc>
          <w:tcPr>
            <w:tcW w:w="0" w:type="auto"/>
            <w:vMerge w:val="restart"/>
          </w:tcPr>
          <w:p w14:paraId="610C6A12" w14:textId="77777777" w:rsidR="00ED2604" w:rsidRDefault="00ED2604" w:rsidP="007B6C47">
            <w:pPr>
              <w:spacing w:line="360" w:lineRule="auto"/>
              <w:jc w:val="both"/>
              <w:rPr>
                <w:rFonts w:ascii="Times New Roman" w:hAnsi="Times New Roman" w:cs="Times New Roman"/>
                <w:b/>
                <w:sz w:val="28"/>
                <w:szCs w:val="24"/>
              </w:rPr>
            </w:pPr>
            <w:proofErr w:type="spellStart"/>
            <w:r>
              <w:rPr>
                <w:rFonts w:ascii="Times New Roman" w:hAnsi="Times New Roman" w:cs="Times New Roman"/>
                <w:b/>
                <w:sz w:val="28"/>
                <w:szCs w:val="24"/>
              </w:rPr>
              <w:t>SNo</w:t>
            </w:r>
            <w:proofErr w:type="spellEnd"/>
          </w:p>
        </w:tc>
        <w:tc>
          <w:tcPr>
            <w:tcW w:w="0" w:type="auto"/>
            <w:vMerge w:val="restart"/>
          </w:tcPr>
          <w:p w14:paraId="344E16D9" w14:textId="77777777" w:rsidR="00ED2604" w:rsidRPr="00504FCD" w:rsidRDefault="00ED2604" w:rsidP="007B6C47">
            <w:pPr>
              <w:spacing w:line="360" w:lineRule="auto"/>
              <w:jc w:val="both"/>
              <w:rPr>
                <w:rFonts w:ascii="Times New Roman" w:hAnsi="Times New Roman" w:cs="Times New Roman"/>
                <w:b/>
                <w:sz w:val="24"/>
                <w:szCs w:val="24"/>
              </w:rPr>
            </w:pPr>
            <w:r w:rsidRPr="00504FCD">
              <w:rPr>
                <w:rFonts w:ascii="Times New Roman" w:hAnsi="Times New Roman" w:cs="Times New Roman"/>
                <w:b/>
                <w:sz w:val="24"/>
              </w:rPr>
              <w:t>Name of the Agency</w:t>
            </w:r>
          </w:p>
        </w:tc>
        <w:tc>
          <w:tcPr>
            <w:tcW w:w="0" w:type="auto"/>
            <w:gridSpan w:val="2"/>
          </w:tcPr>
          <w:p w14:paraId="32CF50AF" w14:textId="77777777" w:rsidR="00ED2604" w:rsidRPr="00247208" w:rsidRDefault="00ED2604" w:rsidP="007B6C47">
            <w:pPr>
              <w:spacing w:line="360" w:lineRule="auto"/>
              <w:jc w:val="both"/>
              <w:rPr>
                <w:rFonts w:ascii="Times New Roman" w:hAnsi="Times New Roman" w:cs="Times New Roman"/>
                <w:b/>
                <w:sz w:val="24"/>
              </w:rPr>
            </w:pPr>
            <w:r>
              <w:rPr>
                <w:rFonts w:ascii="Times New Roman" w:hAnsi="Times New Roman" w:cs="Times New Roman"/>
                <w:b/>
                <w:sz w:val="24"/>
              </w:rPr>
              <w:t xml:space="preserve">Before Joining SHG </w:t>
            </w:r>
            <w:r w:rsidRPr="00247208">
              <w:rPr>
                <w:rFonts w:ascii="Times New Roman" w:hAnsi="Times New Roman" w:cs="Times New Roman"/>
                <w:b/>
                <w:sz w:val="24"/>
              </w:rPr>
              <w:t xml:space="preserve">(Rs) </w:t>
            </w:r>
          </w:p>
        </w:tc>
        <w:tc>
          <w:tcPr>
            <w:tcW w:w="0" w:type="auto"/>
            <w:gridSpan w:val="2"/>
          </w:tcPr>
          <w:p w14:paraId="565718D9" w14:textId="77777777" w:rsidR="00ED2604" w:rsidRPr="00247208" w:rsidRDefault="00ED2604" w:rsidP="007B6C47">
            <w:pPr>
              <w:spacing w:line="360" w:lineRule="auto"/>
              <w:jc w:val="both"/>
              <w:rPr>
                <w:rFonts w:ascii="Times New Roman" w:hAnsi="Times New Roman" w:cs="Times New Roman"/>
                <w:b/>
                <w:sz w:val="24"/>
              </w:rPr>
            </w:pPr>
            <w:r w:rsidRPr="00247208">
              <w:rPr>
                <w:rFonts w:ascii="Times New Roman" w:hAnsi="Times New Roman" w:cs="Times New Roman"/>
                <w:b/>
                <w:sz w:val="24"/>
              </w:rPr>
              <w:t>After Joining SHG (Rs)</w:t>
            </w:r>
          </w:p>
        </w:tc>
      </w:tr>
      <w:tr w:rsidR="00ED2604" w14:paraId="02018914" w14:textId="77777777" w:rsidTr="007B6C47">
        <w:trPr>
          <w:jc w:val="center"/>
        </w:trPr>
        <w:tc>
          <w:tcPr>
            <w:tcW w:w="0" w:type="auto"/>
            <w:vMerge/>
          </w:tcPr>
          <w:p w14:paraId="36B24A85" w14:textId="77777777" w:rsidR="00ED2604" w:rsidRDefault="00ED2604" w:rsidP="007B6C47">
            <w:pPr>
              <w:spacing w:line="360" w:lineRule="auto"/>
              <w:jc w:val="both"/>
              <w:rPr>
                <w:rFonts w:ascii="Times New Roman" w:hAnsi="Times New Roman" w:cs="Times New Roman"/>
                <w:b/>
                <w:sz w:val="28"/>
                <w:szCs w:val="24"/>
              </w:rPr>
            </w:pPr>
          </w:p>
        </w:tc>
        <w:tc>
          <w:tcPr>
            <w:tcW w:w="0" w:type="auto"/>
            <w:vMerge/>
          </w:tcPr>
          <w:p w14:paraId="70E19014" w14:textId="77777777" w:rsidR="00ED2604" w:rsidRPr="00504FCD" w:rsidRDefault="00ED2604" w:rsidP="007B6C47">
            <w:pPr>
              <w:spacing w:line="360" w:lineRule="auto"/>
              <w:jc w:val="both"/>
              <w:rPr>
                <w:rFonts w:ascii="Times New Roman" w:hAnsi="Times New Roman" w:cs="Times New Roman"/>
                <w:sz w:val="24"/>
                <w:szCs w:val="24"/>
              </w:rPr>
            </w:pPr>
          </w:p>
        </w:tc>
        <w:tc>
          <w:tcPr>
            <w:tcW w:w="0" w:type="auto"/>
          </w:tcPr>
          <w:p w14:paraId="18613F36" w14:textId="77777777" w:rsidR="00ED2604" w:rsidRPr="00C22F08"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sz w:val="24"/>
                <w:szCs w:val="24"/>
              </w:rPr>
              <w:t>Rs.</w:t>
            </w:r>
          </w:p>
        </w:tc>
        <w:tc>
          <w:tcPr>
            <w:tcW w:w="0" w:type="auto"/>
          </w:tcPr>
          <w:p w14:paraId="65C2BC7A" w14:textId="77777777" w:rsidR="00ED2604" w:rsidRPr="00C22F08" w:rsidRDefault="00ED2604" w:rsidP="007B6C47">
            <w:pPr>
              <w:spacing w:line="360" w:lineRule="auto"/>
              <w:jc w:val="both"/>
              <w:rPr>
                <w:rFonts w:ascii="Times New Roman" w:hAnsi="Times New Roman" w:cs="Times New Roman"/>
                <w:b/>
                <w:sz w:val="24"/>
                <w:szCs w:val="24"/>
              </w:rPr>
            </w:pPr>
            <w:r w:rsidRPr="00C22F08">
              <w:rPr>
                <w:rFonts w:ascii="Times New Roman" w:hAnsi="Times New Roman" w:cs="Times New Roman"/>
                <w:sz w:val="24"/>
                <w:szCs w:val="24"/>
              </w:rPr>
              <w:t xml:space="preserve">% </w:t>
            </w:r>
          </w:p>
        </w:tc>
        <w:tc>
          <w:tcPr>
            <w:tcW w:w="0" w:type="auto"/>
          </w:tcPr>
          <w:p w14:paraId="7AC5878F" w14:textId="77777777" w:rsidR="00ED2604" w:rsidRPr="00C22F08"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sz w:val="24"/>
                <w:szCs w:val="24"/>
              </w:rPr>
              <w:t>Rs.</w:t>
            </w:r>
          </w:p>
        </w:tc>
        <w:tc>
          <w:tcPr>
            <w:tcW w:w="0" w:type="auto"/>
          </w:tcPr>
          <w:p w14:paraId="06EE60BB" w14:textId="77777777" w:rsidR="00ED2604" w:rsidRPr="00C22F08" w:rsidRDefault="00ED2604" w:rsidP="007B6C47">
            <w:pPr>
              <w:spacing w:line="360" w:lineRule="auto"/>
              <w:jc w:val="both"/>
              <w:rPr>
                <w:rFonts w:ascii="Times New Roman" w:hAnsi="Times New Roman" w:cs="Times New Roman"/>
                <w:b/>
                <w:sz w:val="24"/>
                <w:szCs w:val="24"/>
              </w:rPr>
            </w:pPr>
            <w:r w:rsidRPr="00C22F08">
              <w:rPr>
                <w:rFonts w:ascii="Times New Roman" w:hAnsi="Times New Roman" w:cs="Times New Roman"/>
                <w:b/>
                <w:sz w:val="24"/>
                <w:szCs w:val="24"/>
              </w:rPr>
              <w:t xml:space="preserve"> %</w:t>
            </w:r>
          </w:p>
        </w:tc>
      </w:tr>
      <w:tr w:rsidR="00ED2604" w14:paraId="0F723A9B" w14:textId="77777777" w:rsidTr="007B6C47">
        <w:trPr>
          <w:jc w:val="center"/>
        </w:trPr>
        <w:tc>
          <w:tcPr>
            <w:tcW w:w="0" w:type="auto"/>
          </w:tcPr>
          <w:p w14:paraId="0FF47F03" w14:textId="77777777" w:rsidR="00ED2604"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t>1</w:t>
            </w:r>
          </w:p>
        </w:tc>
        <w:tc>
          <w:tcPr>
            <w:tcW w:w="0" w:type="auto"/>
          </w:tcPr>
          <w:p w14:paraId="31B95927" w14:textId="77777777" w:rsidR="00ED2604" w:rsidRPr="00504FCD" w:rsidRDefault="00ED2604" w:rsidP="007B6C47">
            <w:pPr>
              <w:spacing w:line="360" w:lineRule="auto"/>
              <w:jc w:val="both"/>
              <w:rPr>
                <w:rFonts w:ascii="Times New Roman" w:hAnsi="Times New Roman" w:cs="Times New Roman"/>
                <w:sz w:val="24"/>
                <w:szCs w:val="24"/>
              </w:rPr>
            </w:pPr>
            <w:r w:rsidRPr="00504FCD">
              <w:rPr>
                <w:rFonts w:ascii="Times New Roman" w:hAnsi="Times New Roman" w:cs="Times New Roman"/>
                <w:sz w:val="24"/>
              </w:rPr>
              <w:t>Savings in Post Office</w:t>
            </w:r>
          </w:p>
        </w:tc>
        <w:tc>
          <w:tcPr>
            <w:tcW w:w="0" w:type="auto"/>
          </w:tcPr>
          <w:p w14:paraId="2E9E0D74"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500</w:t>
            </w:r>
          </w:p>
        </w:tc>
        <w:tc>
          <w:tcPr>
            <w:tcW w:w="0" w:type="auto"/>
          </w:tcPr>
          <w:p w14:paraId="0076DE48"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25</w:t>
            </w:r>
          </w:p>
        </w:tc>
        <w:tc>
          <w:tcPr>
            <w:tcW w:w="0" w:type="auto"/>
          </w:tcPr>
          <w:p w14:paraId="6B3A1A0A"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400</w:t>
            </w:r>
          </w:p>
        </w:tc>
        <w:tc>
          <w:tcPr>
            <w:tcW w:w="0" w:type="auto"/>
          </w:tcPr>
          <w:p w14:paraId="2F05E014" w14:textId="77777777" w:rsidR="00ED2604" w:rsidRPr="00BF16B7"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11.4</w:t>
            </w:r>
          </w:p>
        </w:tc>
      </w:tr>
      <w:tr w:rsidR="00ED2604" w14:paraId="09F0FDD9" w14:textId="77777777" w:rsidTr="007B6C47">
        <w:trPr>
          <w:jc w:val="center"/>
        </w:trPr>
        <w:tc>
          <w:tcPr>
            <w:tcW w:w="0" w:type="auto"/>
          </w:tcPr>
          <w:p w14:paraId="2C3F0FE5" w14:textId="77777777" w:rsidR="00ED2604"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t>2</w:t>
            </w:r>
          </w:p>
        </w:tc>
        <w:tc>
          <w:tcPr>
            <w:tcW w:w="0" w:type="auto"/>
          </w:tcPr>
          <w:p w14:paraId="0A5197E4" w14:textId="77777777" w:rsidR="00ED2604" w:rsidRPr="00504FCD" w:rsidRDefault="00ED2604" w:rsidP="007B6C47">
            <w:pPr>
              <w:spacing w:line="360" w:lineRule="auto"/>
              <w:jc w:val="both"/>
              <w:rPr>
                <w:rFonts w:ascii="Times New Roman" w:hAnsi="Times New Roman" w:cs="Times New Roman"/>
                <w:sz w:val="24"/>
                <w:szCs w:val="24"/>
              </w:rPr>
            </w:pPr>
            <w:r w:rsidRPr="00504FCD">
              <w:rPr>
                <w:rFonts w:ascii="Times New Roman" w:hAnsi="Times New Roman" w:cs="Times New Roman"/>
                <w:sz w:val="24"/>
              </w:rPr>
              <w:t>Savings in Bank</w:t>
            </w:r>
          </w:p>
        </w:tc>
        <w:tc>
          <w:tcPr>
            <w:tcW w:w="0" w:type="auto"/>
          </w:tcPr>
          <w:p w14:paraId="773CB52E"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600</w:t>
            </w:r>
          </w:p>
        </w:tc>
        <w:tc>
          <w:tcPr>
            <w:tcW w:w="0" w:type="auto"/>
          </w:tcPr>
          <w:p w14:paraId="6EFF9E1E"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30</w:t>
            </w:r>
          </w:p>
        </w:tc>
        <w:tc>
          <w:tcPr>
            <w:tcW w:w="0" w:type="auto"/>
          </w:tcPr>
          <w:p w14:paraId="5F61E134"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500</w:t>
            </w:r>
          </w:p>
        </w:tc>
        <w:tc>
          <w:tcPr>
            <w:tcW w:w="0" w:type="auto"/>
          </w:tcPr>
          <w:p w14:paraId="49096EEB" w14:textId="77777777" w:rsidR="00ED2604" w:rsidRPr="00BF16B7"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14.3</w:t>
            </w:r>
          </w:p>
        </w:tc>
      </w:tr>
      <w:tr w:rsidR="00ED2604" w14:paraId="2647FF73" w14:textId="77777777" w:rsidTr="007B6C47">
        <w:trPr>
          <w:jc w:val="center"/>
        </w:trPr>
        <w:tc>
          <w:tcPr>
            <w:tcW w:w="0" w:type="auto"/>
          </w:tcPr>
          <w:p w14:paraId="7D472474" w14:textId="77777777" w:rsidR="00ED2604"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t>3</w:t>
            </w:r>
          </w:p>
        </w:tc>
        <w:tc>
          <w:tcPr>
            <w:tcW w:w="0" w:type="auto"/>
          </w:tcPr>
          <w:p w14:paraId="2D4E5FF1" w14:textId="77777777" w:rsidR="00ED2604" w:rsidRPr="00504FCD" w:rsidRDefault="00ED2604" w:rsidP="007B6C47">
            <w:pPr>
              <w:spacing w:line="360" w:lineRule="auto"/>
              <w:jc w:val="both"/>
              <w:rPr>
                <w:rFonts w:ascii="Times New Roman" w:hAnsi="Times New Roman" w:cs="Times New Roman"/>
                <w:sz w:val="24"/>
                <w:szCs w:val="24"/>
              </w:rPr>
            </w:pPr>
            <w:r w:rsidRPr="00504FCD">
              <w:rPr>
                <w:rFonts w:ascii="Times New Roman" w:hAnsi="Times New Roman" w:cs="Times New Roman"/>
                <w:sz w:val="24"/>
              </w:rPr>
              <w:t>Savings in Chit Funds</w:t>
            </w:r>
          </w:p>
        </w:tc>
        <w:tc>
          <w:tcPr>
            <w:tcW w:w="0" w:type="auto"/>
          </w:tcPr>
          <w:p w14:paraId="32C3664F"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900</w:t>
            </w:r>
          </w:p>
        </w:tc>
        <w:tc>
          <w:tcPr>
            <w:tcW w:w="0" w:type="auto"/>
          </w:tcPr>
          <w:p w14:paraId="0D38C2AA"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45</w:t>
            </w:r>
          </w:p>
        </w:tc>
        <w:tc>
          <w:tcPr>
            <w:tcW w:w="0" w:type="auto"/>
          </w:tcPr>
          <w:p w14:paraId="55909EB1"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600</w:t>
            </w:r>
          </w:p>
        </w:tc>
        <w:tc>
          <w:tcPr>
            <w:tcW w:w="0" w:type="auto"/>
          </w:tcPr>
          <w:p w14:paraId="2824C937" w14:textId="77777777" w:rsidR="00ED2604" w:rsidRPr="00BF16B7"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17.2</w:t>
            </w:r>
          </w:p>
        </w:tc>
      </w:tr>
      <w:tr w:rsidR="00ED2604" w14:paraId="4807D889" w14:textId="77777777" w:rsidTr="007B6C47">
        <w:trPr>
          <w:jc w:val="center"/>
        </w:trPr>
        <w:tc>
          <w:tcPr>
            <w:tcW w:w="0" w:type="auto"/>
          </w:tcPr>
          <w:p w14:paraId="331FA8A8" w14:textId="77777777" w:rsidR="00ED2604"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t>4</w:t>
            </w:r>
          </w:p>
        </w:tc>
        <w:tc>
          <w:tcPr>
            <w:tcW w:w="0" w:type="auto"/>
          </w:tcPr>
          <w:p w14:paraId="6096129D" w14:textId="77777777" w:rsidR="00ED2604" w:rsidRPr="00504FCD" w:rsidRDefault="00ED2604" w:rsidP="007B6C47">
            <w:pPr>
              <w:spacing w:line="360" w:lineRule="auto"/>
              <w:jc w:val="both"/>
              <w:rPr>
                <w:rFonts w:ascii="Times New Roman" w:hAnsi="Times New Roman" w:cs="Times New Roman"/>
                <w:sz w:val="24"/>
                <w:szCs w:val="24"/>
              </w:rPr>
            </w:pPr>
            <w:r w:rsidRPr="00504FCD">
              <w:rPr>
                <w:rFonts w:ascii="Times New Roman" w:hAnsi="Times New Roman" w:cs="Times New Roman"/>
                <w:sz w:val="24"/>
              </w:rPr>
              <w:t>Savings in SHGs</w:t>
            </w:r>
          </w:p>
        </w:tc>
        <w:tc>
          <w:tcPr>
            <w:tcW w:w="0" w:type="auto"/>
          </w:tcPr>
          <w:p w14:paraId="78550C37"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w:t>
            </w:r>
          </w:p>
        </w:tc>
        <w:tc>
          <w:tcPr>
            <w:tcW w:w="0" w:type="auto"/>
          </w:tcPr>
          <w:p w14:paraId="71C28B7E"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w:t>
            </w:r>
          </w:p>
        </w:tc>
        <w:tc>
          <w:tcPr>
            <w:tcW w:w="0" w:type="auto"/>
          </w:tcPr>
          <w:p w14:paraId="4F6E682B"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2000</w:t>
            </w:r>
          </w:p>
        </w:tc>
        <w:tc>
          <w:tcPr>
            <w:tcW w:w="0" w:type="auto"/>
          </w:tcPr>
          <w:p w14:paraId="599F1C27" w14:textId="77777777" w:rsidR="00ED2604" w:rsidRPr="00BF16B7"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57.1</w:t>
            </w:r>
          </w:p>
        </w:tc>
      </w:tr>
      <w:tr w:rsidR="00ED2604" w14:paraId="1EEC0263" w14:textId="77777777" w:rsidTr="007B6C47">
        <w:trPr>
          <w:jc w:val="center"/>
        </w:trPr>
        <w:tc>
          <w:tcPr>
            <w:tcW w:w="0" w:type="auto"/>
          </w:tcPr>
          <w:p w14:paraId="700AEDD6" w14:textId="77777777" w:rsidR="00ED2604" w:rsidRDefault="00ED2604" w:rsidP="007B6C47">
            <w:pPr>
              <w:spacing w:line="360" w:lineRule="auto"/>
              <w:jc w:val="both"/>
              <w:rPr>
                <w:rFonts w:ascii="Times New Roman" w:hAnsi="Times New Roman" w:cs="Times New Roman"/>
                <w:b/>
                <w:sz w:val="28"/>
                <w:szCs w:val="24"/>
              </w:rPr>
            </w:pPr>
          </w:p>
        </w:tc>
        <w:tc>
          <w:tcPr>
            <w:tcW w:w="0" w:type="auto"/>
          </w:tcPr>
          <w:p w14:paraId="6E53246C" w14:textId="77777777" w:rsidR="00ED2604" w:rsidRPr="00504FCD" w:rsidRDefault="00ED2604" w:rsidP="007B6C47">
            <w:pPr>
              <w:spacing w:line="360" w:lineRule="auto"/>
              <w:jc w:val="both"/>
              <w:rPr>
                <w:rFonts w:ascii="Times New Roman" w:hAnsi="Times New Roman" w:cs="Times New Roman"/>
                <w:b/>
                <w:sz w:val="24"/>
              </w:rPr>
            </w:pPr>
            <w:r w:rsidRPr="00504FCD">
              <w:rPr>
                <w:rFonts w:ascii="Times New Roman" w:hAnsi="Times New Roman" w:cs="Times New Roman"/>
                <w:b/>
                <w:sz w:val="24"/>
              </w:rPr>
              <w:t>Total</w:t>
            </w:r>
          </w:p>
        </w:tc>
        <w:tc>
          <w:tcPr>
            <w:tcW w:w="0" w:type="auto"/>
          </w:tcPr>
          <w:p w14:paraId="06A942D7" w14:textId="77777777" w:rsidR="00ED2604" w:rsidRPr="00504FCD" w:rsidRDefault="00ED2604" w:rsidP="007B6C47">
            <w:pPr>
              <w:spacing w:line="360" w:lineRule="auto"/>
              <w:jc w:val="both"/>
              <w:rPr>
                <w:rFonts w:ascii="Times New Roman" w:hAnsi="Times New Roman" w:cs="Times New Roman"/>
                <w:b/>
                <w:sz w:val="28"/>
                <w:szCs w:val="24"/>
              </w:rPr>
            </w:pPr>
            <w:r w:rsidRPr="00504FCD">
              <w:rPr>
                <w:rFonts w:ascii="Times New Roman" w:hAnsi="Times New Roman" w:cs="Times New Roman"/>
                <w:b/>
                <w:sz w:val="28"/>
                <w:szCs w:val="24"/>
              </w:rPr>
              <w:t>2000</w:t>
            </w:r>
          </w:p>
        </w:tc>
        <w:tc>
          <w:tcPr>
            <w:tcW w:w="0" w:type="auto"/>
          </w:tcPr>
          <w:p w14:paraId="2675F279" w14:textId="77777777" w:rsidR="00ED2604" w:rsidRPr="00504FCD" w:rsidRDefault="00ED2604" w:rsidP="007B6C47">
            <w:pPr>
              <w:spacing w:line="360" w:lineRule="auto"/>
              <w:jc w:val="both"/>
              <w:rPr>
                <w:rFonts w:ascii="Times New Roman" w:hAnsi="Times New Roman" w:cs="Times New Roman"/>
                <w:b/>
                <w:sz w:val="28"/>
                <w:szCs w:val="24"/>
              </w:rPr>
            </w:pPr>
            <w:r w:rsidRPr="00504FCD">
              <w:rPr>
                <w:rFonts w:ascii="Times New Roman" w:hAnsi="Times New Roman" w:cs="Times New Roman"/>
                <w:b/>
                <w:sz w:val="28"/>
                <w:szCs w:val="24"/>
              </w:rPr>
              <w:t>100</w:t>
            </w:r>
          </w:p>
        </w:tc>
        <w:tc>
          <w:tcPr>
            <w:tcW w:w="0" w:type="auto"/>
          </w:tcPr>
          <w:p w14:paraId="15E3C08F" w14:textId="77777777" w:rsidR="00ED2604" w:rsidRPr="00504FCD" w:rsidRDefault="00ED2604" w:rsidP="007B6C47">
            <w:pPr>
              <w:spacing w:line="360" w:lineRule="auto"/>
              <w:jc w:val="both"/>
              <w:rPr>
                <w:rFonts w:ascii="Times New Roman" w:hAnsi="Times New Roman" w:cs="Times New Roman"/>
                <w:b/>
                <w:sz w:val="28"/>
                <w:szCs w:val="24"/>
              </w:rPr>
            </w:pPr>
            <w:r w:rsidRPr="00504FCD">
              <w:rPr>
                <w:rFonts w:ascii="Times New Roman" w:hAnsi="Times New Roman" w:cs="Times New Roman"/>
                <w:b/>
                <w:sz w:val="28"/>
                <w:szCs w:val="24"/>
              </w:rPr>
              <w:t>3500</w:t>
            </w:r>
          </w:p>
        </w:tc>
        <w:tc>
          <w:tcPr>
            <w:tcW w:w="0" w:type="auto"/>
          </w:tcPr>
          <w:p w14:paraId="5D5EF50E" w14:textId="77777777" w:rsidR="00ED2604" w:rsidRPr="00504FCD" w:rsidRDefault="00ED2604" w:rsidP="007B6C47">
            <w:pPr>
              <w:spacing w:line="360" w:lineRule="auto"/>
              <w:jc w:val="both"/>
              <w:rPr>
                <w:rFonts w:ascii="Times New Roman" w:hAnsi="Times New Roman" w:cs="Times New Roman"/>
                <w:b/>
                <w:sz w:val="28"/>
                <w:szCs w:val="24"/>
              </w:rPr>
            </w:pPr>
            <w:r w:rsidRPr="00504FCD">
              <w:rPr>
                <w:rFonts w:ascii="Times New Roman" w:hAnsi="Times New Roman" w:cs="Times New Roman"/>
                <w:b/>
                <w:sz w:val="28"/>
                <w:szCs w:val="24"/>
              </w:rPr>
              <w:t>100</w:t>
            </w:r>
          </w:p>
        </w:tc>
      </w:tr>
    </w:tbl>
    <w:p w14:paraId="5F2463CF" w14:textId="77777777" w:rsidR="00ED2604" w:rsidRDefault="00ED2604" w:rsidP="00ED2604">
      <w:pPr>
        <w:spacing w:after="0" w:line="360" w:lineRule="auto"/>
        <w:rPr>
          <w:rFonts w:ascii="Times New Roman" w:hAnsi="Times New Roman" w:cs="Times New Roman"/>
          <w:sz w:val="20"/>
        </w:rPr>
      </w:pPr>
      <w:r>
        <w:rPr>
          <w:rFonts w:ascii="Times New Roman" w:hAnsi="Times New Roman" w:cs="Times New Roman"/>
          <w:sz w:val="20"/>
        </w:rPr>
        <w:t xml:space="preserve">        </w:t>
      </w:r>
      <w:r w:rsidRPr="00B33996">
        <w:rPr>
          <w:rFonts w:ascii="Times New Roman" w:hAnsi="Times New Roman" w:cs="Times New Roman"/>
          <w:sz w:val="20"/>
        </w:rPr>
        <w:t>Source: Primary Data</w:t>
      </w:r>
    </w:p>
    <w:p w14:paraId="1215DFDB" w14:textId="77777777" w:rsidR="00ED2604" w:rsidRPr="00233E49" w:rsidRDefault="00ED2604" w:rsidP="00ED260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12</w:t>
      </w:r>
      <w:r w:rsidRPr="00AE5E30">
        <w:rPr>
          <w:rFonts w:ascii="Times New Roman" w:hAnsi="Times New Roman" w:cs="Times New Roman"/>
          <w:sz w:val="24"/>
          <w:szCs w:val="24"/>
        </w:rPr>
        <w:t xml:space="preserve"> </w:t>
      </w:r>
      <w:proofErr w:type="spellStart"/>
      <w:r w:rsidRPr="00AE5E30">
        <w:rPr>
          <w:rFonts w:ascii="Times New Roman" w:hAnsi="Times New Roman" w:cs="Times New Roman"/>
          <w:sz w:val="24"/>
          <w:szCs w:val="24"/>
        </w:rPr>
        <w:t>summarises</w:t>
      </w:r>
      <w:proofErr w:type="spellEnd"/>
      <w:r w:rsidRPr="00AE5E30">
        <w:rPr>
          <w:rFonts w:ascii="Times New Roman" w:hAnsi="Times New Roman" w:cs="Times New Roman"/>
          <w:sz w:val="24"/>
          <w:szCs w:val="24"/>
        </w:rPr>
        <w:t xml:space="preserve"> the many types of savings. The surplus left over after covering all needed expenditures is </w:t>
      </w:r>
      <w:r w:rsidR="00EC112A">
        <w:rPr>
          <w:rFonts w:ascii="Times New Roman" w:hAnsi="Times New Roman" w:cs="Times New Roman"/>
          <w:sz w:val="24"/>
          <w:szCs w:val="24"/>
        </w:rPr>
        <w:t>called savings, contributing</w:t>
      </w:r>
      <w:r w:rsidRPr="00AE5E30">
        <w:rPr>
          <w:rFonts w:ascii="Times New Roman" w:hAnsi="Times New Roman" w:cs="Times New Roman"/>
          <w:sz w:val="24"/>
          <w:szCs w:val="24"/>
        </w:rPr>
        <w:t xml:space="preserve"> to the members' success. Savings habits are instilled as one of the SHG's main components. It indicates an individual's economic strength. </w:t>
      </w:r>
      <w:r w:rsidR="00EC112A">
        <w:rPr>
          <w:rFonts w:ascii="Times New Roman" w:hAnsi="Times New Roman" w:cs="Times New Roman"/>
          <w:sz w:val="24"/>
          <w:szCs w:val="24"/>
        </w:rPr>
        <w:t>Comparing</w:t>
      </w:r>
      <w:r w:rsidRPr="00AE5E30">
        <w:rPr>
          <w:rFonts w:ascii="Times New Roman" w:hAnsi="Times New Roman" w:cs="Times New Roman"/>
          <w:sz w:val="24"/>
          <w:szCs w:val="24"/>
        </w:rPr>
        <w:t xml:space="preserve"> pre-membership and post-membership savings reveals a shift in the members' saving patterns. The quantity of savings at the post office, which was at Rs. 500 (29 percent), and in chit funds, stood at Rs. 900, show</w:t>
      </w:r>
      <w:r w:rsidR="00EC112A">
        <w:rPr>
          <w:rFonts w:ascii="Times New Roman" w:hAnsi="Times New Roman" w:cs="Times New Roman"/>
          <w:sz w:val="24"/>
          <w:szCs w:val="24"/>
        </w:rPr>
        <w:t>ing</w:t>
      </w:r>
      <w:r w:rsidRPr="00AE5E30">
        <w:rPr>
          <w:rFonts w:ascii="Times New Roman" w:hAnsi="Times New Roman" w:cs="Times New Roman"/>
          <w:sz w:val="24"/>
          <w:szCs w:val="24"/>
        </w:rPr>
        <w:t xml:space="preserve"> that members </w:t>
      </w:r>
      <w:r>
        <w:rPr>
          <w:rFonts w:ascii="Times New Roman" w:hAnsi="Times New Roman" w:cs="Times New Roman"/>
          <w:sz w:val="24"/>
          <w:szCs w:val="24"/>
        </w:rPr>
        <w:t>saved</w:t>
      </w:r>
      <w:r w:rsidRPr="00AE5E30">
        <w:rPr>
          <w:rFonts w:ascii="Times New Roman" w:hAnsi="Times New Roman" w:cs="Times New Roman"/>
          <w:sz w:val="24"/>
          <w:szCs w:val="24"/>
        </w:rPr>
        <w:t xml:space="preserve"> at post offices and chit funds </w:t>
      </w:r>
      <w:r>
        <w:rPr>
          <w:rFonts w:ascii="Times New Roman" w:hAnsi="Times New Roman" w:cs="Times New Roman"/>
          <w:sz w:val="24"/>
          <w:szCs w:val="24"/>
        </w:rPr>
        <w:t>before</w:t>
      </w:r>
      <w:r w:rsidRPr="00AE5E30">
        <w:rPr>
          <w:rFonts w:ascii="Times New Roman" w:hAnsi="Times New Roman" w:cs="Times New Roman"/>
          <w:sz w:val="24"/>
          <w:szCs w:val="24"/>
        </w:rPr>
        <w:t xml:space="preserve"> joining (45 percent). After the member joined the SHG, the savings picture changed dramatically. They moved their money from chit funds to SHGs and banks </w:t>
      </w:r>
      <w:r>
        <w:rPr>
          <w:rFonts w:ascii="Times New Roman" w:hAnsi="Times New Roman" w:cs="Times New Roman"/>
          <w:sz w:val="24"/>
          <w:szCs w:val="24"/>
        </w:rPr>
        <w:t>due to</w:t>
      </w:r>
      <w:r w:rsidRPr="00AE5E30">
        <w:rPr>
          <w:rFonts w:ascii="Times New Roman" w:hAnsi="Times New Roman" w:cs="Times New Roman"/>
          <w:sz w:val="24"/>
          <w:szCs w:val="24"/>
        </w:rPr>
        <w:t xml:space="preserve"> their regular transactions and connections with banks. After joining the SHG, the size of savings in the SHG has reached Rs. 2,000, accounting for 57 percent of total savings, closely followed by bank deposits of Rs. 600, accounting for 17 percent. In conclusion, the massive movement in the institutions where savings were deposited indicates that members are becoming more aware of different schemes and banking activities. As a result, the SHG model has indirectly promoted financial inclusion.</w:t>
      </w:r>
    </w:p>
    <w:p w14:paraId="6C399E5C" w14:textId="77777777" w:rsidR="00ED2604" w:rsidRPr="00DA30AD" w:rsidRDefault="00ED2604" w:rsidP="00ED2604">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Table 13</w:t>
      </w:r>
    </w:p>
    <w:p w14:paraId="797D2C66" w14:textId="77777777" w:rsidR="00ED2604" w:rsidRPr="00DA30AD" w:rsidRDefault="00ED2604" w:rsidP="00ED2604">
      <w:pPr>
        <w:spacing w:after="0" w:line="360" w:lineRule="auto"/>
        <w:jc w:val="center"/>
        <w:rPr>
          <w:rFonts w:ascii="Times New Roman" w:hAnsi="Times New Roman" w:cs="Times New Roman"/>
          <w:b/>
          <w:sz w:val="24"/>
          <w:szCs w:val="24"/>
        </w:rPr>
      </w:pPr>
      <w:r w:rsidRPr="00DA30AD">
        <w:rPr>
          <w:rFonts w:ascii="Times New Roman" w:hAnsi="Times New Roman" w:cs="Times New Roman"/>
          <w:b/>
          <w:sz w:val="24"/>
          <w:szCs w:val="24"/>
        </w:rPr>
        <w:t xml:space="preserve">Saving pattern of the </w:t>
      </w:r>
      <w:r>
        <w:rPr>
          <w:rFonts w:ascii="Times New Roman" w:hAnsi="Times New Roman" w:cs="Times New Roman"/>
          <w:b/>
          <w:sz w:val="24"/>
        </w:rPr>
        <w:t>respondents</w:t>
      </w:r>
      <w:r w:rsidRPr="00DA30AD">
        <w:rPr>
          <w:rFonts w:ascii="Times New Roman" w:hAnsi="Times New Roman" w:cs="Times New Roman"/>
          <w:b/>
          <w:sz w:val="24"/>
          <w:szCs w:val="24"/>
        </w:rPr>
        <w:t xml:space="preserve"> in terms of the Size of Savings</w:t>
      </w:r>
    </w:p>
    <w:tbl>
      <w:tblPr>
        <w:tblStyle w:val="TableGrid"/>
        <w:tblW w:w="0" w:type="auto"/>
        <w:jc w:val="center"/>
        <w:tblLook w:val="04A0" w:firstRow="1" w:lastRow="0" w:firstColumn="1" w:lastColumn="0" w:noHBand="0" w:noVBand="1"/>
      </w:tblPr>
      <w:tblGrid>
        <w:gridCol w:w="714"/>
        <w:gridCol w:w="2164"/>
        <w:gridCol w:w="2057"/>
        <w:gridCol w:w="713"/>
        <w:gridCol w:w="2036"/>
        <w:gridCol w:w="706"/>
      </w:tblGrid>
      <w:tr w:rsidR="00ED2604" w14:paraId="58033F99" w14:textId="77777777" w:rsidTr="007B6C47">
        <w:trPr>
          <w:jc w:val="center"/>
        </w:trPr>
        <w:tc>
          <w:tcPr>
            <w:tcW w:w="0" w:type="auto"/>
            <w:vMerge w:val="restart"/>
          </w:tcPr>
          <w:p w14:paraId="521D445B" w14:textId="77777777" w:rsidR="00ED2604" w:rsidRDefault="00ED2604" w:rsidP="007B6C47">
            <w:pPr>
              <w:spacing w:line="360" w:lineRule="auto"/>
              <w:jc w:val="both"/>
              <w:rPr>
                <w:rFonts w:ascii="Times New Roman" w:hAnsi="Times New Roman" w:cs="Times New Roman"/>
                <w:b/>
                <w:sz w:val="28"/>
                <w:szCs w:val="24"/>
              </w:rPr>
            </w:pPr>
            <w:proofErr w:type="spellStart"/>
            <w:r>
              <w:rPr>
                <w:rFonts w:ascii="Times New Roman" w:hAnsi="Times New Roman" w:cs="Times New Roman"/>
                <w:b/>
                <w:sz w:val="28"/>
                <w:szCs w:val="24"/>
              </w:rPr>
              <w:t>SNo</w:t>
            </w:r>
            <w:proofErr w:type="spellEnd"/>
          </w:p>
        </w:tc>
        <w:tc>
          <w:tcPr>
            <w:tcW w:w="0" w:type="auto"/>
            <w:vMerge w:val="restart"/>
          </w:tcPr>
          <w:p w14:paraId="47D44846" w14:textId="77777777" w:rsidR="00ED2604" w:rsidRPr="00DA30AD" w:rsidRDefault="00ED2604" w:rsidP="007B6C47">
            <w:pPr>
              <w:spacing w:line="360" w:lineRule="auto"/>
              <w:jc w:val="both"/>
              <w:rPr>
                <w:rFonts w:ascii="Times New Roman" w:hAnsi="Times New Roman" w:cs="Times New Roman"/>
                <w:b/>
                <w:sz w:val="24"/>
              </w:rPr>
            </w:pPr>
            <w:r w:rsidRPr="00DA30AD">
              <w:rPr>
                <w:rFonts w:ascii="Times New Roman" w:hAnsi="Times New Roman" w:cs="Times New Roman"/>
                <w:b/>
                <w:sz w:val="24"/>
              </w:rPr>
              <w:t>Amount of Savings</w:t>
            </w:r>
          </w:p>
          <w:p w14:paraId="35E590E1" w14:textId="77777777" w:rsidR="00ED2604" w:rsidRPr="00504FCD" w:rsidRDefault="00ED2604" w:rsidP="007B6C47">
            <w:pPr>
              <w:spacing w:line="360" w:lineRule="auto"/>
              <w:jc w:val="both"/>
              <w:rPr>
                <w:rFonts w:ascii="Times New Roman" w:hAnsi="Times New Roman" w:cs="Times New Roman"/>
                <w:b/>
                <w:sz w:val="24"/>
                <w:szCs w:val="24"/>
              </w:rPr>
            </w:pPr>
            <w:r w:rsidRPr="00DA30AD">
              <w:rPr>
                <w:rFonts w:ascii="Times New Roman" w:hAnsi="Times New Roman" w:cs="Times New Roman"/>
                <w:b/>
                <w:sz w:val="24"/>
              </w:rPr>
              <w:t>(</w:t>
            </w:r>
            <w:proofErr w:type="gramStart"/>
            <w:r w:rsidRPr="00DA30AD">
              <w:rPr>
                <w:rFonts w:ascii="Times New Roman" w:hAnsi="Times New Roman" w:cs="Times New Roman"/>
                <w:b/>
                <w:sz w:val="24"/>
              </w:rPr>
              <w:t>in</w:t>
            </w:r>
            <w:proofErr w:type="gramEnd"/>
            <w:r w:rsidRPr="00DA30AD">
              <w:rPr>
                <w:rFonts w:ascii="Times New Roman" w:hAnsi="Times New Roman" w:cs="Times New Roman"/>
                <w:b/>
                <w:sz w:val="24"/>
              </w:rPr>
              <w:t xml:space="preserve"> Rs.)</w:t>
            </w:r>
          </w:p>
        </w:tc>
        <w:tc>
          <w:tcPr>
            <w:tcW w:w="0" w:type="auto"/>
            <w:gridSpan w:val="2"/>
          </w:tcPr>
          <w:p w14:paraId="42F3CD59" w14:textId="77777777" w:rsidR="00ED2604" w:rsidRPr="00247208" w:rsidRDefault="00ED2604" w:rsidP="007B6C47">
            <w:pPr>
              <w:spacing w:line="360" w:lineRule="auto"/>
              <w:jc w:val="both"/>
              <w:rPr>
                <w:rFonts w:ascii="Times New Roman" w:hAnsi="Times New Roman" w:cs="Times New Roman"/>
                <w:b/>
                <w:sz w:val="24"/>
              </w:rPr>
            </w:pPr>
            <w:r>
              <w:rPr>
                <w:rFonts w:ascii="Times New Roman" w:hAnsi="Times New Roman" w:cs="Times New Roman"/>
                <w:b/>
                <w:sz w:val="24"/>
              </w:rPr>
              <w:t xml:space="preserve">Before Joining SHG </w:t>
            </w:r>
            <w:r w:rsidRPr="00247208">
              <w:rPr>
                <w:rFonts w:ascii="Times New Roman" w:hAnsi="Times New Roman" w:cs="Times New Roman"/>
                <w:b/>
                <w:sz w:val="24"/>
              </w:rPr>
              <w:t xml:space="preserve">(Rs) </w:t>
            </w:r>
          </w:p>
        </w:tc>
        <w:tc>
          <w:tcPr>
            <w:tcW w:w="0" w:type="auto"/>
            <w:gridSpan w:val="2"/>
          </w:tcPr>
          <w:p w14:paraId="1E199F5C" w14:textId="77777777" w:rsidR="00ED2604" w:rsidRPr="00247208" w:rsidRDefault="00ED2604" w:rsidP="007B6C47">
            <w:pPr>
              <w:spacing w:line="360" w:lineRule="auto"/>
              <w:jc w:val="both"/>
              <w:rPr>
                <w:rFonts w:ascii="Times New Roman" w:hAnsi="Times New Roman" w:cs="Times New Roman"/>
                <w:b/>
                <w:sz w:val="24"/>
              </w:rPr>
            </w:pPr>
            <w:r w:rsidRPr="00247208">
              <w:rPr>
                <w:rFonts w:ascii="Times New Roman" w:hAnsi="Times New Roman" w:cs="Times New Roman"/>
                <w:b/>
                <w:sz w:val="24"/>
              </w:rPr>
              <w:t>After Joining SHG (Rs)</w:t>
            </w:r>
          </w:p>
        </w:tc>
      </w:tr>
      <w:tr w:rsidR="00ED2604" w14:paraId="1DF41BA0" w14:textId="77777777" w:rsidTr="007B6C47">
        <w:trPr>
          <w:jc w:val="center"/>
        </w:trPr>
        <w:tc>
          <w:tcPr>
            <w:tcW w:w="0" w:type="auto"/>
            <w:vMerge/>
          </w:tcPr>
          <w:p w14:paraId="0FABACBF" w14:textId="77777777" w:rsidR="00ED2604" w:rsidRDefault="00ED2604" w:rsidP="007B6C47">
            <w:pPr>
              <w:spacing w:line="360" w:lineRule="auto"/>
              <w:jc w:val="both"/>
              <w:rPr>
                <w:rFonts w:ascii="Times New Roman" w:hAnsi="Times New Roman" w:cs="Times New Roman"/>
                <w:b/>
                <w:sz w:val="28"/>
                <w:szCs w:val="24"/>
              </w:rPr>
            </w:pPr>
          </w:p>
        </w:tc>
        <w:tc>
          <w:tcPr>
            <w:tcW w:w="0" w:type="auto"/>
            <w:vMerge/>
          </w:tcPr>
          <w:p w14:paraId="480EDEE6" w14:textId="77777777" w:rsidR="00ED2604" w:rsidRPr="00504FCD" w:rsidRDefault="00ED2604" w:rsidP="007B6C47">
            <w:pPr>
              <w:spacing w:line="360" w:lineRule="auto"/>
              <w:jc w:val="both"/>
              <w:rPr>
                <w:rFonts w:ascii="Times New Roman" w:hAnsi="Times New Roman" w:cs="Times New Roman"/>
                <w:sz w:val="24"/>
                <w:szCs w:val="24"/>
              </w:rPr>
            </w:pPr>
          </w:p>
        </w:tc>
        <w:tc>
          <w:tcPr>
            <w:tcW w:w="0" w:type="auto"/>
          </w:tcPr>
          <w:p w14:paraId="7D89EA47" w14:textId="77777777" w:rsidR="00ED2604" w:rsidRPr="00C22F08"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sz w:val="24"/>
                <w:szCs w:val="24"/>
              </w:rPr>
              <w:t>No. of respondents</w:t>
            </w:r>
          </w:p>
        </w:tc>
        <w:tc>
          <w:tcPr>
            <w:tcW w:w="0" w:type="auto"/>
          </w:tcPr>
          <w:p w14:paraId="2EEDA5FF" w14:textId="77777777" w:rsidR="00ED2604" w:rsidRPr="00C22F08" w:rsidRDefault="00ED2604" w:rsidP="007B6C47">
            <w:pPr>
              <w:spacing w:line="360" w:lineRule="auto"/>
              <w:jc w:val="both"/>
              <w:rPr>
                <w:rFonts w:ascii="Times New Roman" w:hAnsi="Times New Roman" w:cs="Times New Roman"/>
                <w:b/>
                <w:sz w:val="24"/>
                <w:szCs w:val="24"/>
              </w:rPr>
            </w:pPr>
            <w:r w:rsidRPr="00C22F08">
              <w:rPr>
                <w:rFonts w:ascii="Times New Roman" w:hAnsi="Times New Roman" w:cs="Times New Roman"/>
                <w:sz w:val="24"/>
                <w:szCs w:val="24"/>
              </w:rPr>
              <w:t xml:space="preserve">% </w:t>
            </w:r>
          </w:p>
        </w:tc>
        <w:tc>
          <w:tcPr>
            <w:tcW w:w="0" w:type="auto"/>
          </w:tcPr>
          <w:p w14:paraId="6E05F962" w14:textId="77777777" w:rsidR="00ED2604" w:rsidRPr="00C22F08"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sz w:val="24"/>
                <w:szCs w:val="24"/>
              </w:rPr>
              <w:t>No. of respondents</w:t>
            </w:r>
          </w:p>
        </w:tc>
        <w:tc>
          <w:tcPr>
            <w:tcW w:w="0" w:type="auto"/>
          </w:tcPr>
          <w:p w14:paraId="763D04F5" w14:textId="77777777" w:rsidR="00ED2604" w:rsidRPr="00C22F08" w:rsidRDefault="00ED2604" w:rsidP="007B6C47">
            <w:pPr>
              <w:spacing w:line="360" w:lineRule="auto"/>
              <w:jc w:val="both"/>
              <w:rPr>
                <w:rFonts w:ascii="Times New Roman" w:hAnsi="Times New Roman" w:cs="Times New Roman"/>
                <w:b/>
                <w:sz w:val="24"/>
                <w:szCs w:val="24"/>
              </w:rPr>
            </w:pPr>
            <w:r w:rsidRPr="00C22F08">
              <w:rPr>
                <w:rFonts w:ascii="Times New Roman" w:hAnsi="Times New Roman" w:cs="Times New Roman"/>
                <w:b/>
                <w:sz w:val="24"/>
                <w:szCs w:val="24"/>
              </w:rPr>
              <w:t xml:space="preserve"> %</w:t>
            </w:r>
          </w:p>
        </w:tc>
      </w:tr>
      <w:tr w:rsidR="00ED2604" w14:paraId="3E2833D9" w14:textId="77777777" w:rsidTr="007B6C47">
        <w:trPr>
          <w:jc w:val="center"/>
        </w:trPr>
        <w:tc>
          <w:tcPr>
            <w:tcW w:w="0" w:type="auto"/>
          </w:tcPr>
          <w:p w14:paraId="38D47CE7" w14:textId="77777777" w:rsidR="00ED2604"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lastRenderedPageBreak/>
              <w:t>1</w:t>
            </w:r>
          </w:p>
        </w:tc>
        <w:tc>
          <w:tcPr>
            <w:tcW w:w="0" w:type="auto"/>
          </w:tcPr>
          <w:p w14:paraId="4AC87119" w14:textId="77777777" w:rsidR="00ED2604" w:rsidRPr="00504FCD" w:rsidRDefault="00ED2604" w:rsidP="007B6C47">
            <w:pPr>
              <w:spacing w:line="360" w:lineRule="auto"/>
              <w:jc w:val="both"/>
              <w:rPr>
                <w:rFonts w:ascii="Times New Roman" w:hAnsi="Times New Roman" w:cs="Times New Roman"/>
                <w:sz w:val="24"/>
                <w:szCs w:val="24"/>
              </w:rPr>
            </w:pPr>
            <w:r>
              <w:rPr>
                <w:rFonts w:ascii="Times New Roman" w:hAnsi="Times New Roman" w:cs="Times New Roman"/>
                <w:sz w:val="24"/>
                <w:szCs w:val="24"/>
              </w:rPr>
              <w:t>1000-5000</w:t>
            </w:r>
          </w:p>
        </w:tc>
        <w:tc>
          <w:tcPr>
            <w:tcW w:w="0" w:type="auto"/>
          </w:tcPr>
          <w:p w14:paraId="06A7BB5B"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160</w:t>
            </w:r>
          </w:p>
        </w:tc>
        <w:tc>
          <w:tcPr>
            <w:tcW w:w="0" w:type="auto"/>
          </w:tcPr>
          <w:p w14:paraId="6BCB3B6B"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53.3</w:t>
            </w:r>
          </w:p>
        </w:tc>
        <w:tc>
          <w:tcPr>
            <w:tcW w:w="0" w:type="auto"/>
          </w:tcPr>
          <w:p w14:paraId="6EB35BE6"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80</w:t>
            </w:r>
          </w:p>
        </w:tc>
        <w:tc>
          <w:tcPr>
            <w:tcW w:w="0" w:type="auto"/>
          </w:tcPr>
          <w:p w14:paraId="71D97346" w14:textId="77777777" w:rsidR="00ED2604" w:rsidRPr="00BF16B7"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26.7</w:t>
            </w:r>
          </w:p>
        </w:tc>
      </w:tr>
      <w:tr w:rsidR="00ED2604" w14:paraId="70C93E39" w14:textId="77777777" w:rsidTr="007B6C47">
        <w:trPr>
          <w:jc w:val="center"/>
        </w:trPr>
        <w:tc>
          <w:tcPr>
            <w:tcW w:w="0" w:type="auto"/>
          </w:tcPr>
          <w:p w14:paraId="2759E992" w14:textId="77777777" w:rsidR="00ED2604"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t>2</w:t>
            </w:r>
          </w:p>
        </w:tc>
        <w:tc>
          <w:tcPr>
            <w:tcW w:w="0" w:type="auto"/>
          </w:tcPr>
          <w:p w14:paraId="3F62426E" w14:textId="77777777" w:rsidR="00ED2604" w:rsidRPr="00504FCD" w:rsidRDefault="00ED2604" w:rsidP="007B6C47">
            <w:pPr>
              <w:spacing w:line="360" w:lineRule="auto"/>
              <w:jc w:val="both"/>
              <w:rPr>
                <w:rFonts w:ascii="Times New Roman" w:hAnsi="Times New Roman" w:cs="Times New Roman"/>
                <w:sz w:val="24"/>
                <w:szCs w:val="24"/>
              </w:rPr>
            </w:pPr>
            <w:r>
              <w:rPr>
                <w:rFonts w:ascii="Times New Roman" w:hAnsi="Times New Roman" w:cs="Times New Roman"/>
                <w:sz w:val="24"/>
                <w:szCs w:val="24"/>
              </w:rPr>
              <w:t>5000-10000</w:t>
            </w:r>
          </w:p>
        </w:tc>
        <w:tc>
          <w:tcPr>
            <w:tcW w:w="0" w:type="auto"/>
          </w:tcPr>
          <w:p w14:paraId="379B5F3C"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70</w:t>
            </w:r>
          </w:p>
        </w:tc>
        <w:tc>
          <w:tcPr>
            <w:tcW w:w="0" w:type="auto"/>
          </w:tcPr>
          <w:p w14:paraId="5EA16280"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23.3</w:t>
            </w:r>
          </w:p>
        </w:tc>
        <w:tc>
          <w:tcPr>
            <w:tcW w:w="0" w:type="auto"/>
          </w:tcPr>
          <w:p w14:paraId="704CC34E"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120</w:t>
            </w:r>
          </w:p>
        </w:tc>
        <w:tc>
          <w:tcPr>
            <w:tcW w:w="0" w:type="auto"/>
          </w:tcPr>
          <w:p w14:paraId="4BED7C60" w14:textId="77777777" w:rsidR="00ED2604" w:rsidRPr="00BF16B7"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40.0</w:t>
            </w:r>
          </w:p>
        </w:tc>
      </w:tr>
      <w:tr w:rsidR="00ED2604" w14:paraId="6F4A49C6" w14:textId="77777777" w:rsidTr="007B6C47">
        <w:trPr>
          <w:jc w:val="center"/>
        </w:trPr>
        <w:tc>
          <w:tcPr>
            <w:tcW w:w="0" w:type="auto"/>
          </w:tcPr>
          <w:p w14:paraId="7364F841" w14:textId="77777777" w:rsidR="00ED2604"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t>3</w:t>
            </w:r>
          </w:p>
        </w:tc>
        <w:tc>
          <w:tcPr>
            <w:tcW w:w="0" w:type="auto"/>
          </w:tcPr>
          <w:p w14:paraId="0394D705" w14:textId="77777777" w:rsidR="00ED2604" w:rsidRPr="00504FCD" w:rsidRDefault="00ED2604" w:rsidP="007B6C47">
            <w:pPr>
              <w:spacing w:line="360" w:lineRule="auto"/>
              <w:jc w:val="both"/>
              <w:rPr>
                <w:rFonts w:ascii="Times New Roman" w:hAnsi="Times New Roman" w:cs="Times New Roman"/>
                <w:sz w:val="24"/>
                <w:szCs w:val="24"/>
              </w:rPr>
            </w:pPr>
            <w:r>
              <w:rPr>
                <w:rFonts w:ascii="Times New Roman" w:hAnsi="Times New Roman" w:cs="Times New Roman"/>
                <w:sz w:val="24"/>
                <w:szCs w:val="24"/>
              </w:rPr>
              <w:t>10000-15000</w:t>
            </w:r>
          </w:p>
        </w:tc>
        <w:tc>
          <w:tcPr>
            <w:tcW w:w="0" w:type="auto"/>
          </w:tcPr>
          <w:p w14:paraId="0009829C"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50</w:t>
            </w:r>
          </w:p>
        </w:tc>
        <w:tc>
          <w:tcPr>
            <w:tcW w:w="0" w:type="auto"/>
          </w:tcPr>
          <w:p w14:paraId="07E43919"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16.7</w:t>
            </w:r>
          </w:p>
        </w:tc>
        <w:tc>
          <w:tcPr>
            <w:tcW w:w="0" w:type="auto"/>
          </w:tcPr>
          <w:p w14:paraId="596F1DD1"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70</w:t>
            </w:r>
          </w:p>
        </w:tc>
        <w:tc>
          <w:tcPr>
            <w:tcW w:w="0" w:type="auto"/>
          </w:tcPr>
          <w:p w14:paraId="16D7C918" w14:textId="77777777" w:rsidR="00ED2604" w:rsidRPr="00BF16B7"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23.3</w:t>
            </w:r>
          </w:p>
        </w:tc>
      </w:tr>
      <w:tr w:rsidR="00ED2604" w14:paraId="4D06486F" w14:textId="77777777" w:rsidTr="007B6C47">
        <w:trPr>
          <w:jc w:val="center"/>
        </w:trPr>
        <w:tc>
          <w:tcPr>
            <w:tcW w:w="0" w:type="auto"/>
          </w:tcPr>
          <w:p w14:paraId="0FFD29A4" w14:textId="77777777" w:rsidR="00ED2604"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t>4</w:t>
            </w:r>
          </w:p>
        </w:tc>
        <w:tc>
          <w:tcPr>
            <w:tcW w:w="0" w:type="auto"/>
          </w:tcPr>
          <w:p w14:paraId="7E334407" w14:textId="77777777" w:rsidR="00ED2604" w:rsidRPr="00504FCD" w:rsidRDefault="00ED2604" w:rsidP="007B6C47">
            <w:pPr>
              <w:spacing w:line="360" w:lineRule="auto"/>
              <w:jc w:val="both"/>
              <w:rPr>
                <w:rFonts w:ascii="Times New Roman" w:hAnsi="Times New Roman" w:cs="Times New Roman"/>
                <w:sz w:val="24"/>
                <w:szCs w:val="24"/>
              </w:rPr>
            </w:pPr>
            <w:r>
              <w:rPr>
                <w:rFonts w:ascii="Times New Roman" w:hAnsi="Times New Roman" w:cs="Times New Roman"/>
                <w:sz w:val="24"/>
                <w:szCs w:val="24"/>
              </w:rPr>
              <w:t>Above 15000</w:t>
            </w:r>
          </w:p>
        </w:tc>
        <w:tc>
          <w:tcPr>
            <w:tcW w:w="0" w:type="auto"/>
          </w:tcPr>
          <w:p w14:paraId="0FC5BD60"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20</w:t>
            </w:r>
          </w:p>
        </w:tc>
        <w:tc>
          <w:tcPr>
            <w:tcW w:w="0" w:type="auto"/>
          </w:tcPr>
          <w:p w14:paraId="2FFED708"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6.7</w:t>
            </w:r>
          </w:p>
        </w:tc>
        <w:tc>
          <w:tcPr>
            <w:tcW w:w="0" w:type="auto"/>
          </w:tcPr>
          <w:p w14:paraId="5E8C0880"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30</w:t>
            </w:r>
          </w:p>
        </w:tc>
        <w:tc>
          <w:tcPr>
            <w:tcW w:w="0" w:type="auto"/>
          </w:tcPr>
          <w:p w14:paraId="3D2EF1FD" w14:textId="77777777" w:rsidR="00ED2604" w:rsidRPr="00BF16B7"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10</w:t>
            </w:r>
          </w:p>
        </w:tc>
      </w:tr>
      <w:tr w:rsidR="00ED2604" w14:paraId="329412B1" w14:textId="77777777" w:rsidTr="007B6C47">
        <w:trPr>
          <w:jc w:val="center"/>
        </w:trPr>
        <w:tc>
          <w:tcPr>
            <w:tcW w:w="0" w:type="auto"/>
          </w:tcPr>
          <w:p w14:paraId="051595C8" w14:textId="77777777" w:rsidR="00ED2604" w:rsidRDefault="00ED2604" w:rsidP="007B6C47">
            <w:pPr>
              <w:spacing w:line="360" w:lineRule="auto"/>
              <w:jc w:val="both"/>
              <w:rPr>
                <w:rFonts w:ascii="Times New Roman" w:hAnsi="Times New Roman" w:cs="Times New Roman"/>
                <w:b/>
                <w:sz w:val="28"/>
                <w:szCs w:val="24"/>
              </w:rPr>
            </w:pPr>
          </w:p>
        </w:tc>
        <w:tc>
          <w:tcPr>
            <w:tcW w:w="0" w:type="auto"/>
          </w:tcPr>
          <w:p w14:paraId="281FC9C3" w14:textId="77777777" w:rsidR="00ED2604" w:rsidRPr="00504FCD" w:rsidRDefault="00ED2604" w:rsidP="007B6C47">
            <w:pPr>
              <w:spacing w:line="360" w:lineRule="auto"/>
              <w:jc w:val="both"/>
              <w:rPr>
                <w:rFonts w:ascii="Times New Roman" w:hAnsi="Times New Roman" w:cs="Times New Roman"/>
                <w:b/>
                <w:sz w:val="24"/>
              </w:rPr>
            </w:pPr>
            <w:r w:rsidRPr="00504FCD">
              <w:rPr>
                <w:rFonts w:ascii="Times New Roman" w:hAnsi="Times New Roman" w:cs="Times New Roman"/>
                <w:b/>
                <w:sz w:val="24"/>
              </w:rPr>
              <w:t>Total</w:t>
            </w:r>
          </w:p>
        </w:tc>
        <w:tc>
          <w:tcPr>
            <w:tcW w:w="0" w:type="auto"/>
          </w:tcPr>
          <w:p w14:paraId="668C08D7" w14:textId="77777777" w:rsidR="00ED2604" w:rsidRPr="00504FCD"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t>300</w:t>
            </w:r>
          </w:p>
        </w:tc>
        <w:tc>
          <w:tcPr>
            <w:tcW w:w="0" w:type="auto"/>
          </w:tcPr>
          <w:p w14:paraId="253C197E" w14:textId="77777777" w:rsidR="00ED2604" w:rsidRPr="00504FCD" w:rsidRDefault="00ED2604" w:rsidP="007B6C47">
            <w:pPr>
              <w:spacing w:line="360" w:lineRule="auto"/>
              <w:jc w:val="both"/>
              <w:rPr>
                <w:rFonts w:ascii="Times New Roman" w:hAnsi="Times New Roman" w:cs="Times New Roman"/>
                <w:b/>
                <w:sz w:val="28"/>
                <w:szCs w:val="24"/>
              </w:rPr>
            </w:pPr>
            <w:r w:rsidRPr="00504FCD">
              <w:rPr>
                <w:rFonts w:ascii="Times New Roman" w:hAnsi="Times New Roman" w:cs="Times New Roman"/>
                <w:b/>
                <w:sz w:val="28"/>
                <w:szCs w:val="24"/>
              </w:rPr>
              <w:t>100</w:t>
            </w:r>
          </w:p>
        </w:tc>
        <w:tc>
          <w:tcPr>
            <w:tcW w:w="0" w:type="auto"/>
          </w:tcPr>
          <w:p w14:paraId="0DAAB425" w14:textId="77777777" w:rsidR="00ED2604" w:rsidRPr="00504FCD"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t>300</w:t>
            </w:r>
          </w:p>
        </w:tc>
        <w:tc>
          <w:tcPr>
            <w:tcW w:w="0" w:type="auto"/>
          </w:tcPr>
          <w:p w14:paraId="68CD99D9" w14:textId="77777777" w:rsidR="00ED2604" w:rsidRPr="00504FCD" w:rsidRDefault="00ED2604" w:rsidP="007B6C47">
            <w:pPr>
              <w:spacing w:line="360" w:lineRule="auto"/>
              <w:jc w:val="both"/>
              <w:rPr>
                <w:rFonts w:ascii="Times New Roman" w:hAnsi="Times New Roman" w:cs="Times New Roman"/>
                <w:b/>
                <w:sz w:val="28"/>
                <w:szCs w:val="24"/>
              </w:rPr>
            </w:pPr>
            <w:r w:rsidRPr="00504FCD">
              <w:rPr>
                <w:rFonts w:ascii="Times New Roman" w:hAnsi="Times New Roman" w:cs="Times New Roman"/>
                <w:b/>
                <w:sz w:val="28"/>
                <w:szCs w:val="24"/>
              </w:rPr>
              <w:t>100</w:t>
            </w:r>
          </w:p>
        </w:tc>
      </w:tr>
    </w:tbl>
    <w:p w14:paraId="759DE99D" w14:textId="77777777" w:rsidR="00ED2604" w:rsidRPr="00DA30AD" w:rsidRDefault="00ED2604" w:rsidP="00ED2604">
      <w:pPr>
        <w:spacing w:after="0" w:line="360" w:lineRule="auto"/>
        <w:rPr>
          <w:rFonts w:ascii="Times New Roman" w:hAnsi="Times New Roman" w:cs="Times New Roman"/>
          <w:sz w:val="20"/>
        </w:rPr>
      </w:pPr>
      <w:r>
        <w:rPr>
          <w:rFonts w:ascii="Times New Roman" w:hAnsi="Times New Roman" w:cs="Times New Roman"/>
          <w:sz w:val="20"/>
        </w:rPr>
        <w:t xml:space="preserve">         </w:t>
      </w:r>
      <w:r w:rsidRPr="00DA30AD">
        <w:rPr>
          <w:rFonts w:ascii="Times New Roman" w:hAnsi="Times New Roman" w:cs="Times New Roman"/>
          <w:sz w:val="20"/>
        </w:rPr>
        <w:t>Source: Primary Data</w:t>
      </w:r>
    </w:p>
    <w:p w14:paraId="461819A8" w14:textId="77777777" w:rsidR="00ED2604" w:rsidRPr="00EA41D9" w:rsidRDefault="00ED2604" w:rsidP="00ED2604">
      <w:pPr>
        <w:spacing w:after="0" w:line="360" w:lineRule="auto"/>
        <w:jc w:val="both"/>
        <w:rPr>
          <w:rFonts w:ascii="Times New Roman" w:hAnsi="Times New Roman" w:cs="Times New Roman"/>
          <w:sz w:val="24"/>
          <w:szCs w:val="24"/>
        </w:rPr>
      </w:pPr>
      <w:r w:rsidRPr="00AE5E30">
        <w:rPr>
          <w:rFonts w:ascii="Times New Roman" w:hAnsi="Times New Roman" w:cs="Times New Roman"/>
          <w:sz w:val="24"/>
          <w:szCs w:val="24"/>
        </w:rPr>
        <w:t xml:space="preserve">Following the preceding table's analysis of saving habits, this table elucidates members' savings patterns. The amount of money saved represents the amount of money earned. The figure shows that members' pre-membership savings ranged from Rs. 1,000 to Rs. 5,000, suggesting a 53 percent savings rate. Only twenty members, or 7% of the total, </w:t>
      </w:r>
      <w:r>
        <w:rPr>
          <w:rFonts w:ascii="Times New Roman" w:hAnsi="Times New Roman" w:cs="Times New Roman"/>
          <w:sz w:val="24"/>
          <w:szCs w:val="24"/>
        </w:rPr>
        <w:t>could</w:t>
      </w:r>
      <w:r w:rsidRPr="00AE5E30">
        <w:rPr>
          <w:rFonts w:ascii="Times New Roman" w:hAnsi="Times New Roman" w:cs="Times New Roman"/>
          <w:sz w:val="24"/>
          <w:szCs w:val="24"/>
        </w:rPr>
        <w:t xml:space="preserve"> save more than Rs. 15,000 each. In this period, just 70 members (23%) </w:t>
      </w:r>
      <w:r w:rsidR="00EC112A">
        <w:rPr>
          <w:rFonts w:ascii="Times New Roman" w:hAnsi="Times New Roman" w:cs="Times New Roman"/>
          <w:sz w:val="24"/>
          <w:szCs w:val="24"/>
        </w:rPr>
        <w:t>could</w:t>
      </w:r>
      <w:r w:rsidRPr="00AE5E30">
        <w:rPr>
          <w:rFonts w:ascii="Times New Roman" w:hAnsi="Times New Roman" w:cs="Times New Roman"/>
          <w:sz w:val="24"/>
          <w:szCs w:val="24"/>
        </w:rPr>
        <w:t xml:space="preserve"> save between Rs. 5,000 and Rs. 10,000. Because of their involvement in SHG, their circumstances ha</w:t>
      </w:r>
      <w:r>
        <w:rPr>
          <w:rFonts w:ascii="Times New Roman" w:hAnsi="Times New Roman" w:cs="Times New Roman"/>
          <w:sz w:val="24"/>
          <w:szCs w:val="24"/>
        </w:rPr>
        <w:t>ve</w:t>
      </w:r>
      <w:r w:rsidRPr="00AE5E30">
        <w:rPr>
          <w:rFonts w:ascii="Times New Roman" w:hAnsi="Times New Roman" w:cs="Times New Roman"/>
          <w:sz w:val="24"/>
          <w:szCs w:val="24"/>
        </w:rPr>
        <w:t xml:space="preserve"> drastically improved.</w:t>
      </w:r>
      <w:r w:rsidRPr="00AE5E30">
        <w:rPr>
          <w:sz w:val="18"/>
        </w:rPr>
        <w:t xml:space="preserve"> </w:t>
      </w:r>
      <w:r>
        <w:rPr>
          <w:rFonts w:ascii="Times New Roman" w:hAnsi="Times New Roman" w:cs="Times New Roman"/>
          <w:sz w:val="24"/>
          <w:szCs w:val="24"/>
        </w:rPr>
        <w:t>Put another way, the SHG mechanism gives varying levels of support to members pursuing various economic goals</w:t>
      </w:r>
      <w:r w:rsidRPr="00AE5E30">
        <w:rPr>
          <w:rFonts w:ascii="Times New Roman" w:hAnsi="Times New Roman" w:cs="Times New Roman"/>
          <w:sz w:val="24"/>
          <w:szCs w:val="24"/>
        </w:rPr>
        <w:t xml:space="preserve"> to enhance their savings. As a result, 120 members (40 percent) may save between Rs. 1,000 and Rs. 10,000 in the post-membership term; 30 members (10 percent) might save more than Rs. 15,000</w:t>
      </w:r>
      <w:r>
        <w:rPr>
          <w:rFonts w:ascii="Times New Roman" w:hAnsi="Times New Roman" w:cs="Times New Roman"/>
          <w:sz w:val="24"/>
          <w:szCs w:val="24"/>
        </w:rPr>
        <w:t>,</w:t>
      </w:r>
      <w:r w:rsidRPr="00AE5E30">
        <w:rPr>
          <w:rFonts w:ascii="Times New Roman" w:hAnsi="Times New Roman" w:cs="Times New Roman"/>
          <w:sz w:val="24"/>
          <w:szCs w:val="24"/>
        </w:rPr>
        <w:t xml:space="preserve"> and 80 members (27 percent) could save between Rs. 1,000 and Rs. 5,000. As a result, it can </w:t>
      </w:r>
      <w:r w:rsidR="00EC112A">
        <w:rPr>
          <w:rFonts w:ascii="Times New Roman" w:hAnsi="Times New Roman" w:cs="Times New Roman"/>
          <w:sz w:val="24"/>
          <w:szCs w:val="24"/>
        </w:rPr>
        <w:t>depend</w:t>
      </w:r>
      <w:r w:rsidRPr="00AE5E30">
        <w:rPr>
          <w:rFonts w:ascii="Times New Roman" w:hAnsi="Times New Roman" w:cs="Times New Roman"/>
          <w:sz w:val="24"/>
          <w:szCs w:val="24"/>
        </w:rPr>
        <w:t xml:space="preserve"> that SHG has played a substantial role in increasing the size of the members' savings in the studied region.</w:t>
      </w:r>
    </w:p>
    <w:p w14:paraId="259D11FB" w14:textId="77777777" w:rsidR="00ED2604" w:rsidRPr="0002744C" w:rsidRDefault="00ED2604" w:rsidP="00ED2604">
      <w:pPr>
        <w:spacing w:after="0" w:line="360" w:lineRule="auto"/>
        <w:jc w:val="center"/>
        <w:rPr>
          <w:rFonts w:ascii="Times New Roman" w:hAnsi="Times New Roman" w:cs="Times New Roman"/>
          <w:b/>
          <w:sz w:val="24"/>
        </w:rPr>
      </w:pPr>
      <w:r w:rsidRPr="0002744C">
        <w:rPr>
          <w:rFonts w:ascii="Times New Roman" w:hAnsi="Times New Roman" w:cs="Times New Roman"/>
          <w:b/>
          <w:sz w:val="24"/>
        </w:rPr>
        <w:t>Table 14</w:t>
      </w:r>
    </w:p>
    <w:p w14:paraId="15C79CC2" w14:textId="77777777" w:rsidR="00ED2604" w:rsidRPr="0002744C" w:rsidRDefault="00ED2604" w:rsidP="00ED2604">
      <w:pPr>
        <w:spacing w:after="0" w:line="360" w:lineRule="auto"/>
        <w:jc w:val="center"/>
        <w:rPr>
          <w:rFonts w:ascii="Times New Roman" w:hAnsi="Times New Roman" w:cs="Times New Roman"/>
          <w:b/>
          <w:sz w:val="32"/>
          <w:szCs w:val="24"/>
        </w:rPr>
      </w:pPr>
      <w:r w:rsidRPr="0002744C">
        <w:rPr>
          <w:rFonts w:ascii="Times New Roman" w:hAnsi="Times New Roman" w:cs="Times New Roman"/>
          <w:b/>
          <w:sz w:val="24"/>
        </w:rPr>
        <w:t>Paired t</w:t>
      </w:r>
      <w:r w:rsidR="00EC112A">
        <w:rPr>
          <w:rFonts w:ascii="Times New Roman" w:hAnsi="Times New Roman" w:cs="Times New Roman"/>
          <w:b/>
          <w:sz w:val="24"/>
        </w:rPr>
        <w:t>-</w:t>
      </w:r>
      <w:r w:rsidRPr="0002744C">
        <w:rPr>
          <w:rFonts w:ascii="Times New Roman" w:hAnsi="Times New Roman" w:cs="Times New Roman"/>
          <w:b/>
          <w:sz w:val="24"/>
        </w:rPr>
        <w:t>test for significant difference between savings before and after joining SHG</w:t>
      </w:r>
    </w:p>
    <w:tbl>
      <w:tblPr>
        <w:tblStyle w:val="TableGrid"/>
        <w:tblW w:w="0" w:type="auto"/>
        <w:jc w:val="center"/>
        <w:tblLook w:val="04A0" w:firstRow="1" w:lastRow="0" w:firstColumn="1" w:lastColumn="0" w:noHBand="0" w:noVBand="1"/>
      </w:tblPr>
      <w:tblGrid>
        <w:gridCol w:w="2243"/>
        <w:gridCol w:w="996"/>
        <w:gridCol w:w="876"/>
        <w:gridCol w:w="903"/>
        <w:gridCol w:w="996"/>
      </w:tblGrid>
      <w:tr w:rsidR="00ED2604" w14:paraId="5DDDDD97" w14:textId="77777777" w:rsidTr="007B6C47">
        <w:trPr>
          <w:jc w:val="center"/>
        </w:trPr>
        <w:tc>
          <w:tcPr>
            <w:tcW w:w="0" w:type="auto"/>
          </w:tcPr>
          <w:p w14:paraId="25D57866" w14:textId="77777777" w:rsidR="00ED2604" w:rsidRPr="0002744C" w:rsidRDefault="00ED2604" w:rsidP="007B6C47">
            <w:pPr>
              <w:spacing w:line="360" w:lineRule="auto"/>
              <w:jc w:val="both"/>
              <w:rPr>
                <w:rFonts w:ascii="Times New Roman" w:hAnsi="Times New Roman" w:cs="Times New Roman"/>
                <w:b/>
                <w:sz w:val="24"/>
                <w:szCs w:val="24"/>
              </w:rPr>
            </w:pPr>
            <w:r w:rsidRPr="0002744C">
              <w:rPr>
                <w:rFonts w:ascii="Times New Roman" w:hAnsi="Times New Roman" w:cs="Times New Roman"/>
                <w:b/>
                <w:sz w:val="24"/>
              </w:rPr>
              <w:t>Savings</w:t>
            </w:r>
          </w:p>
        </w:tc>
        <w:tc>
          <w:tcPr>
            <w:tcW w:w="0" w:type="auto"/>
          </w:tcPr>
          <w:p w14:paraId="0978A432" w14:textId="77777777" w:rsidR="00ED2604" w:rsidRPr="00FC55AF" w:rsidRDefault="00ED2604" w:rsidP="007B6C47">
            <w:pPr>
              <w:spacing w:line="360" w:lineRule="auto"/>
              <w:jc w:val="both"/>
              <w:rPr>
                <w:rFonts w:ascii="Times New Roman" w:hAnsi="Times New Roman" w:cs="Times New Roman"/>
                <w:b/>
                <w:sz w:val="24"/>
                <w:szCs w:val="24"/>
              </w:rPr>
            </w:pPr>
            <w:r w:rsidRPr="00FC55AF">
              <w:rPr>
                <w:rFonts w:ascii="Times New Roman" w:hAnsi="Times New Roman" w:cs="Times New Roman"/>
                <w:b/>
                <w:sz w:val="24"/>
              </w:rPr>
              <w:t xml:space="preserve">Mean </w:t>
            </w:r>
          </w:p>
        </w:tc>
        <w:tc>
          <w:tcPr>
            <w:tcW w:w="0" w:type="auto"/>
          </w:tcPr>
          <w:p w14:paraId="743FBC0C" w14:textId="77777777" w:rsidR="00ED2604" w:rsidRPr="00FC55AF" w:rsidRDefault="00ED2604" w:rsidP="007B6C47">
            <w:pPr>
              <w:spacing w:line="360" w:lineRule="auto"/>
              <w:jc w:val="both"/>
              <w:rPr>
                <w:rFonts w:ascii="Times New Roman" w:hAnsi="Times New Roman" w:cs="Times New Roman"/>
                <w:b/>
                <w:sz w:val="24"/>
                <w:szCs w:val="24"/>
              </w:rPr>
            </w:pPr>
            <w:r w:rsidRPr="00FC55AF">
              <w:rPr>
                <w:rFonts w:ascii="Times New Roman" w:hAnsi="Times New Roman" w:cs="Times New Roman"/>
                <w:b/>
                <w:sz w:val="24"/>
              </w:rPr>
              <w:t xml:space="preserve">S.D. </w:t>
            </w:r>
          </w:p>
        </w:tc>
        <w:tc>
          <w:tcPr>
            <w:tcW w:w="0" w:type="auto"/>
          </w:tcPr>
          <w:p w14:paraId="4C1E06CE" w14:textId="77777777" w:rsidR="00ED2604" w:rsidRPr="00FC55AF" w:rsidRDefault="00ED2604" w:rsidP="007B6C47">
            <w:pPr>
              <w:spacing w:line="360" w:lineRule="auto"/>
              <w:jc w:val="both"/>
              <w:rPr>
                <w:rFonts w:ascii="Times New Roman" w:hAnsi="Times New Roman" w:cs="Times New Roman"/>
                <w:b/>
                <w:sz w:val="24"/>
                <w:szCs w:val="24"/>
              </w:rPr>
            </w:pPr>
            <w:r w:rsidRPr="00FC55AF">
              <w:rPr>
                <w:rFonts w:ascii="Times New Roman" w:hAnsi="Times New Roman" w:cs="Times New Roman"/>
                <w:b/>
                <w:sz w:val="24"/>
              </w:rPr>
              <w:t xml:space="preserve">t value </w:t>
            </w:r>
          </w:p>
        </w:tc>
        <w:tc>
          <w:tcPr>
            <w:tcW w:w="0" w:type="auto"/>
          </w:tcPr>
          <w:p w14:paraId="36F7DCC9" w14:textId="77777777" w:rsidR="00ED2604" w:rsidRPr="00FC55AF" w:rsidRDefault="00ED2604" w:rsidP="007B6C47">
            <w:pPr>
              <w:spacing w:line="360" w:lineRule="auto"/>
              <w:jc w:val="both"/>
              <w:rPr>
                <w:rFonts w:ascii="Times New Roman" w:hAnsi="Times New Roman" w:cs="Times New Roman"/>
                <w:b/>
                <w:sz w:val="24"/>
                <w:szCs w:val="24"/>
              </w:rPr>
            </w:pPr>
            <w:r w:rsidRPr="00FC55AF">
              <w:rPr>
                <w:rFonts w:ascii="Times New Roman" w:hAnsi="Times New Roman" w:cs="Times New Roman"/>
                <w:b/>
                <w:sz w:val="24"/>
              </w:rPr>
              <w:t>P value</w:t>
            </w:r>
          </w:p>
        </w:tc>
      </w:tr>
      <w:tr w:rsidR="00ED2604" w14:paraId="33E052C0" w14:textId="77777777" w:rsidTr="007B6C47">
        <w:trPr>
          <w:jc w:val="center"/>
        </w:trPr>
        <w:tc>
          <w:tcPr>
            <w:tcW w:w="0" w:type="auto"/>
          </w:tcPr>
          <w:p w14:paraId="238ACA24" w14:textId="77777777" w:rsidR="00ED2604" w:rsidRPr="00FC55AF" w:rsidRDefault="00ED2604" w:rsidP="007B6C47">
            <w:pPr>
              <w:spacing w:line="360" w:lineRule="auto"/>
              <w:jc w:val="both"/>
              <w:rPr>
                <w:rFonts w:ascii="Times New Roman" w:hAnsi="Times New Roman" w:cs="Times New Roman"/>
                <w:b/>
                <w:sz w:val="24"/>
                <w:szCs w:val="24"/>
              </w:rPr>
            </w:pPr>
            <w:r w:rsidRPr="00FC55AF">
              <w:rPr>
                <w:rFonts w:ascii="Times New Roman" w:hAnsi="Times New Roman" w:cs="Times New Roman"/>
                <w:b/>
                <w:sz w:val="24"/>
              </w:rPr>
              <w:t>Before joining SHG</w:t>
            </w:r>
          </w:p>
        </w:tc>
        <w:tc>
          <w:tcPr>
            <w:tcW w:w="0" w:type="auto"/>
          </w:tcPr>
          <w:p w14:paraId="1E798A37" w14:textId="77777777" w:rsidR="00ED2604" w:rsidRPr="00FC55AF" w:rsidRDefault="00ED2604" w:rsidP="007B6C47">
            <w:pPr>
              <w:spacing w:line="360" w:lineRule="auto"/>
              <w:jc w:val="both"/>
              <w:rPr>
                <w:rFonts w:ascii="Times New Roman" w:hAnsi="Times New Roman" w:cs="Times New Roman"/>
                <w:sz w:val="24"/>
                <w:szCs w:val="24"/>
              </w:rPr>
            </w:pPr>
            <w:r>
              <w:rPr>
                <w:rFonts w:ascii="Times New Roman" w:hAnsi="Times New Roman" w:cs="Times New Roman"/>
                <w:sz w:val="24"/>
                <w:szCs w:val="24"/>
              </w:rPr>
              <w:t>2710.1</w:t>
            </w:r>
            <w:r w:rsidRPr="00FC55AF">
              <w:rPr>
                <w:rFonts w:ascii="Times New Roman" w:hAnsi="Times New Roman" w:cs="Times New Roman"/>
                <w:sz w:val="24"/>
                <w:szCs w:val="24"/>
              </w:rPr>
              <w:t>5</w:t>
            </w:r>
          </w:p>
        </w:tc>
        <w:tc>
          <w:tcPr>
            <w:tcW w:w="0" w:type="auto"/>
          </w:tcPr>
          <w:p w14:paraId="37B8303B" w14:textId="77777777" w:rsidR="00ED2604" w:rsidRPr="00FC55AF"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sz w:val="24"/>
              </w:rPr>
              <w:t>621.7</w:t>
            </w:r>
            <w:r w:rsidRPr="00FC55AF">
              <w:rPr>
                <w:rFonts w:ascii="Times New Roman" w:hAnsi="Times New Roman" w:cs="Times New Roman"/>
                <w:sz w:val="24"/>
              </w:rPr>
              <w:t>4</w:t>
            </w:r>
          </w:p>
        </w:tc>
        <w:tc>
          <w:tcPr>
            <w:tcW w:w="0" w:type="auto"/>
            <w:vMerge w:val="restart"/>
          </w:tcPr>
          <w:p w14:paraId="301F0F84" w14:textId="77777777" w:rsidR="00ED2604" w:rsidRPr="00FC55AF"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sz w:val="24"/>
              </w:rPr>
              <w:t>5.321</w:t>
            </w:r>
          </w:p>
        </w:tc>
        <w:tc>
          <w:tcPr>
            <w:tcW w:w="0" w:type="auto"/>
            <w:vMerge w:val="restart"/>
          </w:tcPr>
          <w:p w14:paraId="32A30AC1" w14:textId="77777777" w:rsidR="00ED2604" w:rsidRPr="00FC55AF" w:rsidRDefault="00ED2604" w:rsidP="007B6C47">
            <w:pPr>
              <w:spacing w:line="360" w:lineRule="auto"/>
              <w:jc w:val="both"/>
              <w:rPr>
                <w:rFonts w:ascii="Times New Roman" w:hAnsi="Times New Roman" w:cs="Times New Roman"/>
                <w:b/>
                <w:sz w:val="24"/>
                <w:szCs w:val="24"/>
              </w:rPr>
            </w:pPr>
            <w:r w:rsidRPr="00FC55AF">
              <w:rPr>
                <w:rFonts w:ascii="Times New Roman" w:hAnsi="Times New Roman" w:cs="Times New Roman"/>
                <w:sz w:val="24"/>
              </w:rPr>
              <w:t>0.000**</w:t>
            </w:r>
          </w:p>
        </w:tc>
      </w:tr>
      <w:tr w:rsidR="00ED2604" w14:paraId="7307035C" w14:textId="77777777" w:rsidTr="007B6C47">
        <w:trPr>
          <w:jc w:val="center"/>
        </w:trPr>
        <w:tc>
          <w:tcPr>
            <w:tcW w:w="0" w:type="auto"/>
          </w:tcPr>
          <w:p w14:paraId="3FD351E9" w14:textId="77777777" w:rsidR="00ED2604" w:rsidRPr="00FC55AF" w:rsidRDefault="00ED2604" w:rsidP="007B6C47">
            <w:pPr>
              <w:spacing w:line="360" w:lineRule="auto"/>
              <w:jc w:val="both"/>
              <w:rPr>
                <w:rFonts w:ascii="Times New Roman" w:hAnsi="Times New Roman" w:cs="Times New Roman"/>
                <w:b/>
                <w:sz w:val="24"/>
                <w:szCs w:val="24"/>
              </w:rPr>
            </w:pPr>
            <w:r w:rsidRPr="00FC55AF">
              <w:rPr>
                <w:rFonts w:ascii="Times New Roman" w:hAnsi="Times New Roman" w:cs="Times New Roman"/>
                <w:b/>
                <w:sz w:val="24"/>
              </w:rPr>
              <w:t>After joining SHG</w:t>
            </w:r>
          </w:p>
        </w:tc>
        <w:tc>
          <w:tcPr>
            <w:tcW w:w="0" w:type="auto"/>
          </w:tcPr>
          <w:p w14:paraId="28FA4065" w14:textId="77777777" w:rsidR="00ED2604" w:rsidRPr="00FC55AF" w:rsidRDefault="00ED2604" w:rsidP="007B6C47">
            <w:pPr>
              <w:spacing w:line="360" w:lineRule="auto"/>
              <w:jc w:val="both"/>
              <w:rPr>
                <w:rFonts w:ascii="Times New Roman" w:hAnsi="Times New Roman" w:cs="Times New Roman"/>
                <w:sz w:val="24"/>
                <w:szCs w:val="24"/>
              </w:rPr>
            </w:pPr>
            <w:r>
              <w:rPr>
                <w:rFonts w:ascii="Times New Roman" w:hAnsi="Times New Roman" w:cs="Times New Roman"/>
                <w:sz w:val="24"/>
                <w:szCs w:val="24"/>
              </w:rPr>
              <w:t>2628.30</w:t>
            </w:r>
          </w:p>
        </w:tc>
        <w:tc>
          <w:tcPr>
            <w:tcW w:w="0" w:type="auto"/>
          </w:tcPr>
          <w:p w14:paraId="238539FC" w14:textId="77777777" w:rsidR="00ED2604" w:rsidRPr="00FC55AF"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sz w:val="24"/>
              </w:rPr>
              <w:t>68</w:t>
            </w:r>
            <w:r w:rsidRPr="00FC55AF">
              <w:rPr>
                <w:rFonts w:ascii="Times New Roman" w:hAnsi="Times New Roman" w:cs="Times New Roman"/>
                <w:sz w:val="24"/>
              </w:rPr>
              <w:t>5.44</w:t>
            </w:r>
          </w:p>
        </w:tc>
        <w:tc>
          <w:tcPr>
            <w:tcW w:w="0" w:type="auto"/>
            <w:vMerge/>
          </w:tcPr>
          <w:p w14:paraId="490E437A" w14:textId="77777777" w:rsidR="00ED2604" w:rsidRPr="00FC55AF" w:rsidRDefault="00ED2604" w:rsidP="007B6C47">
            <w:pPr>
              <w:spacing w:line="360" w:lineRule="auto"/>
              <w:jc w:val="both"/>
              <w:rPr>
                <w:rFonts w:ascii="Times New Roman" w:hAnsi="Times New Roman" w:cs="Times New Roman"/>
                <w:b/>
                <w:sz w:val="24"/>
                <w:szCs w:val="24"/>
              </w:rPr>
            </w:pPr>
          </w:p>
        </w:tc>
        <w:tc>
          <w:tcPr>
            <w:tcW w:w="0" w:type="auto"/>
            <w:vMerge/>
          </w:tcPr>
          <w:p w14:paraId="433F6B5F" w14:textId="77777777" w:rsidR="00ED2604" w:rsidRPr="00FC55AF" w:rsidRDefault="00ED2604" w:rsidP="007B6C47">
            <w:pPr>
              <w:spacing w:line="360" w:lineRule="auto"/>
              <w:jc w:val="both"/>
              <w:rPr>
                <w:rFonts w:ascii="Times New Roman" w:hAnsi="Times New Roman" w:cs="Times New Roman"/>
                <w:b/>
                <w:sz w:val="24"/>
                <w:szCs w:val="24"/>
              </w:rPr>
            </w:pPr>
          </w:p>
        </w:tc>
      </w:tr>
    </w:tbl>
    <w:p w14:paraId="6F18D72E" w14:textId="77777777" w:rsidR="00ED2604" w:rsidRPr="00780B38" w:rsidRDefault="00ED2604" w:rsidP="00ED2604">
      <w:pPr>
        <w:spacing w:after="0" w:line="360" w:lineRule="auto"/>
        <w:ind w:left="1440"/>
        <w:rPr>
          <w:rFonts w:ascii="Times New Roman" w:hAnsi="Times New Roman" w:cs="Times New Roman"/>
          <w:sz w:val="20"/>
        </w:rPr>
      </w:pPr>
      <w:r>
        <w:rPr>
          <w:rFonts w:ascii="Times New Roman" w:hAnsi="Times New Roman" w:cs="Times New Roman"/>
          <w:sz w:val="20"/>
        </w:rPr>
        <w:t xml:space="preserve">     </w:t>
      </w:r>
      <w:r w:rsidRPr="00780B38">
        <w:rPr>
          <w:rFonts w:ascii="Times New Roman" w:hAnsi="Times New Roman" w:cs="Times New Roman"/>
          <w:sz w:val="20"/>
        </w:rPr>
        <w:t xml:space="preserve">Source: Primary Data </w:t>
      </w:r>
      <w:r>
        <w:rPr>
          <w:rFonts w:ascii="Times New Roman" w:hAnsi="Times New Roman" w:cs="Times New Roman"/>
          <w:sz w:val="20"/>
        </w:rPr>
        <w:t xml:space="preserve">       </w:t>
      </w:r>
    </w:p>
    <w:p w14:paraId="2703FC2B" w14:textId="77777777" w:rsidR="00ED2604" w:rsidRPr="00533B65" w:rsidRDefault="00ED2604" w:rsidP="00ED2604">
      <w:pPr>
        <w:spacing w:after="0" w:line="360" w:lineRule="auto"/>
        <w:jc w:val="both"/>
        <w:rPr>
          <w:rFonts w:ascii="Times New Roman" w:hAnsi="Times New Roman" w:cs="Times New Roman"/>
          <w:sz w:val="24"/>
          <w:szCs w:val="24"/>
        </w:rPr>
      </w:pPr>
      <w:r w:rsidRPr="00533B65">
        <w:rPr>
          <w:rFonts w:ascii="Times New Roman" w:hAnsi="Times New Roman" w:cs="Times New Roman"/>
          <w:sz w:val="24"/>
          <w:szCs w:val="24"/>
        </w:rPr>
        <w:t>Table 14 shows the results of a paired t-test used to determine the influence of SHG on respondents' savings levels. The table shows that their savings have increased dramatically since joining the SHG. The members' saving has significant</w:t>
      </w:r>
      <w:r>
        <w:rPr>
          <w:rFonts w:ascii="Times New Roman" w:hAnsi="Times New Roman" w:cs="Times New Roman"/>
          <w:sz w:val="24"/>
          <w:szCs w:val="24"/>
        </w:rPr>
        <w:t>ly improved as the t value of 5</w:t>
      </w:r>
      <w:r w:rsidRPr="00533B65">
        <w:rPr>
          <w:rFonts w:ascii="Times New Roman" w:hAnsi="Times New Roman" w:cs="Times New Roman"/>
          <w:sz w:val="24"/>
          <w:szCs w:val="24"/>
        </w:rPr>
        <w:t>.321 is highly significant at the 1% level. SHGs in the study region have thereby achieved one of the primary goals of the SHG idea, namely, encouraging members to save.</w:t>
      </w:r>
    </w:p>
    <w:p w14:paraId="5EEDCC38" w14:textId="77777777" w:rsidR="00ED2604" w:rsidRPr="00780B38" w:rsidRDefault="00ED2604" w:rsidP="00ED2604">
      <w:pPr>
        <w:spacing w:after="0" w:line="360" w:lineRule="auto"/>
        <w:jc w:val="center"/>
        <w:rPr>
          <w:rFonts w:ascii="Times New Roman" w:hAnsi="Times New Roman" w:cs="Times New Roman"/>
          <w:b/>
          <w:sz w:val="24"/>
        </w:rPr>
      </w:pPr>
      <w:r w:rsidRPr="00780B38">
        <w:rPr>
          <w:rFonts w:ascii="Times New Roman" w:hAnsi="Times New Roman" w:cs="Times New Roman"/>
          <w:b/>
          <w:sz w:val="24"/>
        </w:rPr>
        <w:t>Table 15</w:t>
      </w:r>
    </w:p>
    <w:p w14:paraId="63C06EF0" w14:textId="77777777" w:rsidR="00ED2604" w:rsidRPr="00780B38" w:rsidRDefault="00ED2604" w:rsidP="00ED2604">
      <w:pPr>
        <w:spacing w:after="0" w:line="360" w:lineRule="auto"/>
        <w:jc w:val="center"/>
        <w:rPr>
          <w:rFonts w:ascii="Times New Roman" w:hAnsi="Times New Roman" w:cs="Times New Roman"/>
          <w:b/>
          <w:sz w:val="24"/>
        </w:rPr>
      </w:pPr>
      <w:r w:rsidRPr="00780B38">
        <w:rPr>
          <w:rFonts w:ascii="Times New Roman" w:hAnsi="Times New Roman" w:cs="Times New Roman"/>
          <w:b/>
          <w:sz w:val="24"/>
        </w:rPr>
        <w:lastRenderedPageBreak/>
        <w:t xml:space="preserve">Borrowing pattern of the </w:t>
      </w:r>
      <w:r>
        <w:rPr>
          <w:rFonts w:ascii="Times New Roman" w:hAnsi="Times New Roman" w:cs="Times New Roman"/>
          <w:b/>
          <w:sz w:val="24"/>
        </w:rPr>
        <w:t>respondents</w:t>
      </w:r>
    </w:p>
    <w:tbl>
      <w:tblPr>
        <w:tblStyle w:val="TableGrid"/>
        <w:tblW w:w="0" w:type="auto"/>
        <w:jc w:val="center"/>
        <w:tblLook w:val="04A0" w:firstRow="1" w:lastRow="0" w:firstColumn="1" w:lastColumn="0" w:noHBand="0" w:noVBand="1"/>
      </w:tblPr>
      <w:tblGrid>
        <w:gridCol w:w="714"/>
        <w:gridCol w:w="2164"/>
        <w:gridCol w:w="2057"/>
        <w:gridCol w:w="713"/>
        <w:gridCol w:w="2036"/>
        <w:gridCol w:w="706"/>
      </w:tblGrid>
      <w:tr w:rsidR="00ED2604" w14:paraId="2EC0F19F" w14:textId="77777777" w:rsidTr="007B6C47">
        <w:trPr>
          <w:jc w:val="center"/>
        </w:trPr>
        <w:tc>
          <w:tcPr>
            <w:tcW w:w="0" w:type="auto"/>
            <w:vMerge w:val="restart"/>
          </w:tcPr>
          <w:p w14:paraId="686CCAEC" w14:textId="77777777" w:rsidR="00ED2604" w:rsidRDefault="00ED2604" w:rsidP="007B6C47">
            <w:pPr>
              <w:spacing w:line="360" w:lineRule="auto"/>
              <w:jc w:val="both"/>
              <w:rPr>
                <w:rFonts w:ascii="Times New Roman" w:hAnsi="Times New Roman" w:cs="Times New Roman"/>
                <w:b/>
                <w:sz w:val="28"/>
                <w:szCs w:val="24"/>
              </w:rPr>
            </w:pPr>
            <w:proofErr w:type="spellStart"/>
            <w:r>
              <w:rPr>
                <w:rFonts w:ascii="Times New Roman" w:hAnsi="Times New Roman" w:cs="Times New Roman"/>
                <w:b/>
                <w:sz w:val="28"/>
                <w:szCs w:val="24"/>
              </w:rPr>
              <w:t>SNo</w:t>
            </w:r>
            <w:proofErr w:type="spellEnd"/>
          </w:p>
        </w:tc>
        <w:tc>
          <w:tcPr>
            <w:tcW w:w="0" w:type="auto"/>
            <w:vMerge w:val="restart"/>
          </w:tcPr>
          <w:p w14:paraId="30B1A27E" w14:textId="77777777" w:rsidR="00ED2604" w:rsidRPr="00DA30AD" w:rsidRDefault="00ED2604" w:rsidP="007B6C47">
            <w:pPr>
              <w:spacing w:line="360" w:lineRule="auto"/>
              <w:jc w:val="both"/>
              <w:rPr>
                <w:rFonts w:ascii="Times New Roman" w:hAnsi="Times New Roman" w:cs="Times New Roman"/>
                <w:b/>
                <w:sz w:val="24"/>
              </w:rPr>
            </w:pPr>
            <w:r w:rsidRPr="00DA30AD">
              <w:rPr>
                <w:rFonts w:ascii="Times New Roman" w:hAnsi="Times New Roman" w:cs="Times New Roman"/>
                <w:b/>
                <w:sz w:val="24"/>
              </w:rPr>
              <w:t>Amount of Savings</w:t>
            </w:r>
          </w:p>
          <w:p w14:paraId="29B37EB0" w14:textId="77777777" w:rsidR="00ED2604" w:rsidRPr="00504FCD" w:rsidRDefault="00ED2604" w:rsidP="007B6C47">
            <w:pPr>
              <w:spacing w:line="360" w:lineRule="auto"/>
              <w:jc w:val="both"/>
              <w:rPr>
                <w:rFonts w:ascii="Times New Roman" w:hAnsi="Times New Roman" w:cs="Times New Roman"/>
                <w:b/>
                <w:sz w:val="24"/>
                <w:szCs w:val="24"/>
              </w:rPr>
            </w:pPr>
            <w:r w:rsidRPr="00DA30AD">
              <w:rPr>
                <w:rFonts w:ascii="Times New Roman" w:hAnsi="Times New Roman" w:cs="Times New Roman"/>
                <w:b/>
                <w:sz w:val="24"/>
              </w:rPr>
              <w:t>(</w:t>
            </w:r>
            <w:proofErr w:type="gramStart"/>
            <w:r w:rsidRPr="00DA30AD">
              <w:rPr>
                <w:rFonts w:ascii="Times New Roman" w:hAnsi="Times New Roman" w:cs="Times New Roman"/>
                <w:b/>
                <w:sz w:val="24"/>
              </w:rPr>
              <w:t>in</w:t>
            </w:r>
            <w:proofErr w:type="gramEnd"/>
            <w:r w:rsidRPr="00DA30AD">
              <w:rPr>
                <w:rFonts w:ascii="Times New Roman" w:hAnsi="Times New Roman" w:cs="Times New Roman"/>
                <w:b/>
                <w:sz w:val="24"/>
              </w:rPr>
              <w:t xml:space="preserve"> Rs.)</w:t>
            </w:r>
          </w:p>
        </w:tc>
        <w:tc>
          <w:tcPr>
            <w:tcW w:w="0" w:type="auto"/>
            <w:gridSpan w:val="2"/>
          </w:tcPr>
          <w:p w14:paraId="660FE147" w14:textId="77777777" w:rsidR="00ED2604" w:rsidRPr="00247208" w:rsidRDefault="00ED2604" w:rsidP="007B6C47">
            <w:pPr>
              <w:spacing w:line="360" w:lineRule="auto"/>
              <w:jc w:val="both"/>
              <w:rPr>
                <w:rFonts w:ascii="Times New Roman" w:hAnsi="Times New Roman" w:cs="Times New Roman"/>
                <w:b/>
                <w:sz w:val="24"/>
              </w:rPr>
            </w:pPr>
            <w:r>
              <w:rPr>
                <w:rFonts w:ascii="Times New Roman" w:hAnsi="Times New Roman" w:cs="Times New Roman"/>
                <w:b/>
                <w:sz w:val="24"/>
              </w:rPr>
              <w:t xml:space="preserve">Before Joining SHG </w:t>
            </w:r>
            <w:r w:rsidRPr="00247208">
              <w:rPr>
                <w:rFonts w:ascii="Times New Roman" w:hAnsi="Times New Roman" w:cs="Times New Roman"/>
                <w:b/>
                <w:sz w:val="24"/>
              </w:rPr>
              <w:t xml:space="preserve">(Rs) </w:t>
            </w:r>
          </w:p>
        </w:tc>
        <w:tc>
          <w:tcPr>
            <w:tcW w:w="0" w:type="auto"/>
            <w:gridSpan w:val="2"/>
          </w:tcPr>
          <w:p w14:paraId="0A425B9B" w14:textId="77777777" w:rsidR="00ED2604" w:rsidRPr="00247208" w:rsidRDefault="00ED2604" w:rsidP="007B6C47">
            <w:pPr>
              <w:spacing w:line="360" w:lineRule="auto"/>
              <w:jc w:val="both"/>
              <w:rPr>
                <w:rFonts w:ascii="Times New Roman" w:hAnsi="Times New Roman" w:cs="Times New Roman"/>
                <w:b/>
                <w:sz w:val="24"/>
              </w:rPr>
            </w:pPr>
            <w:r w:rsidRPr="00247208">
              <w:rPr>
                <w:rFonts w:ascii="Times New Roman" w:hAnsi="Times New Roman" w:cs="Times New Roman"/>
                <w:b/>
                <w:sz w:val="24"/>
              </w:rPr>
              <w:t>After Joining SHG (Rs)</w:t>
            </w:r>
          </w:p>
        </w:tc>
      </w:tr>
      <w:tr w:rsidR="00ED2604" w14:paraId="232A2B39" w14:textId="77777777" w:rsidTr="007B6C47">
        <w:trPr>
          <w:jc w:val="center"/>
        </w:trPr>
        <w:tc>
          <w:tcPr>
            <w:tcW w:w="0" w:type="auto"/>
            <w:vMerge/>
          </w:tcPr>
          <w:p w14:paraId="3B022FF6" w14:textId="77777777" w:rsidR="00ED2604" w:rsidRDefault="00ED2604" w:rsidP="007B6C47">
            <w:pPr>
              <w:spacing w:line="360" w:lineRule="auto"/>
              <w:jc w:val="both"/>
              <w:rPr>
                <w:rFonts w:ascii="Times New Roman" w:hAnsi="Times New Roman" w:cs="Times New Roman"/>
                <w:b/>
                <w:sz w:val="28"/>
                <w:szCs w:val="24"/>
              </w:rPr>
            </w:pPr>
          </w:p>
        </w:tc>
        <w:tc>
          <w:tcPr>
            <w:tcW w:w="0" w:type="auto"/>
            <w:vMerge/>
          </w:tcPr>
          <w:p w14:paraId="5DF6C9FB" w14:textId="77777777" w:rsidR="00ED2604" w:rsidRPr="00504FCD" w:rsidRDefault="00ED2604" w:rsidP="007B6C47">
            <w:pPr>
              <w:spacing w:line="360" w:lineRule="auto"/>
              <w:jc w:val="both"/>
              <w:rPr>
                <w:rFonts w:ascii="Times New Roman" w:hAnsi="Times New Roman" w:cs="Times New Roman"/>
                <w:sz w:val="24"/>
                <w:szCs w:val="24"/>
              </w:rPr>
            </w:pPr>
          </w:p>
        </w:tc>
        <w:tc>
          <w:tcPr>
            <w:tcW w:w="0" w:type="auto"/>
          </w:tcPr>
          <w:p w14:paraId="5FAF8550" w14:textId="77777777" w:rsidR="00ED2604" w:rsidRPr="00C22F08"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sz w:val="24"/>
                <w:szCs w:val="24"/>
              </w:rPr>
              <w:t>No. of respondents</w:t>
            </w:r>
          </w:p>
        </w:tc>
        <w:tc>
          <w:tcPr>
            <w:tcW w:w="0" w:type="auto"/>
          </w:tcPr>
          <w:p w14:paraId="6B9A33D0" w14:textId="77777777" w:rsidR="00ED2604" w:rsidRPr="00C22F08" w:rsidRDefault="00ED2604" w:rsidP="007B6C47">
            <w:pPr>
              <w:spacing w:line="360" w:lineRule="auto"/>
              <w:jc w:val="both"/>
              <w:rPr>
                <w:rFonts w:ascii="Times New Roman" w:hAnsi="Times New Roman" w:cs="Times New Roman"/>
                <w:b/>
                <w:sz w:val="24"/>
                <w:szCs w:val="24"/>
              </w:rPr>
            </w:pPr>
            <w:r w:rsidRPr="00C22F08">
              <w:rPr>
                <w:rFonts w:ascii="Times New Roman" w:hAnsi="Times New Roman" w:cs="Times New Roman"/>
                <w:sz w:val="24"/>
                <w:szCs w:val="24"/>
              </w:rPr>
              <w:t xml:space="preserve">% </w:t>
            </w:r>
          </w:p>
        </w:tc>
        <w:tc>
          <w:tcPr>
            <w:tcW w:w="0" w:type="auto"/>
          </w:tcPr>
          <w:p w14:paraId="15C2A608" w14:textId="77777777" w:rsidR="00ED2604" w:rsidRPr="00C22F08"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sz w:val="24"/>
                <w:szCs w:val="24"/>
              </w:rPr>
              <w:t>No. of respondents</w:t>
            </w:r>
          </w:p>
        </w:tc>
        <w:tc>
          <w:tcPr>
            <w:tcW w:w="0" w:type="auto"/>
          </w:tcPr>
          <w:p w14:paraId="676830EF" w14:textId="77777777" w:rsidR="00ED2604" w:rsidRPr="00C22F08" w:rsidRDefault="00ED2604" w:rsidP="007B6C47">
            <w:pPr>
              <w:spacing w:line="360" w:lineRule="auto"/>
              <w:jc w:val="both"/>
              <w:rPr>
                <w:rFonts w:ascii="Times New Roman" w:hAnsi="Times New Roman" w:cs="Times New Roman"/>
                <w:b/>
                <w:sz w:val="24"/>
                <w:szCs w:val="24"/>
              </w:rPr>
            </w:pPr>
            <w:r w:rsidRPr="00C22F08">
              <w:rPr>
                <w:rFonts w:ascii="Times New Roman" w:hAnsi="Times New Roman" w:cs="Times New Roman"/>
                <w:b/>
                <w:sz w:val="24"/>
                <w:szCs w:val="24"/>
              </w:rPr>
              <w:t xml:space="preserve"> %</w:t>
            </w:r>
          </w:p>
        </w:tc>
      </w:tr>
      <w:tr w:rsidR="00ED2604" w14:paraId="19736B90" w14:textId="77777777" w:rsidTr="007B6C47">
        <w:trPr>
          <w:jc w:val="center"/>
        </w:trPr>
        <w:tc>
          <w:tcPr>
            <w:tcW w:w="0" w:type="auto"/>
          </w:tcPr>
          <w:p w14:paraId="23C900DA" w14:textId="77777777" w:rsidR="00ED2604"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t>1</w:t>
            </w:r>
          </w:p>
        </w:tc>
        <w:tc>
          <w:tcPr>
            <w:tcW w:w="0" w:type="auto"/>
          </w:tcPr>
          <w:p w14:paraId="7132682F" w14:textId="77777777" w:rsidR="00ED2604" w:rsidRPr="00504FCD" w:rsidRDefault="00ED2604" w:rsidP="007B6C47">
            <w:pPr>
              <w:spacing w:line="360" w:lineRule="auto"/>
              <w:jc w:val="both"/>
              <w:rPr>
                <w:rFonts w:ascii="Times New Roman" w:hAnsi="Times New Roman" w:cs="Times New Roman"/>
                <w:sz w:val="24"/>
                <w:szCs w:val="24"/>
              </w:rPr>
            </w:pPr>
            <w:r>
              <w:rPr>
                <w:rFonts w:ascii="Times New Roman" w:hAnsi="Times New Roman" w:cs="Times New Roman"/>
                <w:sz w:val="24"/>
                <w:szCs w:val="24"/>
              </w:rPr>
              <w:t>Less than-5000</w:t>
            </w:r>
          </w:p>
        </w:tc>
        <w:tc>
          <w:tcPr>
            <w:tcW w:w="0" w:type="auto"/>
          </w:tcPr>
          <w:p w14:paraId="35D3CDBC"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145</w:t>
            </w:r>
          </w:p>
        </w:tc>
        <w:tc>
          <w:tcPr>
            <w:tcW w:w="0" w:type="auto"/>
          </w:tcPr>
          <w:p w14:paraId="1988661D"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48.3</w:t>
            </w:r>
          </w:p>
        </w:tc>
        <w:tc>
          <w:tcPr>
            <w:tcW w:w="0" w:type="auto"/>
          </w:tcPr>
          <w:p w14:paraId="20C21E95"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40</w:t>
            </w:r>
          </w:p>
        </w:tc>
        <w:tc>
          <w:tcPr>
            <w:tcW w:w="0" w:type="auto"/>
          </w:tcPr>
          <w:p w14:paraId="521C0EDF" w14:textId="77777777" w:rsidR="00ED2604" w:rsidRPr="00BF16B7"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13.3</w:t>
            </w:r>
          </w:p>
        </w:tc>
      </w:tr>
      <w:tr w:rsidR="00ED2604" w14:paraId="1FA45CED" w14:textId="77777777" w:rsidTr="007B6C47">
        <w:trPr>
          <w:jc w:val="center"/>
        </w:trPr>
        <w:tc>
          <w:tcPr>
            <w:tcW w:w="0" w:type="auto"/>
          </w:tcPr>
          <w:p w14:paraId="7BF23206" w14:textId="77777777" w:rsidR="00ED2604"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t>2</w:t>
            </w:r>
          </w:p>
        </w:tc>
        <w:tc>
          <w:tcPr>
            <w:tcW w:w="0" w:type="auto"/>
          </w:tcPr>
          <w:p w14:paraId="157611A9" w14:textId="77777777" w:rsidR="00ED2604" w:rsidRPr="00504FCD" w:rsidRDefault="00ED2604" w:rsidP="007B6C47">
            <w:pPr>
              <w:spacing w:line="360" w:lineRule="auto"/>
              <w:jc w:val="both"/>
              <w:rPr>
                <w:rFonts w:ascii="Times New Roman" w:hAnsi="Times New Roman" w:cs="Times New Roman"/>
                <w:sz w:val="24"/>
                <w:szCs w:val="24"/>
              </w:rPr>
            </w:pPr>
            <w:r>
              <w:rPr>
                <w:rFonts w:ascii="Times New Roman" w:hAnsi="Times New Roman" w:cs="Times New Roman"/>
                <w:sz w:val="24"/>
                <w:szCs w:val="24"/>
              </w:rPr>
              <w:t>5000-15000</w:t>
            </w:r>
          </w:p>
        </w:tc>
        <w:tc>
          <w:tcPr>
            <w:tcW w:w="0" w:type="auto"/>
          </w:tcPr>
          <w:p w14:paraId="6D902F13"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120</w:t>
            </w:r>
          </w:p>
        </w:tc>
        <w:tc>
          <w:tcPr>
            <w:tcW w:w="0" w:type="auto"/>
          </w:tcPr>
          <w:p w14:paraId="4F6ACBF6"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40.0</w:t>
            </w:r>
          </w:p>
        </w:tc>
        <w:tc>
          <w:tcPr>
            <w:tcW w:w="0" w:type="auto"/>
          </w:tcPr>
          <w:p w14:paraId="4F1F711C"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70</w:t>
            </w:r>
          </w:p>
        </w:tc>
        <w:tc>
          <w:tcPr>
            <w:tcW w:w="0" w:type="auto"/>
          </w:tcPr>
          <w:p w14:paraId="044329B9" w14:textId="77777777" w:rsidR="00ED2604" w:rsidRPr="00BF16B7"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23.3</w:t>
            </w:r>
          </w:p>
        </w:tc>
      </w:tr>
      <w:tr w:rsidR="00ED2604" w14:paraId="0B3C5BCD" w14:textId="77777777" w:rsidTr="007B6C47">
        <w:trPr>
          <w:jc w:val="center"/>
        </w:trPr>
        <w:tc>
          <w:tcPr>
            <w:tcW w:w="0" w:type="auto"/>
          </w:tcPr>
          <w:p w14:paraId="7F8DA4D8" w14:textId="77777777" w:rsidR="00ED2604"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t>3</w:t>
            </w:r>
          </w:p>
        </w:tc>
        <w:tc>
          <w:tcPr>
            <w:tcW w:w="0" w:type="auto"/>
          </w:tcPr>
          <w:p w14:paraId="77F9EDDF" w14:textId="77777777" w:rsidR="00ED2604" w:rsidRPr="00504FCD" w:rsidRDefault="00ED2604" w:rsidP="007B6C47">
            <w:pPr>
              <w:spacing w:line="360" w:lineRule="auto"/>
              <w:jc w:val="both"/>
              <w:rPr>
                <w:rFonts w:ascii="Times New Roman" w:hAnsi="Times New Roman" w:cs="Times New Roman"/>
                <w:sz w:val="24"/>
                <w:szCs w:val="24"/>
              </w:rPr>
            </w:pPr>
            <w:r>
              <w:rPr>
                <w:rFonts w:ascii="Times New Roman" w:hAnsi="Times New Roman" w:cs="Times New Roman"/>
                <w:sz w:val="24"/>
                <w:szCs w:val="24"/>
              </w:rPr>
              <w:t>15000-25000</w:t>
            </w:r>
          </w:p>
        </w:tc>
        <w:tc>
          <w:tcPr>
            <w:tcW w:w="0" w:type="auto"/>
          </w:tcPr>
          <w:p w14:paraId="4A278A82"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20</w:t>
            </w:r>
          </w:p>
        </w:tc>
        <w:tc>
          <w:tcPr>
            <w:tcW w:w="0" w:type="auto"/>
          </w:tcPr>
          <w:p w14:paraId="69F978DD"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6.7</w:t>
            </w:r>
          </w:p>
        </w:tc>
        <w:tc>
          <w:tcPr>
            <w:tcW w:w="0" w:type="auto"/>
          </w:tcPr>
          <w:p w14:paraId="229E95BF"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65</w:t>
            </w:r>
          </w:p>
        </w:tc>
        <w:tc>
          <w:tcPr>
            <w:tcW w:w="0" w:type="auto"/>
          </w:tcPr>
          <w:p w14:paraId="38E38399" w14:textId="77777777" w:rsidR="00ED2604" w:rsidRPr="00BF16B7"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21.7</w:t>
            </w:r>
          </w:p>
        </w:tc>
      </w:tr>
      <w:tr w:rsidR="00ED2604" w14:paraId="25E29BF5" w14:textId="77777777" w:rsidTr="007B6C47">
        <w:trPr>
          <w:jc w:val="center"/>
        </w:trPr>
        <w:tc>
          <w:tcPr>
            <w:tcW w:w="0" w:type="auto"/>
          </w:tcPr>
          <w:p w14:paraId="259A8B6F" w14:textId="77777777" w:rsidR="00ED2604"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t>4</w:t>
            </w:r>
          </w:p>
        </w:tc>
        <w:tc>
          <w:tcPr>
            <w:tcW w:w="0" w:type="auto"/>
          </w:tcPr>
          <w:p w14:paraId="34E3F180" w14:textId="77777777" w:rsidR="00ED2604" w:rsidRPr="00504FCD" w:rsidRDefault="00ED2604" w:rsidP="007B6C47">
            <w:pPr>
              <w:spacing w:line="360" w:lineRule="auto"/>
              <w:jc w:val="both"/>
              <w:rPr>
                <w:rFonts w:ascii="Times New Roman" w:hAnsi="Times New Roman" w:cs="Times New Roman"/>
                <w:sz w:val="24"/>
                <w:szCs w:val="24"/>
              </w:rPr>
            </w:pPr>
            <w:r>
              <w:rPr>
                <w:rFonts w:ascii="Times New Roman" w:hAnsi="Times New Roman" w:cs="Times New Roman"/>
                <w:sz w:val="24"/>
                <w:szCs w:val="24"/>
              </w:rPr>
              <w:t>Above 25000</w:t>
            </w:r>
          </w:p>
        </w:tc>
        <w:tc>
          <w:tcPr>
            <w:tcW w:w="0" w:type="auto"/>
          </w:tcPr>
          <w:p w14:paraId="27B47C9D"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15</w:t>
            </w:r>
          </w:p>
        </w:tc>
        <w:tc>
          <w:tcPr>
            <w:tcW w:w="0" w:type="auto"/>
          </w:tcPr>
          <w:p w14:paraId="521D66F4"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5.0</w:t>
            </w:r>
          </w:p>
        </w:tc>
        <w:tc>
          <w:tcPr>
            <w:tcW w:w="0" w:type="auto"/>
          </w:tcPr>
          <w:p w14:paraId="4D038943"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125</w:t>
            </w:r>
          </w:p>
        </w:tc>
        <w:tc>
          <w:tcPr>
            <w:tcW w:w="0" w:type="auto"/>
          </w:tcPr>
          <w:p w14:paraId="1BB5BB64" w14:textId="77777777" w:rsidR="00ED2604" w:rsidRPr="00BF16B7"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41.7</w:t>
            </w:r>
          </w:p>
        </w:tc>
      </w:tr>
      <w:tr w:rsidR="00ED2604" w14:paraId="5F75C26A" w14:textId="77777777" w:rsidTr="007B6C47">
        <w:trPr>
          <w:jc w:val="center"/>
        </w:trPr>
        <w:tc>
          <w:tcPr>
            <w:tcW w:w="0" w:type="auto"/>
          </w:tcPr>
          <w:p w14:paraId="0185DB6D" w14:textId="77777777" w:rsidR="00ED2604" w:rsidRDefault="00ED2604" w:rsidP="007B6C47">
            <w:pPr>
              <w:spacing w:line="360" w:lineRule="auto"/>
              <w:jc w:val="both"/>
              <w:rPr>
                <w:rFonts w:ascii="Times New Roman" w:hAnsi="Times New Roman" w:cs="Times New Roman"/>
                <w:b/>
                <w:sz w:val="28"/>
                <w:szCs w:val="24"/>
              </w:rPr>
            </w:pPr>
          </w:p>
        </w:tc>
        <w:tc>
          <w:tcPr>
            <w:tcW w:w="0" w:type="auto"/>
          </w:tcPr>
          <w:p w14:paraId="073F9AC6" w14:textId="77777777" w:rsidR="00ED2604" w:rsidRPr="00504FCD" w:rsidRDefault="00ED2604" w:rsidP="007B6C47">
            <w:pPr>
              <w:spacing w:line="360" w:lineRule="auto"/>
              <w:jc w:val="both"/>
              <w:rPr>
                <w:rFonts w:ascii="Times New Roman" w:hAnsi="Times New Roman" w:cs="Times New Roman"/>
                <w:b/>
                <w:sz w:val="24"/>
              </w:rPr>
            </w:pPr>
            <w:r w:rsidRPr="00504FCD">
              <w:rPr>
                <w:rFonts w:ascii="Times New Roman" w:hAnsi="Times New Roman" w:cs="Times New Roman"/>
                <w:b/>
                <w:sz w:val="24"/>
              </w:rPr>
              <w:t>Total</w:t>
            </w:r>
          </w:p>
        </w:tc>
        <w:tc>
          <w:tcPr>
            <w:tcW w:w="0" w:type="auto"/>
          </w:tcPr>
          <w:p w14:paraId="2E215DEC" w14:textId="77777777" w:rsidR="00ED2604" w:rsidRPr="00504FCD"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t>300</w:t>
            </w:r>
          </w:p>
        </w:tc>
        <w:tc>
          <w:tcPr>
            <w:tcW w:w="0" w:type="auto"/>
          </w:tcPr>
          <w:p w14:paraId="511CEA5B" w14:textId="77777777" w:rsidR="00ED2604" w:rsidRPr="00504FCD" w:rsidRDefault="00ED2604" w:rsidP="007B6C47">
            <w:pPr>
              <w:spacing w:line="360" w:lineRule="auto"/>
              <w:jc w:val="both"/>
              <w:rPr>
                <w:rFonts w:ascii="Times New Roman" w:hAnsi="Times New Roman" w:cs="Times New Roman"/>
                <w:b/>
                <w:sz w:val="28"/>
                <w:szCs w:val="24"/>
              </w:rPr>
            </w:pPr>
            <w:r w:rsidRPr="00504FCD">
              <w:rPr>
                <w:rFonts w:ascii="Times New Roman" w:hAnsi="Times New Roman" w:cs="Times New Roman"/>
                <w:b/>
                <w:sz w:val="28"/>
                <w:szCs w:val="24"/>
              </w:rPr>
              <w:t>100</w:t>
            </w:r>
          </w:p>
        </w:tc>
        <w:tc>
          <w:tcPr>
            <w:tcW w:w="0" w:type="auto"/>
          </w:tcPr>
          <w:p w14:paraId="5D578F6B" w14:textId="77777777" w:rsidR="00ED2604" w:rsidRPr="00504FCD"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t>300</w:t>
            </w:r>
          </w:p>
        </w:tc>
        <w:tc>
          <w:tcPr>
            <w:tcW w:w="0" w:type="auto"/>
          </w:tcPr>
          <w:p w14:paraId="0325E2AD" w14:textId="77777777" w:rsidR="00ED2604" w:rsidRPr="00504FCD" w:rsidRDefault="00ED2604" w:rsidP="007B6C47">
            <w:pPr>
              <w:spacing w:line="360" w:lineRule="auto"/>
              <w:jc w:val="both"/>
              <w:rPr>
                <w:rFonts w:ascii="Times New Roman" w:hAnsi="Times New Roman" w:cs="Times New Roman"/>
                <w:b/>
                <w:sz w:val="28"/>
                <w:szCs w:val="24"/>
              </w:rPr>
            </w:pPr>
            <w:r w:rsidRPr="00504FCD">
              <w:rPr>
                <w:rFonts w:ascii="Times New Roman" w:hAnsi="Times New Roman" w:cs="Times New Roman"/>
                <w:b/>
                <w:sz w:val="28"/>
                <w:szCs w:val="24"/>
              </w:rPr>
              <w:t>100</w:t>
            </w:r>
          </w:p>
        </w:tc>
      </w:tr>
    </w:tbl>
    <w:p w14:paraId="43B045DC" w14:textId="77777777" w:rsidR="00ED2604" w:rsidRPr="00A7162A" w:rsidRDefault="00ED2604" w:rsidP="00ED2604">
      <w:pPr>
        <w:spacing w:after="0" w:line="360" w:lineRule="auto"/>
        <w:jc w:val="both"/>
        <w:rPr>
          <w:rFonts w:ascii="Times New Roman" w:hAnsi="Times New Roman" w:cs="Times New Roman"/>
          <w:sz w:val="20"/>
        </w:rPr>
      </w:pPr>
      <w:r>
        <w:rPr>
          <w:rFonts w:ascii="Times New Roman" w:hAnsi="Times New Roman" w:cs="Times New Roman"/>
          <w:sz w:val="20"/>
        </w:rPr>
        <w:t xml:space="preserve">         </w:t>
      </w:r>
      <w:r w:rsidRPr="00A7162A">
        <w:rPr>
          <w:rFonts w:ascii="Times New Roman" w:hAnsi="Times New Roman" w:cs="Times New Roman"/>
          <w:sz w:val="20"/>
        </w:rPr>
        <w:t>Source: Primary Data</w:t>
      </w:r>
    </w:p>
    <w:p w14:paraId="5C74E23C" w14:textId="77777777" w:rsidR="00ED2604" w:rsidRPr="00533B65" w:rsidRDefault="00ED2604" w:rsidP="00ED2604">
      <w:pPr>
        <w:spacing w:after="0" w:line="360" w:lineRule="auto"/>
        <w:jc w:val="both"/>
        <w:rPr>
          <w:rFonts w:ascii="Times New Roman" w:hAnsi="Times New Roman" w:cs="Times New Roman"/>
          <w:sz w:val="24"/>
          <w:szCs w:val="24"/>
        </w:rPr>
      </w:pPr>
      <w:r w:rsidRPr="00533B65">
        <w:rPr>
          <w:rFonts w:ascii="Times New Roman" w:hAnsi="Times New Roman" w:cs="Times New Roman"/>
          <w:sz w:val="24"/>
          <w:szCs w:val="24"/>
        </w:rPr>
        <w:t xml:space="preserve">Table 15 depicts the different loan slabs </w:t>
      </w:r>
      <w:r w:rsidR="00EC112A">
        <w:rPr>
          <w:rFonts w:ascii="Times New Roman" w:hAnsi="Times New Roman" w:cs="Times New Roman"/>
          <w:sz w:val="24"/>
          <w:szCs w:val="24"/>
        </w:rPr>
        <w:t>beneficiaries take</w:t>
      </w:r>
      <w:r w:rsidRPr="00533B65">
        <w:rPr>
          <w:rFonts w:ascii="Times New Roman" w:hAnsi="Times New Roman" w:cs="Times New Roman"/>
          <w:sz w:val="24"/>
          <w:szCs w:val="24"/>
        </w:rPr>
        <w:t xml:space="preserve"> before and after membership. The increase in loan amount is unquestionably a sign of the borrower's financial strength. Nonetheless, the loan amount may be used as one of the markers of a borrower's progress in their financial situation. During the pre-membership period, 145 (48%) beneficiaries took a loan of less than Rs. 5,000, while 120 members (40%) took loans of between Rs. 5000 and Rs. 15,000. In the post-membership period, the situation has changed dramatically: 125 members (42%) took out loans of more than Rs. 25,000, while 65 beneficiaries took</w:t>
      </w:r>
      <w:r>
        <w:rPr>
          <w:rFonts w:ascii="Times New Roman" w:hAnsi="Times New Roman" w:cs="Times New Roman"/>
          <w:sz w:val="24"/>
          <w:szCs w:val="24"/>
        </w:rPr>
        <w:t xml:space="preserve"> out loans of between Rs. 15,000</w:t>
      </w:r>
      <w:r w:rsidRPr="00533B65">
        <w:rPr>
          <w:rFonts w:ascii="Times New Roman" w:hAnsi="Times New Roman" w:cs="Times New Roman"/>
          <w:sz w:val="24"/>
          <w:szCs w:val="24"/>
        </w:rPr>
        <w:t xml:space="preserve"> and Rs. 25,000. (22 percent). However, the number of members taking out loans between Rs. 5,000 and Rs. 15,000 has dropped dramatically from 120 to 70. As a result, the size of loans taken out by members has changed </w:t>
      </w:r>
      <w:r>
        <w:rPr>
          <w:rFonts w:ascii="Times New Roman" w:hAnsi="Times New Roman" w:cs="Times New Roman"/>
          <w:sz w:val="24"/>
          <w:szCs w:val="24"/>
        </w:rPr>
        <w:t>significant</w:t>
      </w:r>
      <w:r w:rsidRPr="00533B65">
        <w:rPr>
          <w:rFonts w:ascii="Times New Roman" w:hAnsi="Times New Roman" w:cs="Times New Roman"/>
          <w:sz w:val="24"/>
          <w:szCs w:val="24"/>
        </w:rPr>
        <w:t>ly.</w:t>
      </w:r>
    </w:p>
    <w:p w14:paraId="0B18056C" w14:textId="77777777" w:rsidR="00ED2604" w:rsidRDefault="00ED2604" w:rsidP="00ED2604">
      <w:pPr>
        <w:spacing w:after="0" w:line="360" w:lineRule="auto"/>
        <w:jc w:val="center"/>
        <w:rPr>
          <w:rFonts w:ascii="Times New Roman" w:hAnsi="Times New Roman" w:cs="Times New Roman"/>
          <w:b/>
          <w:sz w:val="24"/>
        </w:rPr>
      </w:pPr>
      <w:r w:rsidRPr="00D343A6">
        <w:rPr>
          <w:rFonts w:ascii="Times New Roman" w:hAnsi="Times New Roman" w:cs="Times New Roman"/>
          <w:b/>
          <w:sz w:val="24"/>
        </w:rPr>
        <w:t>Table 16</w:t>
      </w:r>
    </w:p>
    <w:p w14:paraId="3394A9BF" w14:textId="77777777" w:rsidR="00ED2604" w:rsidRDefault="00ED2604" w:rsidP="00ED2604">
      <w:pPr>
        <w:spacing w:after="0" w:line="360" w:lineRule="auto"/>
        <w:jc w:val="center"/>
        <w:rPr>
          <w:rFonts w:ascii="Times New Roman" w:hAnsi="Times New Roman" w:cs="Times New Roman"/>
          <w:b/>
          <w:sz w:val="24"/>
        </w:rPr>
      </w:pPr>
      <w:r w:rsidRPr="00D343A6">
        <w:rPr>
          <w:rFonts w:ascii="Times New Roman" w:hAnsi="Times New Roman" w:cs="Times New Roman"/>
          <w:b/>
          <w:sz w:val="24"/>
        </w:rPr>
        <w:t>Paired t</w:t>
      </w:r>
      <w:r w:rsidR="00EC112A">
        <w:rPr>
          <w:rFonts w:ascii="Times New Roman" w:hAnsi="Times New Roman" w:cs="Times New Roman"/>
          <w:b/>
          <w:sz w:val="24"/>
        </w:rPr>
        <w:t>-</w:t>
      </w:r>
      <w:r w:rsidRPr="00D343A6">
        <w:rPr>
          <w:rFonts w:ascii="Times New Roman" w:hAnsi="Times New Roman" w:cs="Times New Roman"/>
          <w:b/>
          <w:sz w:val="24"/>
        </w:rPr>
        <w:t>test for significant difference between borrowings before and after joining SHG</w:t>
      </w:r>
    </w:p>
    <w:tbl>
      <w:tblPr>
        <w:tblStyle w:val="TableGrid"/>
        <w:tblW w:w="0" w:type="auto"/>
        <w:jc w:val="center"/>
        <w:tblLook w:val="04A0" w:firstRow="1" w:lastRow="0" w:firstColumn="1" w:lastColumn="0" w:noHBand="0" w:noVBand="1"/>
      </w:tblPr>
      <w:tblGrid>
        <w:gridCol w:w="2243"/>
        <w:gridCol w:w="996"/>
        <w:gridCol w:w="876"/>
        <w:gridCol w:w="903"/>
        <w:gridCol w:w="996"/>
      </w:tblGrid>
      <w:tr w:rsidR="00ED2604" w14:paraId="696BEA3D" w14:textId="77777777" w:rsidTr="007B6C47">
        <w:trPr>
          <w:jc w:val="center"/>
        </w:trPr>
        <w:tc>
          <w:tcPr>
            <w:tcW w:w="0" w:type="auto"/>
          </w:tcPr>
          <w:p w14:paraId="6940CFFD" w14:textId="77777777" w:rsidR="00ED2604" w:rsidRPr="0002744C" w:rsidRDefault="00ED2604" w:rsidP="007B6C47">
            <w:pPr>
              <w:spacing w:line="360" w:lineRule="auto"/>
              <w:jc w:val="both"/>
              <w:rPr>
                <w:rFonts w:ascii="Times New Roman" w:hAnsi="Times New Roman" w:cs="Times New Roman"/>
                <w:b/>
                <w:sz w:val="24"/>
                <w:szCs w:val="24"/>
              </w:rPr>
            </w:pPr>
            <w:r w:rsidRPr="0002744C">
              <w:rPr>
                <w:rFonts w:ascii="Times New Roman" w:hAnsi="Times New Roman" w:cs="Times New Roman"/>
                <w:b/>
                <w:sz w:val="24"/>
              </w:rPr>
              <w:t>Savings</w:t>
            </w:r>
          </w:p>
        </w:tc>
        <w:tc>
          <w:tcPr>
            <w:tcW w:w="0" w:type="auto"/>
          </w:tcPr>
          <w:p w14:paraId="76780150" w14:textId="77777777" w:rsidR="00ED2604" w:rsidRPr="00FC55AF" w:rsidRDefault="00ED2604" w:rsidP="007B6C47">
            <w:pPr>
              <w:spacing w:line="360" w:lineRule="auto"/>
              <w:jc w:val="both"/>
              <w:rPr>
                <w:rFonts w:ascii="Times New Roman" w:hAnsi="Times New Roman" w:cs="Times New Roman"/>
                <w:b/>
                <w:sz w:val="24"/>
                <w:szCs w:val="24"/>
              </w:rPr>
            </w:pPr>
            <w:r w:rsidRPr="00FC55AF">
              <w:rPr>
                <w:rFonts w:ascii="Times New Roman" w:hAnsi="Times New Roman" w:cs="Times New Roman"/>
                <w:b/>
                <w:sz w:val="24"/>
              </w:rPr>
              <w:t xml:space="preserve">Mean </w:t>
            </w:r>
          </w:p>
        </w:tc>
        <w:tc>
          <w:tcPr>
            <w:tcW w:w="0" w:type="auto"/>
          </w:tcPr>
          <w:p w14:paraId="74D7432F" w14:textId="77777777" w:rsidR="00ED2604" w:rsidRPr="00FC55AF" w:rsidRDefault="00ED2604" w:rsidP="007B6C47">
            <w:pPr>
              <w:spacing w:line="360" w:lineRule="auto"/>
              <w:jc w:val="both"/>
              <w:rPr>
                <w:rFonts w:ascii="Times New Roman" w:hAnsi="Times New Roman" w:cs="Times New Roman"/>
                <w:b/>
                <w:sz w:val="24"/>
                <w:szCs w:val="24"/>
              </w:rPr>
            </w:pPr>
            <w:r w:rsidRPr="00FC55AF">
              <w:rPr>
                <w:rFonts w:ascii="Times New Roman" w:hAnsi="Times New Roman" w:cs="Times New Roman"/>
                <w:b/>
                <w:sz w:val="24"/>
              </w:rPr>
              <w:t xml:space="preserve">S.D. </w:t>
            </w:r>
          </w:p>
        </w:tc>
        <w:tc>
          <w:tcPr>
            <w:tcW w:w="0" w:type="auto"/>
          </w:tcPr>
          <w:p w14:paraId="01395C49" w14:textId="77777777" w:rsidR="00ED2604" w:rsidRPr="00FC55AF" w:rsidRDefault="00ED2604" w:rsidP="007B6C47">
            <w:pPr>
              <w:spacing w:line="360" w:lineRule="auto"/>
              <w:jc w:val="both"/>
              <w:rPr>
                <w:rFonts w:ascii="Times New Roman" w:hAnsi="Times New Roman" w:cs="Times New Roman"/>
                <w:b/>
                <w:sz w:val="24"/>
                <w:szCs w:val="24"/>
              </w:rPr>
            </w:pPr>
            <w:r w:rsidRPr="00FC55AF">
              <w:rPr>
                <w:rFonts w:ascii="Times New Roman" w:hAnsi="Times New Roman" w:cs="Times New Roman"/>
                <w:b/>
                <w:sz w:val="24"/>
              </w:rPr>
              <w:t xml:space="preserve">t value </w:t>
            </w:r>
          </w:p>
        </w:tc>
        <w:tc>
          <w:tcPr>
            <w:tcW w:w="0" w:type="auto"/>
          </w:tcPr>
          <w:p w14:paraId="109619E4" w14:textId="77777777" w:rsidR="00ED2604" w:rsidRPr="00FC55AF" w:rsidRDefault="00ED2604" w:rsidP="007B6C47">
            <w:pPr>
              <w:spacing w:line="360" w:lineRule="auto"/>
              <w:jc w:val="both"/>
              <w:rPr>
                <w:rFonts w:ascii="Times New Roman" w:hAnsi="Times New Roman" w:cs="Times New Roman"/>
                <w:b/>
                <w:sz w:val="24"/>
                <w:szCs w:val="24"/>
              </w:rPr>
            </w:pPr>
            <w:r w:rsidRPr="00FC55AF">
              <w:rPr>
                <w:rFonts w:ascii="Times New Roman" w:hAnsi="Times New Roman" w:cs="Times New Roman"/>
                <w:b/>
                <w:sz w:val="24"/>
              </w:rPr>
              <w:t>P value</w:t>
            </w:r>
          </w:p>
        </w:tc>
      </w:tr>
      <w:tr w:rsidR="00ED2604" w14:paraId="7C6BA1BC" w14:textId="77777777" w:rsidTr="007B6C47">
        <w:trPr>
          <w:jc w:val="center"/>
        </w:trPr>
        <w:tc>
          <w:tcPr>
            <w:tcW w:w="0" w:type="auto"/>
          </w:tcPr>
          <w:p w14:paraId="6C060428" w14:textId="77777777" w:rsidR="00ED2604" w:rsidRPr="00FC55AF" w:rsidRDefault="00ED2604" w:rsidP="007B6C47">
            <w:pPr>
              <w:spacing w:line="360" w:lineRule="auto"/>
              <w:jc w:val="both"/>
              <w:rPr>
                <w:rFonts w:ascii="Times New Roman" w:hAnsi="Times New Roman" w:cs="Times New Roman"/>
                <w:b/>
                <w:sz w:val="24"/>
                <w:szCs w:val="24"/>
              </w:rPr>
            </w:pPr>
            <w:r w:rsidRPr="00FC55AF">
              <w:rPr>
                <w:rFonts w:ascii="Times New Roman" w:hAnsi="Times New Roman" w:cs="Times New Roman"/>
                <w:b/>
                <w:sz w:val="24"/>
              </w:rPr>
              <w:t>Before joining SHG</w:t>
            </w:r>
          </w:p>
        </w:tc>
        <w:tc>
          <w:tcPr>
            <w:tcW w:w="0" w:type="auto"/>
          </w:tcPr>
          <w:p w14:paraId="3DDA5A88" w14:textId="77777777" w:rsidR="00ED2604" w:rsidRPr="00FC55AF" w:rsidRDefault="00ED2604" w:rsidP="007B6C47">
            <w:pPr>
              <w:spacing w:line="360" w:lineRule="auto"/>
              <w:jc w:val="both"/>
              <w:rPr>
                <w:rFonts w:ascii="Times New Roman" w:hAnsi="Times New Roman" w:cs="Times New Roman"/>
                <w:sz w:val="24"/>
                <w:szCs w:val="24"/>
              </w:rPr>
            </w:pPr>
            <w:r>
              <w:rPr>
                <w:rFonts w:ascii="Times New Roman" w:hAnsi="Times New Roman" w:cs="Times New Roman"/>
                <w:sz w:val="24"/>
                <w:szCs w:val="24"/>
              </w:rPr>
              <w:t>1730.41</w:t>
            </w:r>
          </w:p>
        </w:tc>
        <w:tc>
          <w:tcPr>
            <w:tcW w:w="0" w:type="auto"/>
          </w:tcPr>
          <w:p w14:paraId="7CCFF1BD" w14:textId="77777777" w:rsidR="00ED2604" w:rsidRPr="00FC55AF"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sz w:val="24"/>
              </w:rPr>
              <w:t>591.63</w:t>
            </w:r>
          </w:p>
        </w:tc>
        <w:tc>
          <w:tcPr>
            <w:tcW w:w="0" w:type="auto"/>
            <w:vMerge w:val="restart"/>
          </w:tcPr>
          <w:p w14:paraId="5079D3CC" w14:textId="77777777" w:rsidR="00ED2604" w:rsidRPr="00FC55AF"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sz w:val="24"/>
              </w:rPr>
              <w:t>4.213</w:t>
            </w:r>
          </w:p>
        </w:tc>
        <w:tc>
          <w:tcPr>
            <w:tcW w:w="0" w:type="auto"/>
            <w:vMerge w:val="restart"/>
          </w:tcPr>
          <w:p w14:paraId="6CBF27ED" w14:textId="77777777" w:rsidR="00ED2604" w:rsidRPr="00FC55AF" w:rsidRDefault="00ED2604" w:rsidP="007B6C47">
            <w:pPr>
              <w:spacing w:line="360" w:lineRule="auto"/>
              <w:jc w:val="both"/>
              <w:rPr>
                <w:rFonts w:ascii="Times New Roman" w:hAnsi="Times New Roman" w:cs="Times New Roman"/>
                <w:b/>
                <w:sz w:val="24"/>
                <w:szCs w:val="24"/>
              </w:rPr>
            </w:pPr>
            <w:r w:rsidRPr="00FC55AF">
              <w:rPr>
                <w:rFonts w:ascii="Times New Roman" w:hAnsi="Times New Roman" w:cs="Times New Roman"/>
                <w:sz w:val="24"/>
              </w:rPr>
              <w:t>0.000**</w:t>
            </w:r>
          </w:p>
        </w:tc>
      </w:tr>
      <w:tr w:rsidR="00ED2604" w14:paraId="518837FD" w14:textId="77777777" w:rsidTr="007B6C47">
        <w:trPr>
          <w:jc w:val="center"/>
        </w:trPr>
        <w:tc>
          <w:tcPr>
            <w:tcW w:w="0" w:type="auto"/>
          </w:tcPr>
          <w:p w14:paraId="4828A634" w14:textId="77777777" w:rsidR="00ED2604" w:rsidRPr="00FC55AF" w:rsidRDefault="00ED2604" w:rsidP="007B6C47">
            <w:pPr>
              <w:spacing w:line="360" w:lineRule="auto"/>
              <w:jc w:val="both"/>
              <w:rPr>
                <w:rFonts w:ascii="Times New Roman" w:hAnsi="Times New Roman" w:cs="Times New Roman"/>
                <w:b/>
                <w:sz w:val="24"/>
                <w:szCs w:val="24"/>
              </w:rPr>
            </w:pPr>
            <w:r w:rsidRPr="00FC55AF">
              <w:rPr>
                <w:rFonts w:ascii="Times New Roman" w:hAnsi="Times New Roman" w:cs="Times New Roman"/>
                <w:b/>
                <w:sz w:val="24"/>
              </w:rPr>
              <w:t>After joining SHG</w:t>
            </w:r>
          </w:p>
        </w:tc>
        <w:tc>
          <w:tcPr>
            <w:tcW w:w="0" w:type="auto"/>
          </w:tcPr>
          <w:p w14:paraId="5A7CEAF0" w14:textId="77777777" w:rsidR="00ED2604" w:rsidRPr="00FC55AF" w:rsidRDefault="00ED2604" w:rsidP="007B6C47">
            <w:pPr>
              <w:spacing w:line="360" w:lineRule="auto"/>
              <w:jc w:val="both"/>
              <w:rPr>
                <w:rFonts w:ascii="Times New Roman" w:hAnsi="Times New Roman" w:cs="Times New Roman"/>
                <w:sz w:val="24"/>
                <w:szCs w:val="24"/>
              </w:rPr>
            </w:pPr>
            <w:r>
              <w:rPr>
                <w:rFonts w:ascii="Times New Roman" w:hAnsi="Times New Roman" w:cs="Times New Roman"/>
                <w:sz w:val="24"/>
                <w:szCs w:val="24"/>
              </w:rPr>
              <w:t>2443.20</w:t>
            </w:r>
          </w:p>
        </w:tc>
        <w:tc>
          <w:tcPr>
            <w:tcW w:w="0" w:type="auto"/>
          </w:tcPr>
          <w:p w14:paraId="054DCF0F" w14:textId="77777777" w:rsidR="00ED2604" w:rsidRPr="00FC55AF"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sz w:val="24"/>
              </w:rPr>
              <w:t>648.32</w:t>
            </w:r>
          </w:p>
        </w:tc>
        <w:tc>
          <w:tcPr>
            <w:tcW w:w="0" w:type="auto"/>
            <w:vMerge/>
          </w:tcPr>
          <w:p w14:paraId="150D2C12" w14:textId="77777777" w:rsidR="00ED2604" w:rsidRPr="00FC55AF" w:rsidRDefault="00ED2604" w:rsidP="007B6C47">
            <w:pPr>
              <w:spacing w:line="360" w:lineRule="auto"/>
              <w:jc w:val="both"/>
              <w:rPr>
                <w:rFonts w:ascii="Times New Roman" w:hAnsi="Times New Roman" w:cs="Times New Roman"/>
                <w:b/>
                <w:sz w:val="24"/>
                <w:szCs w:val="24"/>
              </w:rPr>
            </w:pPr>
          </w:p>
        </w:tc>
        <w:tc>
          <w:tcPr>
            <w:tcW w:w="0" w:type="auto"/>
            <w:vMerge/>
          </w:tcPr>
          <w:p w14:paraId="35607C2A" w14:textId="77777777" w:rsidR="00ED2604" w:rsidRPr="00FC55AF" w:rsidRDefault="00ED2604" w:rsidP="007B6C47">
            <w:pPr>
              <w:spacing w:line="360" w:lineRule="auto"/>
              <w:jc w:val="both"/>
              <w:rPr>
                <w:rFonts w:ascii="Times New Roman" w:hAnsi="Times New Roman" w:cs="Times New Roman"/>
                <w:b/>
                <w:sz w:val="24"/>
                <w:szCs w:val="24"/>
              </w:rPr>
            </w:pPr>
          </w:p>
        </w:tc>
      </w:tr>
    </w:tbl>
    <w:p w14:paraId="71D8D1DA" w14:textId="77777777" w:rsidR="00ED2604" w:rsidRPr="00AE10F2" w:rsidRDefault="00ED2604" w:rsidP="00ED2604">
      <w:pPr>
        <w:spacing w:after="0" w:line="360" w:lineRule="auto"/>
        <w:jc w:val="both"/>
        <w:rPr>
          <w:rFonts w:ascii="Times New Roman" w:hAnsi="Times New Roman" w:cs="Times New Roman"/>
          <w:sz w:val="20"/>
        </w:rPr>
      </w:pPr>
      <w:r>
        <w:rPr>
          <w:rFonts w:ascii="Times New Roman" w:hAnsi="Times New Roman" w:cs="Times New Roman"/>
          <w:sz w:val="20"/>
        </w:rPr>
        <w:t xml:space="preserve">                                </w:t>
      </w:r>
      <w:r w:rsidRPr="00AE10F2">
        <w:rPr>
          <w:rFonts w:ascii="Times New Roman" w:hAnsi="Times New Roman" w:cs="Times New Roman"/>
          <w:sz w:val="20"/>
        </w:rPr>
        <w:t>Source: Primary Data</w:t>
      </w:r>
    </w:p>
    <w:p w14:paraId="25F79C72" w14:textId="77777777" w:rsidR="00ED2604" w:rsidRPr="00535952" w:rsidRDefault="00ED2604" w:rsidP="00ED2604">
      <w:pPr>
        <w:spacing w:after="0" w:line="360" w:lineRule="auto"/>
        <w:jc w:val="both"/>
        <w:rPr>
          <w:rFonts w:ascii="Times New Roman" w:hAnsi="Times New Roman" w:cs="Times New Roman"/>
          <w:sz w:val="24"/>
          <w:szCs w:val="24"/>
        </w:rPr>
      </w:pPr>
      <w:r w:rsidRPr="00535952">
        <w:rPr>
          <w:rFonts w:ascii="Times New Roman" w:hAnsi="Times New Roman" w:cs="Times New Roman"/>
          <w:sz w:val="24"/>
          <w:szCs w:val="24"/>
        </w:rPr>
        <w:t xml:space="preserve">Because the t value is at 4.213 at a one percent level of significance, the </w:t>
      </w:r>
      <w:r w:rsidR="00EC112A">
        <w:rPr>
          <w:rFonts w:ascii="Times New Roman" w:hAnsi="Times New Roman" w:cs="Times New Roman"/>
          <w:sz w:val="24"/>
          <w:szCs w:val="24"/>
        </w:rPr>
        <w:t>table shows</w:t>
      </w:r>
      <w:r w:rsidRPr="00535952">
        <w:rPr>
          <w:rFonts w:ascii="Times New Roman" w:hAnsi="Times New Roman" w:cs="Times New Roman"/>
          <w:sz w:val="24"/>
          <w:szCs w:val="24"/>
        </w:rPr>
        <w:t xml:space="preserve"> that the respondents' borrowing level has </w:t>
      </w:r>
      <w:r>
        <w:rPr>
          <w:rFonts w:ascii="Times New Roman" w:hAnsi="Times New Roman" w:cs="Times New Roman"/>
          <w:sz w:val="24"/>
          <w:szCs w:val="24"/>
        </w:rPr>
        <w:t>signif</w:t>
      </w:r>
      <w:r w:rsidRPr="00535952">
        <w:rPr>
          <w:rFonts w:ascii="Times New Roman" w:hAnsi="Times New Roman" w:cs="Times New Roman"/>
          <w:sz w:val="24"/>
          <w:szCs w:val="24"/>
        </w:rPr>
        <w:t>ica</w:t>
      </w:r>
      <w:r>
        <w:rPr>
          <w:rFonts w:ascii="Times New Roman" w:hAnsi="Times New Roman" w:cs="Times New Roman"/>
          <w:sz w:val="24"/>
          <w:szCs w:val="24"/>
        </w:rPr>
        <w:t>nt</w:t>
      </w:r>
      <w:r w:rsidRPr="00535952">
        <w:rPr>
          <w:rFonts w:ascii="Times New Roman" w:hAnsi="Times New Roman" w:cs="Times New Roman"/>
          <w:sz w:val="24"/>
          <w:szCs w:val="24"/>
        </w:rPr>
        <w:t>ly improved after joining the SHG. As a result, it may be inferred that SHG has increased members' borrowing capacity.</w:t>
      </w:r>
    </w:p>
    <w:p w14:paraId="27398BD2" w14:textId="77777777" w:rsidR="00ED2604" w:rsidRPr="00BF3139" w:rsidRDefault="00ED2604" w:rsidP="00ED2604">
      <w:pPr>
        <w:spacing w:after="0" w:line="360" w:lineRule="auto"/>
        <w:jc w:val="center"/>
        <w:rPr>
          <w:rFonts w:ascii="Times New Roman" w:hAnsi="Times New Roman" w:cs="Times New Roman"/>
          <w:b/>
          <w:sz w:val="24"/>
        </w:rPr>
      </w:pPr>
      <w:r w:rsidRPr="00BF3139">
        <w:rPr>
          <w:rFonts w:ascii="Times New Roman" w:hAnsi="Times New Roman" w:cs="Times New Roman"/>
          <w:b/>
          <w:sz w:val="24"/>
        </w:rPr>
        <w:t>Table 17</w:t>
      </w:r>
    </w:p>
    <w:p w14:paraId="65B5B8ED" w14:textId="77777777" w:rsidR="00ED2604" w:rsidRPr="00BF3139" w:rsidRDefault="00ED2604" w:rsidP="00ED2604">
      <w:pPr>
        <w:spacing w:after="0" w:line="360" w:lineRule="auto"/>
        <w:jc w:val="center"/>
        <w:rPr>
          <w:rFonts w:ascii="Times New Roman" w:hAnsi="Times New Roman" w:cs="Times New Roman"/>
          <w:b/>
          <w:sz w:val="28"/>
          <w:szCs w:val="24"/>
        </w:rPr>
      </w:pPr>
      <w:r w:rsidRPr="00BF3139">
        <w:rPr>
          <w:rFonts w:ascii="Times New Roman" w:hAnsi="Times New Roman" w:cs="Times New Roman"/>
          <w:b/>
          <w:sz w:val="24"/>
        </w:rPr>
        <w:t xml:space="preserve">Type of loans Borrowed by the </w:t>
      </w:r>
      <w:r>
        <w:rPr>
          <w:rFonts w:ascii="Times New Roman" w:hAnsi="Times New Roman" w:cs="Times New Roman"/>
          <w:b/>
          <w:sz w:val="24"/>
        </w:rPr>
        <w:t>respondents</w:t>
      </w:r>
    </w:p>
    <w:tbl>
      <w:tblPr>
        <w:tblStyle w:val="TableGrid"/>
        <w:tblW w:w="0" w:type="auto"/>
        <w:jc w:val="center"/>
        <w:tblLook w:val="04A0" w:firstRow="1" w:lastRow="0" w:firstColumn="1" w:lastColumn="0" w:noHBand="0" w:noVBand="1"/>
      </w:tblPr>
      <w:tblGrid>
        <w:gridCol w:w="714"/>
        <w:gridCol w:w="2197"/>
        <w:gridCol w:w="1522"/>
        <w:gridCol w:w="1248"/>
        <w:gridCol w:w="1556"/>
        <w:gridCol w:w="1080"/>
      </w:tblGrid>
      <w:tr w:rsidR="00ED2604" w14:paraId="38AD41A6" w14:textId="77777777" w:rsidTr="007B6C47">
        <w:trPr>
          <w:jc w:val="center"/>
        </w:trPr>
        <w:tc>
          <w:tcPr>
            <w:tcW w:w="0" w:type="auto"/>
            <w:vMerge w:val="restart"/>
          </w:tcPr>
          <w:p w14:paraId="07843A70" w14:textId="77777777" w:rsidR="00ED2604" w:rsidRDefault="00ED2604" w:rsidP="007B6C47">
            <w:pPr>
              <w:spacing w:line="360" w:lineRule="auto"/>
              <w:jc w:val="both"/>
              <w:rPr>
                <w:rFonts w:ascii="Times New Roman" w:hAnsi="Times New Roman" w:cs="Times New Roman"/>
                <w:b/>
                <w:sz w:val="28"/>
                <w:szCs w:val="24"/>
              </w:rPr>
            </w:pPr>
            <w:proofErr w:type="spellStart"/>
            <w:r>
              <w:rPr>
                <w:rFonts w:ascii="Times New Roman" w:hAnsi="Times New Roman" w:cs="Times New Roman"/>
                <w:b/>
                <w:sz w:val="28"/>
                <w:szCs w:val="24"/>
              </w:rPr>
              <w:lastRenderedPageBreak/>
              <w:t>SNo</w:t>
            </w:r>
            <w:proofErr w:type="spellEnd"/>
          </w:p>
        </w:tc>
        <w:tc>
          <w:tcPr>
            <w:tcW w:w="0" w:type="auto"/>
            <w:vMerge w:val="restart"/>
          </w:tcPr>
          <w:p w14:paraId="76C28219" w14:textId="77777777" w:rsidR="00ED2604" w:rsidRPr="00BF3139" w:rsidRDefault="00ED2604" w:rsidP="007B6C47">
            <w:pPr>
              <w:spacing w:line="360" w:lineRule="auto"/>
              <w:jc w:val="both"/>
              <w:rPr>
                <w:rFonts w:ascii="Times New Roman" w:hAnsi="Times New Roman" w:cs="Times New Roman"/>
                <w:b/>
                <w:sz w:val="24"/>
                <w:szCs w:val="24"/>
              </w:rPr>
            </w:pPr>
            <w:r w:rsidRPr="00BF3139">
              <w:rPr>
                <w:rFonts w:ascii="Times New Roman" w:hAnsi="Times New Roman" w:cs="Times New Roman"/>
                <w:b/>
                <w:sz w:val="24"/>
                <w:szCs w:val="24"/>
              </w:rPr>
              <w:t>Type of Loan</w:t>
            </w:r>
          </w:p>
        </w:tc>
        <w:tc>
          <w:tcPr>
            <w:tcW w:w="0" w:type="auto"/>
            <w:gridSpan w:val="2"/>
          </w:tcPr>
          <w:p w14:paraId="1F05E7C1" w14:textId="77777777" w:rsidR="00ED2604" w:rsidRPr="00247208" w:rsidRDefault="00ED2604" w:rsidP="007B6C47">
            <w:pPr>
              <w:spacing w:line="360" w:lineRule="auto"/>
              <w:jc w:val="both"/>
              <w:rPr>
                <w:rFonts w:ascii="Times New Roman" w:hAnsi="Times New Roman" w:cs="Times New Roman"/>
                <w:b/>
                <w:sz w:val="24"/>
              </w:rPr>
            </w:pPr>
            <w:r>
              <w:rPr>
                <w:rFonts w:ascii="Times New Roman" w:hAnsi="Times New Roman" w:cs="Times New Roman"/>
                <w:b/>
                <w:sz w:val="24"/>
              </w:rPr>
              <w:t xml:space="preserve">Before Joining SHG </w:t>
            </w:r>
            <w:r w:rsidRPr="00247208">
              <w:rPr>
                <w:rFonts w:ascii="Times New Roman" w:hAnsi="Times New Roman" w:cs="Times New Roman"/>
                <w:b/>
                <w:sz w:val="24"/>
              </w:rPr>
              <w:t xml:space="preserve">(Rs) </w:t>
            </w:r>
          </w:p>
        </w:tc>
        <w:tc>
          <w:tcPr>
            <w:tcW w:w="0" w:type="auto"/>
            <w:gridSpan w:val="2"/>
          </w:tcPr>
          <w:p w14:paraId="40989587" w14:textId="77777777" w:rsidR="00ED2604" w:rsidRPr="00247208" w:rsidRDefault="00ED2604" w:rsidP="007B6C47">
            <w:pPr>
              <w:spacing w:line="360" w:lineRule="auto"/>
              <w:jc w:val="both"/>
              <w:rPr>
                <w:rFonts w:ascii="Times New Roman" w:hAnsi="Times New Roman" w:cs="Times New Roman"/>
                <w:b/>
                <w:sz w:val="24"/>
              </w:rPr>
            </w:pPr>
            <w:r w:rsidRPr="00247208">
              <w:rPr>
                <w:rFonts w:ascii="Times New Roman" w:hAnsi="Times New Roman" w:cs="Times New Roman"/>
                <w:b/>
                <w:sz w:val="24"/>
              </w:rPr>
              <w:t>After Joining SHG (Rs)</w:t>
            </w:r>
          </w:p>
        </w:tc>
      </w:tr>
      <w:tr w:rsidR="00ED2604" w14:paraId="22AFB427" w14:textId="77777777" w:rsidTr="007B6C47">
        <w:trPr>
          <w:jc w:val="center"/>
        </w:trPr>
        <w:tc>
          <w:tcPr>
            <w:tcW w:w="0" w:type="auto"/>
            <w:vMerge/>
          </w:tcPr>
          <w:p w14:paraId="69BC3C78" w14:textId="77777777" w:rsidR="00ED2604" w:rsidRDefault="00ED2604" w:rsidP="007B6C47">
            <w:pPr>
              <w:spacing w:line="360" w:lineRule="auto"/>
              <w:jc w:val="both"/>
              <w:rPr>
                <w:rFonts w:ascii="Times New Roman" w:hAnsi="Times New Roman" w:cs="Times New Roman"/>
                <w:b/>
                <w:sz w:val="28"/>
                <w:szCs w:val="24"/>
              </w:rPr>
            </w:pPr>
          </w:p>
        </w:tc>
        <w:tc>
          <w:tcPr>
            <w:tcW w:w="0" w:type="auto"/>
            <w:vMerge/>
          </w:tcPr>
          <w:p w14:paraId="7568A626" w14:textId="77777777" w:rsidR="00ED2604" w:rsidRPr="00BF3139" w:rsidRDefault="00ED2604" w:rsidP="007B6C47">
            <w:pPr>
              <w:spacing w:line="360" w:lineRule="auto"/>
              <w:jc w:val="both"/>
              <w:rPr>
                <w:rFonts w:ascii="Times New Roman" w:hAnsi="Times New Roman" w:cs="Times New Roman"/>
                <w:b/>
                <w:sz w:val="24"/>
                <w:szCs w:val="24"/>
              </w:rPr>
            </w:pPr>
          </w:p>
        </w:tc>
        <w:tc>
          <w:tcPr>
            <w:tcW w:w="0" w:type="auto"/>
          </w:tcPr>
          <w:p w14:paraId="4ABB08D9" w14:textId="77777777" w:rsidR="00ED2604" w:rsidRPr="00C22F08"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sz w:val="24"/>
                <w:szCs w:val="24"/>
              </w:rPr>
              <w:t>Rs.</w:t>
            </w:r>
          </w:p>
        </w:tc>
        <w:tc>
          <w:tcPr>
            <w:tcW w:w="0" w:type="auto"/>
          </w:tcPr>
          <w:p w14:paraId="044F4F38" w14:textId="77777777" w:rsidR="00ED2604" w:rsidRPr="00C22F08" w:rsidRDefault="00ED2604" w:rsidP="007B6C47">
            <w:pPr>
              <w:spacing w:line="360" w:lineRule="auto"/>
              <w:jc w:val="both"/>
              <w:rPr>
                <w:rFonts w:ascii="Times New Roman" w:hAnsi="Times New Roman" w:cs="Times New Roman"/>
                <w:b/>
                <w:sz w:val="24"/>
                <w:szCs w:val="24"/>
              </w:rPr>
            </w:pPr>
            <w:r w:rsidRPr="00C22F08">
              <w:rPr>
                <w:rFonts w:ascii="Times New Roman" w:hAnsi="Times New Roman" w:cs="Times New Roman"/>
                <w:sz w:val="24"/>
                <w:szCs w:val="24"/>
              </w:rPr>
              <w:t xml:space="preserve">% </w:t>
            </w:r>
          </w:p>
        </w:tc>
        <w:tc>
          <w:tcPr>
            <w:tcW w:w="0" w:type="auto"/>
          </w:tcPr>
          <w:p w14:paraId="719EB769" w14:textId="77777777" w:rsidR="00ED2604" w:rsidRPr="00C22F08"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sz w:val="24"/>
                <w:szCs w:val="24"/>
              </w:rPr>
              <w:t>Rs.</w:t>
            </w:r>
          </w:p>
        </w:tc>
        <w:tc>
          <w:tcPr>
            <w:tcW w:w="0" w:type="auto"/>
          </w:tcPr>
          <w:p w14:paraId="70EF2D74" w14:textId="77777777" w:rsidR="00ED2604" w:rsidRPr="00C22F08" w:rsidRDefault="00ED2604" w:rsidP="007B6C47">
            <w:pPr>
              <w:spacing w:line="360" w:lineRule="auto"/>
              <w:jc w:val="both"/>
              <w:rPr>
                <w:rFonts w:ascii="Times New Roman" w:hAnsi="Times New Roman" w:cs="Times New Roman"/>
                <w:b/>
                <w:sz w:val="24"/>
                <w:szCs w:val="24"/>
              </w:rPr>
            </w:pPr>
            <w:r w:rsidRPr="00C22F08">
              <w:rPr>
                <w:rFonts w:ascii="Times New Roman" w:hAnsi="Times New Roman" w:cs="Times New Roman"/>
                <w:b/>
                <w:sz w:val="24"/>
                <w:szCs w:val="24"/>
              </w:rPr>
              <w:t xml:space="preserve"> %</w:t>
            </w:r>
          </w:p>
        </w:tc>
      </w:tr>
      <w:tr w:rsidR="00ED2604" w14:paraId="09AAEB5E" w14:textId="77777777" w:rsidTr="007B6C47">
        <w:trPr>
          <w:jc w:val="center"/>
        </w:trPr>
        <w:tc>
          <w:tcPr>
            <w:tcW w:w="0" w:type="auto"/>
          </w:tcPr>
          <w:p w14:paraId="499EFD21" w14:textId="77777777" w:rsidR="00ED2604"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t>1</w:t>
            </w:r>
          </w:p>
        </w:tc>
        <w:tc>
          <w:tcPr>
            <w:tcW w:w="0" w:type="auto"/>
          </w:tcPr>
          <w:p w14:paraId="7361C755" w14:textId="77777777" w:rsidR="00ED2604" w:rsidRPr="00BF3139" w:rsidRDefault="00ED2604" w:rsidP="007B6C47">
            <w:pPr>
              <w:spacing w:line="360" w:lineRule="auto"/>
              <w:jc w:val="both"/>
              <w:rPr>
                <w:rFonts w:ascii="Times New Roman" w:hAnsi="Times New Roman" w:cs="Times New Roman"/>
                <w:b/>
                <w:sz w:val="24"/>
                <w:szCs w:val="24"/>
              </w:rPr>
            </w:pPr>
            <w:r w:rsidRPr="00BF3139">
              <w:rPr>
                <w:rFonts w:ascii="Times New Roman" w:hAnsi="Times New Roman" w:cs="Times New Roman"/>
                <w:b/>
                <w:sz w:val="24"/>
                <w:szCs w:val="24"/>
              </w:rPr>
              <w:t>Productive Loan</w:t>
            </w:r>
          </w:p>
        </w:tc>
        <w:tc>
          <w:tcPr>
            <w:tcW w:w="0" w:type="auto"/>
          </w:tcPr>
          <w:p w14:paraId="0928FABF"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3500</w:t>
            </w:r>
          </w:p>
        </w:tc>
        <w:tc>
          <w:tcPr>
            <w:tcW w:w="0" w:type="auto"/>
          </w:tcPr>
          <w:p w14:paraId="04283666"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42</w:t>
            </w:r>
          </w:p>
        </w:tc>
        <w:tc>
          <w:tcPr>
            <w:tcW w:w="0" w:type="auto"/>
          </w:tcPr>
          <w:p w14:paraId="15BBA5B3"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15000</w:t>
            </w:r>
          </w:p>
        </w:tc>
        <w:tc>
          <w:tcPr>
            <w:tcW w:w="0" w:type="auto"/>
          </w:tcPr>
          <w:p w14:paraId="5AD071CF" w14:textId="77777777" w:rsidR="00ED2604" w:rsidRPr="00BF16B7"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71</w:t>
            </w:r>
          </w:p>
        </w:tc>
      </w:tr>
      <w:tr w:rsidR="00ED2604" w14:paraId="3BCC5FB3" w14:textId="77777777" w:rsidTr="007B6C47">
        <w:trPr>
          <w:jc w:val="center"/>
        </w:trPr>
        <w:tc>
          <w:tcPr>
            <w:tcW w:w="0" w:type="auto"/>
          </w:tcPr>
          <w:p w14:paraId="7D142E77" w14:textId="77777777" w:rsidR="00ED2604"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t>2</w:t>
            </w:r>
          </w:p>
        </w:tc>
        <w:tc>
          <w:tcPr>
            <w:tcW w:w="0" w:type="auto"/>
          </w:tcPr>
          <w:p w14:paraId="0A4789B7" w14:textId="77777777" w:rsidR="00ED2604" w:rsidRPr="00BF3139" w:rsidRDefault="00ED2604" w:rsidP="007B6C47">
            <w:pPr>
              <w:spacing w:line="360" w:lineRule="auto"/>
              <w:jc w:val="both"/>
              <w:rPr>
                <w:rFonts w:ascii="Times New Roman" w:hAnsi="Times New Roman" w:cs="Times New Roman"/>
                <w:b/>
                <w:sz w:val="24"/>
                <w:szCs w:val="24"/>
              </w:rPr>
            </w:pPr>
            <w:r w:rsidRPr="00BF3139">
              <w:rPr>
                <w:rFonts w:ascii="Times New Roman" w:hAnsi="Times New Roman" w:cs="Times New Roman"/>
                <w:b/>
                <w:sz w:val="24"/>
                <w:szCs w:val="24"/>
              </w:rPr>
              <w:t>Consumption Loan</w:t>
            </w:r>
          </w:p>
        </w:tc>
        <w:tc>
          <w:tcPr>
            <w:tcW w:w="0" w:type="auto"/>
          </w:tcPr>
          <w:p w14:paraId="757AD5F8"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4800</w:t>
            </w:r>
          </w:p>
        </w:tc>
        <w:tc>
          <w:tcPr>
            <w:tcW w:w="0" w:type="auto"/>
          </w:tcPr>
          <w:p w14:paraId="046F768B"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58</w:t>
            </w:r>
          </w:p>
        </w:tc>
        <w:tc>
          <w:tcPr>
            <w:tcW w:w="0" w:type="auto"/>
          </w:tcPr>
          <w:p w14:paraId="43237841" w14:textId="77777777" w:rsidR="00ED2604" w:rsidRPr="00247208"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6000</w:t>
            </w:r>
          </w:p>
        </w:tc>
        <w:tc>
          <w:tcPr>
            <w:tcW w:w="0" w:type="auto"/>
          </w:tcPr>
          <w:p w14:paraId="42C93393" w14:textId="77777777" w:rsidR="00ED2604" w:rsidRPr="00BF16B7" w:rsidRDefault="00ED2604" w:rsidP="007B6C47">
            <w:pPr>
              <w:spacing w:line="360" w:lineRule="auto"/>
              <w:jc w:val="both"/>
              <w:rPr>
                <w:rFonts w:ascii="Times New Roman" w:hAnsi="Times New Roman" w:cs="Times New Roman"/>
                <w:sz w:val="28"/>
                <w:szCs w:val="24"/>
              </w:rPr>
            </w:pPr>
            <w:r>
              <w:rPr>
                <w:rFonts w:ascii="Times New Roman" w:hAnsi="Times New Roman" w:cs="Times New Roman"/>
                <w:sz w:val="28"/>
                <w:szCs w:val="24"/>
              </w:rPr>
              <w:t>29</w:t>
            </w:r>
          </w:p>
        </w:tc>
      </w:tr>
      <w:tr w:rsidR="00ED2604" w14:paraId="587404B1" w14:textId="77777777" w:rsidTr="007B6C47">
        <w:trPr>
          <w:jc w:val="center"/>
        </w:trPr>
        <w:tc>
          <w:tcPr>
            <w:tcW w:w="0" w:type="auto"/>
            <w:gridSpan w:val="2"/>
          </w:tcPr>
          <w:p w14:paraId="2A8032F1" w14:textId="77777777" w:rsidR="00ED2604" w:rsidRPr="00BF3139" w:rsidRDefault="00ED2604" w:rsidP="007B6C47">
            <w:pPr>
              <w:spacing w:line="360" w:lineRule="auto"/>
              <w:jc w:val="center"/>
              <w:rPr>
                <w:rFonts w:ascii="Times New Roman" w:hAnsi="Times New Roman" w:cs="Times New Roman"/>
                <w:b/>
                <w:sz w:val="24"/>
                <w:szCs w:val="24"/>
              </w:rPr>
            </w:pPr>
            <w:r w:rsidRPr="00BF3139">
              <w:rPr>
                <w:rFonts w:ascii="Times New Roman" w:hAnsi="Times New Roman" w:cs="Times New Roman"/>
                <w:b/>
                <w:sz w:val="24"/>
                <w:szCs w:val="24"/>
              </w:rPr>
              <w:t>Total</w:t>
            </w:r>
          </w:p>
        </w:tc>
        <w:tc>
          <w:tcPr>
            <w:tcW w:w="0" w:type="auto"/>
          </w:tcPr>
          <w:p w14:paraId="132F0405" w14:textId="77777777" w:rsidR="00ED2604" w:rsidRPr="00BF3139" w:rsidRDefault="00ED2604" w:rsidP="007B6C47">
            <w:pPr>
              <w:spacing w:line="360" w:lineRule="auto"/>
              <w:jc w:val="both"/>
              <w:rPr>
                <w:rFonts w:ascii="Times New Roman" w:hAnsi="Times New Roman" w:cs="Times New Roman"/>
                <w:b/>
                <w:sz w:val="28"/>
                <w:szCs w:val="24"/>
              </w:rPr>
            </w:pPr>
            <w:r w:rsidRPr="00BF3139">
              <w:rPr>
                <w:rFonts w:ascii="Times New Roman" w:hAnsi="Times New Roman" w:cs="Times New Roman"/>
                <w:b/>
                <w:sz w:val="28"/>
                <w:szCs w:val="24"/>
              </w:rPr>
              <w:t>8300</w:t>
            </w:r>
          </w:p>
        </w:tc>
        <w:tc>
          <w:tcPr>
            <w:tcW w:w="0" w:type="auto"/>
          </w:tcPr>
          <w:p w14:paraId="0DB9FDB3" w14:textId="77777777" w:rsidR="00ED2604" w:rsidRPr="00BF3139" w:rsidRDefault="00ED2604" w:rsidP="007B6C47">
            <w:pPr>
              <w:spacing w:line="360" w:lineRule="auto"/>
              <w:jc w:val="both"/>
              <w:rPr>
                <w:rFonts w:ascii="Times New Roman" w:hAnsi="Times New Roman" w:cs="Times New Roman"/>
                <w:b/>
                <w:sz w:val="28"/>
                <w:szCs w:val="24"/>
              </w:rPr>
            </w:pPr>
            <w:r w:rsidRPr="00BF3139">
              <w:rPr>
                <w:rFonts w:ascii="Times New Roman" w:hAnsi="Times New Roman" w:cs="Times New Roman"/>
                <w:b/>
                <w:sz w:val="28"/>
                <w:szCs w:val="24"/>
              </w:rPr>
              <w:t>100</w:t>
            </w:r>
          </w:p>
        </w:tc>
        <w:tc>
          <w:tcPr>
            <w:tcW w:w="0" w:type="auto"/>
          </w:tcPr>
          <w:p w14:paraId="33467340" w14:textId="77777777" w:rsidR="00ED2604" w:rsidRPr="00BF3139" w:rsidRDefault="00ED2604" w:rsidP="007B6C47">
            <w:pPr>
              <w:spacing w:line="360" w:lineRule="auto"/>
              <w:jc w:val="both"/>
              <w:rPr>
                <w:rFonts w:ascii="Times New Roman" w:hAnsi="Times New Roman" w:cs="Times New Roman"/>
                <w:b/>
                <w:sz w:val="28"/>
                <w:szCs w:val="24"/>
              </w:rPr>
            </w:pPr>
            <w:r>
              <w:rPr>
                <w:rFonts w:ascii="Times New Roman" w:hAnsi="Times New Roman" w:cs="Times New Roman"/>
                <w:b/>
                <w:sz w:val="28"/>
                <w:szCs w:val="24"/>
              </w:rPr>
              <w:t>21</w:t>
            </w:r>
            <w:r w:rsidRPr="00BF3139">
              <w:rPr>
                <w:rFonts w:ascii="Times New Roman" w:hAnsi="Times New Roman" w:cs="Times New Roman"/>
                <w:b/>
                <w:sz w:val="28"/>
                <w:szCs w:val="24"/>
              </w:rPr>
              <w:t>000</w:t>
            </w:r>
          </w:p>
        </w:tc>
        <w:tc>
          <w:tcPr>
            <w:tcW w:w="0" w:type="auto"/>
          </w:tcPr>
          <w:p w14:paraId="30C03312" w14:textId="77777777" w:rsidR="00ED2604" w:rsidRPr="00BF3139" w:rsidRDefault="00ED2604" w:rsidP="007B6C47">
            <w:pPr>
              <w:spacing w:line="360" w:lineRule="auto"/>
              <w:jc w:val="both"/>
              <w:rPr>
                <w:rFonts w:ascii="Times New Roman" w:hAnsi="Times New Roman" w:cs="Times New Roman"/>
                <w:b/>
                <w:sz w:val="28"/>
                <w:szCs w:val="24"/>
              </w:rPr>
            </w:pPr>
            <w:r w:rsidRPr="00BF3139">
              <w:rPr>
                <w:rFonts w:ascii="Times New Roman" w:hAnsi="Times New Roman" w:cs="Times New Roman"/>
                <w:b/>
                <w:sz w:val="28"/>
                <w:szCs w:val="24"/>
              </w:rPr>
              <w:t>100</w:t>
            </w:r>
          </w:p>
        </w:tc>
      </w:tr>
    </w:tbl>
    <w:p w14:paraId="75E4DB41" w14:textId="77777777" w:rsidR="00ED2604" w:rsidRPr="00890374" w:rsidRDefault="00ED2604" w:rsidP="00ED2604">
      <w:pPr>
        <w:spacing w:after="0" w:line="360" w:lineRule="auto"/>
        <w:jc w:val="both"/>
        <w:rPr>
          <w:rFonts w:ascii="Times New Roman" w:hAnsi="Times New Roman" w:cs="Times New Roman"/>
          <w:sz w:val="20"/>
        </w:rPr>
      </w:pPr>
      <w:r>
        <w:rPr>
          <w:rFonts w:ascii="Times New Roman" w:hAnsi="Times New Roman" w:cs="Times New Roman"/>
          <w:sz w:val="20"/>
        </w:rPr>
        <w:t xml:space="preserve">         </w:t>
      </w:r>
      <w:r w:rsidRPr="00890374">
        <w:rPr>
          <w:rFonts w:ascii="Times New Roman" w:hAnsi="Times New Roman" w:cs="Times New Roman"/>
          <w:sz w:val="20"/>
        </w:rPr>
        <w:t>Source: Primary Data</w:t>
      </w:r>
    </w:p>
    <w:p w14:paraId="67BC4E76" w14:textId="77777777" w:rsidR="00ED2604" w:rsidRPr="00535952" w:rsidRDefault="00ED2604" w:rsidP="00ED2604">
      <w:pPr>
        <w:spacing w:after="0" w:line="360" w:lineRule="auto"/>
        <w:jc w:val="both"/>
        <w:rPr>
          <w:rFonts w:ascii="Times New Roman" w:hAnsi="Times New Roman" w:cs="Times New Roman"/>
          <w:sz w:val="24"/>
          <w:szCs w:val="24"/>
        </w:rPr>
      </w:pPr>
      <w:r w:rsidRPr="00535952">
        <w:rPr>
          <w:rFonts w:ascii="Times New Roman" w:hAnsi="Times New Roman" w:cs="Times New Roman"/>
          <w:sz w:val="24"/>
          <w:szCs w:val="24"/>
        </w:rPr>
        <w:t xml:space="preserve">The loan obtained for productive and consuming reasons is shown in Table 17. Before joining SHG, consumption loans averaged Rs. 4800 (58%) on average, while </w:t>
      </w:r>
      <w:r w:rsidR="00EC112A">
        <w:rPr>
          <w:rFonts w:ascii="Times New Roman" w:hAnsi="Times New Roman" w:cs="Times New Roman"/>
          <w:sz w:val="24"/>
          <w:szCs w:val="24"/>
        </w:rPr>
        <w:t>effe</w:t>
      </w:r>
      <w:r w:rsidRPr="00535952">
        <w:rPr>
          <w:rFonts w:ascii="Times New Roman" w:hAnsi="Times New Roman" w:cs="Times New Roman"/>
          <w:sz w:val="24"/>
          <w:szCs w:val="24"/>
        </w:rPr>
        <w:t>ctive loans averaged Rs. 3500 (42%) on average. There has been a significant shift in the post-membership phase since the product</w:t>
      </w:r>
      <w:r>
        <w:rPr>
          <w:rFonts w:ascii="Times New Roman" w:hAnsi="Times New Roman" w:cs="Times New Roman"/>
          <w:sz w:val="24"/>
          <w:szCs w:val="24"/>
        </w:rPr>
        <w:t>ive loan has increased to Rs. 15,000 on an average of 7</w:t>
      </w:r>
      <w:r w:rsidRPr="00535952">
        <w:rPr>
          <w:rFonts w:ascii="Times New Roman" w:hAnsi="Times New Roman" w:cs="Times New Roman"/>
          <w:sz w:val="24"/>
          <w:szCs w:val="24"/>
        </w:rPr>
        <w:t>1 percent, while the consumptio</w:t>
      </w:r>
      <w:r>
        <w:rPr>
          <w:rFonts w:ascii="Times New Roman" w:hAnsi="Times New Roman" w:cs="Times New Roman"/>
          <w:sz w:val="24"/>
          <w:szCs w:val="24"/>
        </w:rPr>
        <w:t>n loan has decreased to 2</w:t>
      </w:r>
      <w:r w:rsidRPr="00535952">
        <w:rPr>
          <w:rFonts w:ascii="Times New Roman" w:hAnsi="Times New Roman" w:cs="Times New Roman"/>
          <w:sz w:val="24"/>
          <w:szCs w:val="24"/>
        </w:rPr>
        <w:t>9 percent. In other words, it has reduced by half throughout this period. This positive change is to be credited for meeting the demands of SHGs.</w:t>
      </w:r>
    </w:p>
    <w:p w14:paraId="3E1AFCD4" w14:textId="77777777" w:rsidR="00ED2604" w:rsidRDefault="00ED2604" w:rsidP="00ED2604">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Table 18</w:t>
      </w:r>
    </w:p>
    <w:p w14:paraId="2C622370" w14:textId="77777777" w:rsidR="00ED2604" w:rsidRDefault="00ED2604" w:rsidP="00ED2604">
      <w:pPr>
        <w:spacing w:after="0" w:line="360" w:lineRule="auto"/>
        <w:jc w:val="center"/>
        <w:rPr>
          <w:rFonts w:ascii="Times New Roman" w:hAnsi="Times New Roman" w:cs="Times New Roman"/>
          <w:b/>
          <w:sz w:val="24"/>
          <w:szCs w:val="24"/>
        </w:rPr>
      </w:pPr>
      <w:r w:rsidRPr="0083110F">
        <w:rPr>
          <w:rFonts w:ascii="Times New Roman" w:hAnsi="Times New Roman" w:cs="Times New Roman"/>
          <w:b/>
          <w:sz w:val="24"/>
          <w:szCs w:val="24"/>
        </w:rPr>
        <w:t xml:space="preserve">Overall Economic Impact of </w:t>
      </w:r>
      <w:r>
        <w:rPr>
          <w:rFonts w:ascii="Times New Roman" w:hAnsi="Times New Roman" w:cs="Times New Roman"/>
          <w:b/>
          <w:sz w:val="24"/>
        </w:rPr>
        <w:t>respondents</w:t>
      </w:r>
    </w:p>
    <w:tbl>
      <w:tblPr>
        <w:tblStyle w:val="TableGrid"/>
        <w:tblW w:w="0" w:type="auto"/>
        <w:tblLook w:val="04A0" w:firstRow="1" w:lastRow="0" w:firstColumn="1" w:lastColumn="0" w:noHBand="0" w:noVBand="1"/>
      </w:tblPr>
      <w:tblGrid>
        <w:gridCol w:w="2411"/>
        <w:gridCol w:w="1371"/>
        <w:gridCol w:w="1365"/>
        <w:gridCol w:w="1365"/>
        <w:gridCol w:w="1419"/>
        <w:gridCol w:w="1419"/>
      </w:tblGrid>
      <w:tr w:rsidR="00ED2604" w14:paraId="42A766FC" w14:textId="77777777" w:rsidTr="007B6C47">
        <w:tc>
          <w:tcPr>
            <w:tcW w:w="0" w:type="auto"/>
          </w:tcPr>
          <w:p w14:paraId="4BF65209"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Income (in Rs.)</w:t>
            </w:r>
          </w:p>
        </w:tc>
        <w:tc>
          <w:tcPr>
            <w:tcW w:w="0" w:type="auto"/>
          </w:tcPr>
          <w:p w14:paraId="43B5EEA6"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10000-15000</w:t>
            </w:r>
          </w:p>
        </w:tc>
        <w:tc>
          <w:tcPr>
            <w:tcW w:w="0" w:type="auto"/>
          </w:tcPr>
          <w:p w14:paraId="359125CE"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15000-20000</w:t>
            </w:r>
          </w:p>
        </w:tc>
        <w:tc>
          <w:tcPr>
            <w:tcW w:w="0" w:type="auto"/>
          </w:tcPr>
          <w:p w14:paraId="1C641EF6"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20000-25000</w:t>
            </w:r>
          </w:p>
        </w:tc>
        <w:tc>
          <w:tcPr>
            <w:tcW w:w="0" w:type="auto"/>
          </w:tcPr>
          <w:p w14:paraId="48049603"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25000-30000</w:t>
            </w:r>
          </w:p>
        </w:tc>
        <w:tc>
          <w:tcPr>
            <w:tcW w:w="0" w:type="auto"/>
          </w:tcPr>
          <w:p w14:paraId="72FBD857"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Above-30000</w:t>
            </w:r>
          </w:p>
        </w:tc>
      </w:tr>
      <w:tr w:rsidR="00ED2604" w:rsidRPr="001A0097" w14:paraId="1465A213" w14:textId="77777777" w:rsidTr="007B6C47">
        <w:tc>
          <w:tcPr>
            <w:tcW w:w="0" w:type="auto"/>
          </w:tcPr>
          <w:p w14:paraId="2B26A23F" w14:textId="77777777" w:rsidR="00ED2604" w:rsidRPr="001A0097" w:rsidRDefault="00ED2604" w:rsidP="007B6C47">
            <w:pPr>
              <w:spacing w:line="360" w:lineRule="auto"/>
              <w:jc w:val="both"/>
              <w:rPr>
                <w:rFonts w:ascii="Times New Roman" w:hAnsi="Times New Roman" w:cs="Times New Roman"/>
                <w:sz w:val="24"/>
                <w:szCs w:val="24"/>
              </w:rPr>
            </w:pPr>
            <w:r w:rsidRPr="001A0097">
              <w:rPr>
                <w:rFonts w:ascii="Times New Roman" w:hAnsi="Times New Roman" w:cs="Times New Roman"/>
                <w:sz w:val="24"/>
              </w:rPr>
              <w:t>Pre-Membership (in %)</w:t>
            </w:r>
          </w:p>
        </w:tc>
        <w:tc>
          <w:tcPr>
            <w:tcW w:w="0" w:type="auto"/>
          </w:tcPr>
          <w:p w14:paraId="042B166B" w14:textId="77777777" w:rsidR="00ED2604" w:rsidRPr="001A0097" w:rsidRDefault="00ED2604" w:rsidP="007B6C47">
            <w:pPr>
              <w:spacing w:line="360" w:lineRule="auto"/>
              <w:jc w:val="both"/>
              <w:rPr>
                <w:rFonts w:ascii="Times New Roman" w:hAnsi="Times New Roman" w:cs="Times New Roman"/>
                <w:sz w:val="24"/>
                <w:szCs w:val="24"/>
              </w:rPr>
            </w:pPr>
            <w:r w:rsidRPr="001A0097">
              <w:rPr>
                <w:rFonts w:ascii="Times New Roman" w:hAnsi="Times New Roman" w:cs="Times New Roman"/>
                <w:sz w:val="24"/>
                <w:szCs w:val="24"/>
              </w:rPr>
              <w:t>6</w:t>
            </w:r>
          </w:p>
        </w:tc>
        <w:tc>
          <w:tcPr>
            <w:tcW w:w="0" w:type="auto"/>
          </w:tcPr>
          <w:p w14:paraId="0407BDF3" w14:textId="77777777" w:rsidR="00ED2604" w:rsidRPr="001A0097" w:rsidRDefault="00ED2604" w:rsidP="007B6C47">
            <w:pPr>
              <w:spacing w:line="360" w:lineRule="auto"/>
              <w:jc w:val="both"/>
              <w:rPr>
                <w:rFonts w:ascii="Times New Roman" w:hAnsi="Times New Roman" w:cs="Times New Roman"/>
                <w:sz w:val="24"/>
                <w:szCs w:val="24"/>
              </w:rPr>
            </w:pPr>
            <w:r w:rsidRPr="001A0097">
              <w:rPr>
                <w:rFonts w:ascii="Times New Roman" w:hAnsi="Times New Roman" w:cs="Times New Roman"/>
                <w:sz w:val="24"/>
                <w:szCs w:val="24"/>
              </w:rPr>
              <w:t>11</w:t>
            </w:r>
          </w:p>
        </w:tc>
        <w:tc>
          <w:tcPr>
            <w:tcW w:w="0" w:type="auto"/>
          </w:tcPr>
          <w:p w14:paraId="380EB3CC" w14:textId="77777777" w:rsidR="00ED2604" w:rsidRPr="001A0097" w:rsidRDefault="00ED2604" w:rsidP="007B6C47">
            <w:pPr>
              <w:spacing w:line="360" w:lineRule="auto"/>
              <w:jc w:val="both"/>
              <w:rPr>
                <w:rFonts w:ascii="Times New Roman" w:hAnsi="Times New Roman" w:cs="Times New Roman"/>
                <w:sz w:val="24"/>
                <w:szCs w:val="24"/>
              </w:rPr>
            </w:pPr>
            <w:r w:rsidRPr="001A0097">
              <w:rPr>
                <w:rFonts w:ascii="Times New Roman" w:hAnsi="Times New Roman" w:cs="Times New Roman"/>
                <w:sz w:val="24"/>
                <w:szCs w:val="24"/>
              </w:rPr>
              <w:t>32</w:t>
            </w:r>
          </w:p>
        </w:tc>
        <w:tc>
          <w:tcPr>
            <w:tcW w:w="0" w:type="auto"/>
          </w:tcPr>
          <w:p w14:paraId="27146C82" w14:textId="77777777" w:rsidR="00ED2604" w:rsidRPr="001A0097" w:rsidRDefault="00ED2604" w:rsidP="007B6C47">
            <w:pPr>
              <w:spacing w:line="360" w:lineRule="auto"/>
              <w:jc w:val="both"/>
              <w:rPr>
                <w:rFonts w:ascii="Times New Roman" w:hAnsi="Times New Roman" w:cs="Times New Roman"/>
                <w:sz w:val="24"/>
                <w:szCs w:val="24"/>
              </w:rPr>
            </w:pPr>
            <w:r w:rsidRPr="001A0097">
              <w:rPr>
                <w:rFonts w:ascii="Times New Roman" w:hAnsi="Times New Roman" w:cs="Times New Roman"/>
                <w:sz w:val="24"/>
                <w:szCs w:val="24"/>
              </w:rPr>
              <w:t>23</w:t>
            </w:r>
          </w:p>
        </w:tc>
        <w:tc>
          <w:tcPr>
            <w:tcW w:w="0" w:type="auto"/>
          </w:tcPr>
          <w:p w14:paraId="55937112" w14:textId="77777777" w:rsidR="00ED2604" w:rsidRPr="001A0097" w:rsidRDefault="00ED2604" w:rsidP="007B6C47">
            <w:pPr>
              <w:spacing w:line="360" w:lineRule="auto"/>
              <w:jc w:val="both"/>
              <w:rPr>
                <w:rFonts w:ascii="Times New Roman" w:hAnsi="Times New Roman" w:cs="Times New Roman"/>
                <w:sz w:val="24"/>
                <w:szCs w:val="24"/>
              </w:rPr>
            </w:pPr>
            <w:r w:rsidRPr="001A0097">
              <w:rPr>
                <w:rFonts w:ascii="Times New Roman" w:hAnsi="Times New Roman" w:cs="Times New Roman"/>
                <w:sz w:val="24"/>
                <w:szCs w:val="24"/>
              </w:rPr>
              <w:t>28</w:t>
            </w:r>
          </w:p>
        </w:tc>
      </w:tr>
      <w:tr w:rsidR="00ED2604" w:rsidRPr="001A0097" w14:paraId="1D350C72" w14:textId="77777777" w:rsidTr="007B6C47">
        <w:tc>
          <w:tcPr>
            <w:tcW w:w="0" w:type="auto"/>
          </w:tcPr>
          <w:p w14:paraId="1A0760E9" w14:textId="77777777" w:rsidR="00ED2604" w:rsidRPr="001A0097" w:rsidRDefault="00ED2604" w:rsidP="007B6C47">
            <w:pPr>
              <w:spacing w:line="360" w:lineRule="auto"/>
              <w:jc w:val="both"/>
              <w:rPr>
                <w:rFonts w:ascii="Times New Roman" w:hAnsi="Times New Roman" w:cs="Times New Roman"/>
                <w:sz w:val="24"/>
                <w:szCs w:val="24"/>
              </w:rPr>
            </w:pPr>
            <w:r w:rsidRPr="001A0097">
              <w:rPr>
                <w:rFonts w:ascii="Times New Roman" w:hAnsi="Times New Roman" w:cs="Times New Roman"/>
                <w:sz w:val="24"/>
              </w:rPr>
              <w:t>Post-Membership (in %)</w:t>
            </w:r>
          </w:p>
        </w:tc>
        <w:tc>
          <w:tcPr>
            <w:tcW w:w="0" w:type="auto"/>
          </w:tcPr>
          <w:p w14:paraId="281D925A" w14:textId="77777777" w:rsidR="00ED2604" w:rsidRPr="001A0097" w:rsidRDefault="00ED2604" w:rsidP="007B6C47">
            <w:pPr>
              <w:spacing w:line="360" w:lineRule="auto"/>
              <w:jc w:val="both"/>
              <w:rPr>
                <w:rFonts w:ascii="Times New Roman" w:hAnsi="Times New Roman" w:cs="Times New Roman"/>
                <w:sz w:val="24"/>
                <w:szCs w:val="24"/>
              </w:rPr>
            </w:pPr>
            <w:r w:rsidRPr="001A0097">
              <w:rPr>
                <w:rFonts w:ascii="Times New Roman" w:hAnsi="Times New Roman" w:cs="Times New Roman"/>
                <w:sz w:val="24"/>
                <w:szCs w:val="24"/>
              </w:rPr>
              <w:t>2</w:t>
            </w:r>
          </w:p>
        </w:tc>
        <w:tc>
          <w:tcPr>
            <w:tcW w:w="0" w:type="auto"/>
          </w:tcPr>
          <w:p w14:paraId="11845A05" w14:textId="77777777" w:rsidR="00ED2604" w:rsidRPr="001A0097" w:rsidRDefault="00ED2604" w:rsidP="007B6C47">
            <w:pPr>
              <w:spacing w:line="360" w:lineRule="auto"/>
              <w:jc w:val="both"/>
              <w:rPr>
                <w:rFonts w:ascii="Times New Roman" w:hAnsi="Times New Roman" w:cs="Times New Roman"/>
                <w:sz w:val="24"/>
                <w:szCs w:val="24"/>
              </w:rPr>
            </w:pPr>
            <w:r w:rsidRPr="001A0097">
              <w:rPr>
                <w:rFonts w:ascii="Times New Roman" w:hAnsi="Times New Roman" w:cs="Times New Roman"/>
                <w:sz w:val="24"/>
                <w:szCs w:val="24"/>
              </w:rPr>
              <w:t>5</w:t>
            </w:r>
          </w:p>
        </w:tc>
        <w:tc>
          <w:tcPr>
            <w:tcW w:w="0" w:type="auto"/>
          </w:tcPr>
          <w:p w14:paraId="1D7E24B2" w14:textId="77777777" w:rsidR="00ED2604" w:rsidRPr="001A0097" w:rsidRDefault="00ED2604" w:rsidP="007B6C47">
            <w:pPr>
              <w:spacing w:line="360"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0" w:type="auto"/>
          </w:tcPr>
          <w:p w14:paraId="0B5280F5" w14:textId="77777777" w:rsidR="00ED2604" w:rsidRPr="001A0097" w:rsidRDefault="00ED2604" w:rsidP="007B6C47">
            <w:pPr>
              <w:spacing w:line="360" w:lineRule="auto"/>
              <w:jc w:val="both"/>
              <w:rPr>
                <w:rFonts w:ascii="Times New Roman" w:hAnsi="Times New Roman" w:cs="Times New Roman"/>
                <w:sz w:val="24"/>
                <w:szCs w:val="24"/>
              </w:rPr>
            </w:pPr>
            <w:r>
              <w:rPr>
                <w:rFonts w:ascii="Times New Roman" w:hAnsi="Times New Roman" w:cs="Times New Roman"/>
                <w:sz w:val="24"/>
                <w:szCs w:val="24"/>
              </w:rPr>
              <w:t>26</w:t>
            </w:r>
          </w:p>
        </w:tc>
        <w:tc>
          <w:tcPr>
            <w:tcW w:w="0" w:type="auto"/>
          </w:tcPr>
          <w:p w14:paraId="7729E4A2" w14:textId="77777777" w:rsidR="00ED2604" w:rsidRPr="001A0097" w:rsidRDefault="00ED2604" w:rsidP="007B6C47">
            <w:pPr>
              <w:spacing w:line="360" w:lineRule="auto"/>
              <w:jc w:val="both"/>
              <w:rPr>
                <w:rFonts w:ascii="Times New Roman" w:hAnsi="Times New Roman" w:cs="Times New Roman"/>
                <w:sz w:val="24"/>
                <w:szCs w:val="24"/>
              </w:rPr>
            </w:pPr>
            <w:r w:rsidRPr="001A0097">
              <w:rPr>
                <w:rFonts w:ascii="Times New Roman" w:hAnsi="Times New Roman" w:cs="Times New Roman"/>
                <w:sz w:val="24"/>
                <w:szCs w:val="24"/>
              </w:rPr>
              <w:t>45</w:t>
            </w:r>
          </w:p>
        </w:tc>
      </w:tr>
      <w:tr w:rsidR="00ED2604" w14:paraId="3E0066C1" w14:textId="77777777" w:rsidTr="007B6C47">
        <w:tc>
          <w:tcPr>
            <w:tcW w:w="0" w:type="auto"/>
          </w:tcPr>
          <w:p w14:paraId="172B32FB" w14:textId="77777777" w:rsidR="00ED2604" w:rsidRDefault="00ED2604" w:rsidP="007B6C47">
            <w:pPr>
              <w:spacing w:line="36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Expenditure(</w:t>
            </w:r>
            <w:proofErr w:type="gramEnd"/>
            <w:r>
              <w:rPr>
                <w:rFonts w:ascii="Times New Roman" w:hAnsi="Times New Roman" w:cs="Times New Roman"/>
                <w:b/>
                <w:sz w:val="24"/>
                <w:szCs w:val="24"/>
              </w:rPr>
              <w:t>in Rs.)</w:t>
            </w:r>
          </w:p>
        </w:tc>
        <w:tc>
          <w:tcPr>
            <w:tcW w:w="0" w:type="auto"/>
          </w:tcPr>
          <w:p w14:paraId="6F4F782F"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Below-5000</w:t>
            </w:r>
          </w:p>
        </w:tc>
        <w:tc>
          <w:tcPr>
            <w:tcW w:w="0" w:type="auto"/>
          </w:tcPr>
          <w:p w14:paraId="56C29B55"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5000-10000</w:t>
            </w:r>
          </w:p>
        </w:tc>
        <w:tc>
          <w:tcPr>
            <w:tcW w:w="0" w:type="auto"/>
          </w:tcPr>
          <w:p w14:paraId="02CDFA41"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10000-20000</w:t>
            </w:r>
          </w:p>
        </w:tc>
        <w:tc>
          <w:tcPr>
            <w:tcW w:w="0" w:type="auto"/>
          </w:tcPr>
          <w:p w14:paraId="33063215"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20000-30000</w:t>
            </w:r>
          </w:p>
        </w:tc>
        <w:tc>
          <w:tcPr>
            <w:tcW w:w="0" w:type="auto"/>
          </w:tcPr>
          <w:p w14:paraId="0FBC1864"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Above-30000</w:t>
            </w:r>
          </w:p>
        </w:tc>
      </w:tr>
      <w:tr w:rsidR="00ED2604" w14:paraId="5A25CE74" w14:textId="77777777" w:rsidTr="007B6C47">
        <w:tc>
          <w:tcPr>
            <w:tcW w:w="0" w:type="auto"/>
          </w:tcPr>
          <w:p w14:paraId="3072DD52" w14:textId="77777777" w:rsidR="00ED2604" w:rsidRPr="001A0097" w:rsidRDefault="00ED2604" w:rsidP="007B6C47">
            <w:pPr>
              <w:spacing w:line="360" w:lineRule="auto"/>
              <w:jc w:val="both"/>
              <w:rPr>
                <w:rFonts w:ascii="Times New Roman" w:hAnsi="Times New Roman" w:cs="Times New Roman"/>
                <w:sz w:val="24"/>
                <w:szCs w:val="24"/>
              </w:rPr>
            </w:pPr>
            <w:r w:rsidRPr="001A0097">
              <w:rPr>
                <w:rFonts w:ascii="Times New Roman" w:hAnsi="Times New Roman" w:cs="Times New Roman"/>
                <w:sz w:val="24"/>
              </w:rPr>
              <w:t>Pre-Membership (in %)</w:t>
            </w:r>
          </w:p>
        </w:tc>
        <w:tc>
          <w:tcPr>
            <w:tcW w:w="0" w:type="auto"/>
          </w:tcPr>
          <w:p w14:paraId="41A15926" w14:textId="77777777" w:rsidR="00ED2604" w:rsidRPr="001A0097" w:rsidRDefault="00ED2604" w:rsidP="007B6C47">
            <w:pPr>
              <w:spacing w:line="360" w:lineRule="auto"/>
              <w:jc w:val="both"/>
              <w:rPr>
                <w:rFonts w:ascii="Times New Roman" w:hAnsi="Times New Roman" w:cs="Times New Roman"/>
                <w:sz w:val="24"/>
                <w:szCs w:val="24"/>
              </w:rPr>
            </w:pPr>
            <w:r w:rsidRPr="001A0097">
              <w:rPr>
                <w:rFonts w:ascii="Times New Roman" w:hAnsi="Times New Roman" w:cs="Times New Roman"/>
                <w:sz w:val="24"/>
                <w:szCs w:val="24"/>
              </w:rPr>
              <w:t>39</w:t>
            </w:r>
          </w:p>
        </w:tc>
        <w:tc>
          <w:tcPr>
            <w:tcW w:w="0" w:type="auto"/>
          </w:tcPr>
          <w:p w14:paraId="65E5CFC8" w14:textId="77777777" w:rsidR="00ED2604" w:rsidRPr="001A0097" w:rsidRDefault="00ED2604" w:rsidP="007B6C47">
            <w:pPr>
              <w:spacing w:line="360" w:lineRule="auto"/>
              <w:jc w:val="both"/>
              <w:rPr>
                <w:rFonts w:ascii="Times New Roman" w:hAnsi="Times New Roman" w:cs="Times New Roman"/>
                <w:sz w:val="24"/>
                <w:szCs w:val="24"/>
              </w:rPr>
            </w:pPr>
            <w:r w:rsidRPr="001A0097">
              <w:rPr>
                <w:rFonts w:ascii="Times New Roman" w:hAnsi="Times New Roman" w:cs="Times New Roman"/>
                <w:sz w:val="24"/>
                <w:szCs w:val="24"/>
              </w:rPr>
              <w:t>31</w:t>
            </w:r>
          </w:p>
        </w:tc>
        <w:tc>
          <w:tcPr>
            <w:tcW w:w="0" w:type="auto"/>
          </w:tcPr>
          <w:p w14:paraId="3C6128B6" w14:textId="77777777" w:rsidR="00ED2604" w:rsidRPr="001A0097" w:rsidRDefault="00ED2604" w:rsidP="007B6C47">
            <w:pPr>
              <w:spacing w:line="360" w:lineRule="auto"/>
              <w:jc w:val="both"/>
              <w:rPr>
                <w:rFonts w:ascii="Times New Roman" w:hAnsi="Times New Roman" w:cs="Times New Roman"/>
                <w:sz w:val="24"/>
                <w:szCs w:val="24"/>
              </w:rPr>
            </w:pPr>
            <w:r w:rsidRPr="001A0097">
              <w:rPr>
                <w:rFonts w:ascii="Times New Roman" w:hAnsi="Times New Roman" w:cs="Times New Roman"/>
                <w:sz w:val="24"/>
                <w:szCs w:val="24"/>
              </w:rPr>
              <w:t>22</w:t>
            </w:r>
          </w:p>
        </w:tc>
        <w:tc>
          <w:tcPr>
            <w:tcW w:w="0" w:type="auto"/>
          </w:tcPr>
          <w:p w14:paraId="7663AE06" w14:textId="77777777" w:rsidR="00ED2604" w:rsidRPr="001A0097" w:rsidRDefault="00ED2604" w:rsidP="007B6C47">
            <w:pPr>
              <w:spacing w:line="360" w:lineRule="auto"/>
              <w:jc w:val="both"/>
              <w:rPr>
                <w:rFonts w:ascii="Times New Roman" w:hAnsi="Times New Roman" w:cs="Times New Roman"/>
                <w:sz w:val="24"/>
                <w:szCs w:val="24"/>
              </w:rPr>
            </w:pPr>
            <w:r w:rsidRPr="001A0097">
              <w:rPr>
                <w:rFonts w:ascii="Times New Roman" w:hAnsi="Times New Roman" w:cs="Times New Roman"/>
                <w:sz w:val="24"/>
                <w:szCs w:val="24"/>
              </w:rPr>
              <w:t>7</w:t>
            </w:r>
          </w:p>
        </w:tc>
        <w:tc>
          <w:tcPr>
            <w:tcW w:w="0" w:type="auto"/>
          </w:tcPr>
          <w:p w14:paraId="69180933" w14:textId="77777777" w:rsidR="00ED2604" w:rsidRPr="001A0097" w:rsidRDefault="00ED2604" w:rsidP="007B6C47">
            <w:pPr>
              <w:spacing w:line="360" w:lineRule="auto"/>
              <w:jc w:val="both"/>
              <w:rPr>
                <w:rFonts w:ascii="Times New Roman" w:hAnsi="Times New Roman" w:cs="Times New Roman"/>
                <w:sz w:val="24"/>
                <w:szCs w:val="24"/>
              </w:rPr>
            </w:pPr>
            <w:r w:rsidRPr="001A0097">
              <w:rPr>
                <w:rFonts w:ascii="Times New Roman" w:hAnsi="Times New Roman" w:cs="Times New Roman"/>
                <w:sz w:val="24"/>
                <w:szCs w:val="24"/>
              </w:rPr>
              <w:t>2</w:t>
            </w:r>
          </w:p>
        </w:tc>
      </w:tr>
      <w:tr w:rsidR="00ED2604" w14:paraId="0F040642" w14:textId="77777777" w:rsidTr="007B6C47">
        <w:tc>
          <w:tcPr>
            <w:tcW w:w="0" w:type="auto"/>
          </w:tcPr>
          <w:p w14:paraId="776E2BAD" w14:textId="77777777" w:rsidR="00ED2604" w:rsidRPr="001A0097" w:rsidRDefault="00ED2604" w:rsidP="007B6C47">
            <w:pPr>
              <w:spacing w:line="360" w:lineRule="auto"/>
              <w:jc w:val="both"/>
              <w:rPr>
                <w:rFonts w:ascii="Times New Roman" w:hAnsi="Times New Roman" w:cs="Times New Roman"/>
                <w:sz w:val="24"/>
                <w:szCs w:val="24"/>
              </w:rPr>
            </w:pPr>
            <w:r w:rsidRPr="001A0097">
              <w:rPr>
                <w:rFonts w:ascii="Times New Roman" w:hAnsi="Times New Roman" w:cs="Times New Roman"/>
                <w:sz w:val="24"/>
              </w:rPr>
              <w:t>Post-Membership (in %)</w:t>
            </w:r>
          </w:p>
        </w:tc>
        <w:tc>
          <w:tcPr>
            <w:tcW w:w="0" w:type="auto"/>
          </w:tcPr>
          <w:p w14:paraId="588E8F7F" w14:textId="77777777" w:rsidR="00ED2604" w:rsidRPr="001A0097" w:rsidRDefault="00ED2604" w:rsidP="007B6C47">
            <w:pPr>
              <w:spacing w:line="360" w:lineRule="auto"/>
              <w:jc w:val="both"/>
              <w:rPr>
                <w:rFonts w:ascii="Times New Roman" w:hAnsi="Times New Roman" w:cs="Times New Roman"/>
                <w:sz w:val="24"/>
                <w:szCs w:val="24"/>
              </w:rPr>
            </w:pPr>
            <w:r w:rsidRPr="001A0097">
              <w:rPr>
                <w:rFonts w:ascii="Times New Roman" w:hAnsi="Times New Roman" w:cs="Times New Roman"/>
                <w:sz w:val="24"/>
                <w:szCs w:val="24"/>
              </w:rPr>
              <w:t>17</w:t>
            </w:r>
          </w:p>
        </w:tc>
        <w:tc>
          <w:tcPr>
            <w:tcW w:w="0" w:type="auto"/>
          </w:tcPr>
          <w:p w14:paraId="7023DA85" w14:textId="77777777" w:rsidR="00ED2604" w:rsidRPr="001A0097" w:rsidRDefault="00ED2604" w:rsidP="007B6C47">
            <w:pPr>
              <w:spacing w:line="360" w:lineRule="auto"/>
              <w:jc w:val="both"/>
              <w:rPr>
                <w:rFonts w:ascii="Times New Roman" w:hAnsi="Times New Roman" w:cs="Times New Roman"/>
                <w:sz w:val="24"/>
                <w:szCs w:val="24"/>
              </w:rPr>
            </w:pPr>
            <w:r w:rsidRPr="001A0097">
              <w:rPr>
                <w:rFonts w:ascii="Times New Roman" w:hAnsi="Times New Roman" w:cs="Times New Roman"/>
                <w:sz w:val="24"/>
                <w:szCs w:val="24"/>
              </w:rPr>
              <w:t>33</w:t>
            </w:r>
          </w:p>
        </w:tc>
        <w:tc>
          <w:tcPr>
            <w:tcW w:w="0" w:type="auto"/>
          </w:tcPr>
          <w:p w14:paraId="2A8302EC" w14:textId="77777777" w:rsidR="00ED2604" w:rsidRPr="001A0097" w:rsidRDefault="00ED2604" w:rsidP="007B6C47">
            <w:pPr>
              <w:spacing w:line="360" w:lineRule="auto"/>
              <w:jc w:val="both"/>
              <w:rPr>
                <w:rFonts w:ascii="Times New Roman" w:hAnsi="Times New Roman" w:cs="Times New Roman"/>
                <w:sz w:val="24"/>
                <w:szCs w:val="24"/>
              </w:rPr>
            </w:pPr>
            <w:r w:rsidRPr="001A0097">
              <w:rPr>
                <w:rFonts w:ascii="Times New Roman" w:hAnsi="Times New Roman" w:cs="Times New Roman"/>
                <w:sz w:val="24"/>
                <w:szCs w:val="24"/>
              </w:rPr>
              <w:t>30</w:t>
            </w:r>
          </w:p>
        </w:tc>
        <w:tc>
          <w:tcPr>
            <w:tcW w:w="0" w:type="auto"/>
          </w:tcPr>
          <w:p w14:paraId="7F13F312" w14:textId="77777777" w:rsidR="00ED2604" w:rsidRPr="001A0097" w:rsidRDefault="00ED2604" w:rsidP="007B6C47">
            <w:pPr>
              <w:spacing w:line="360" w:lineRule="auto"/>
              <w:jc w:val="both"/>
              <w:rPr>
                <w:rFonts w:ascii="Times New Roman" w:hAnsi="Times New Roman" w:cs="Times New Roman"/>
                <w:sz w:val="24"/>
                <w:szCs w:val="24"/>
              </w:rPr>
            </w:pPr>
            <w:r w:rsidRPr="001A0097">
              <w:rPr>
                <w:rFonts w:ascii="Times New Roman" w:hAnsi="Times New Roman" w:cs="Times New Roman"/>
                <w:sz w:val="24"/>
                <w:szCs w:val="24"/>
              </w:rPr>
              <w:t>13</w:t>
            </w:r>
          </w:p>
        </w:tc>
        <w:tc>
          <w:tcPr>
            <w:tcW w:w="0" w:type="auto"/>
          </w:tcPr>
          <w:p w14:paraId="3B60E37D" w14:textId="77777777" w:rsidR="00ED2604" w:rsidRPr="001A0097" w:rsidRDefault="00ED2604" w:rsidP="007B6C47">
            <w:pPr>
              <w:spacing w:line="360" w:lineRule="auto"/>
              <w:jc w:val="both"/>
              <w:rPr>
                <w:rFonts w:ascii="Times New Roman" w:hAnsi="Times New Roman" w:cs="Times New Roman"/>
                <w:sz w:val="24"/>
                <w:szCs w:val="24"/>
              </w:rPr>
            </w:pPr>
            <w:r w:rsidRPr="001A0097">
              <w:rPr>
                <w:rFonts w:ascii="Times New Roman" w:hAnsi="Times New Roman" w:cs="Times New Roman"/>
                <w:sz w:val="24"/>
                <w:szCs w:val="24"/>
              </w:rPr>
              <w:t>7</w:t>
            </w:r>
          </w:p>
        </w:tc>
      </w:tr>
      <w:tr w:rsidR="00ED2604" w14:paraId="4026E4CF" w14:textId="77777777" w:rsidTr="007B6C47">
        <w:tc>
          <w:tcPr>
            <w:tcW w:w="0" w:type="auto"/>
          </w:tcPr>
          <w:p w14:paraId="2870CF45" w14:textId="77777777" w:rsidR="00ED2604" w:rsidRPr="001A0097" w:rsidRDefault="00ED2604" w:rsidP="007B6C47">
            <w:pPr>
              <w:spacing w:line="360" w:lineRule="auto"/>
              <w:jc w:val="both"/>
              <w:rPr>
                <w:rFonts w:ascii="Times New Roman" w:hAnsi="Times New Roman" w:cs="Times New Roman"/>
                <w:b/>
                <w:sz w:val="24"/>
              </w:rPr>
            </w:pPr>
            <w:r>
              <w:rPr>
                <w:rFonts w:ascii="Times New Roman" w:hAnsi="Times New Roman" w:cs="Times New Roman"/>
                <w:b/>
                <w:sz w:val="24"/>
                <w:szCs w:val="24"/>
              </w:rPr>
              <w:t>Borrowing (in Rs)</w:t>
            </w:r>
          </w:p>
        </w:tc>
        <w:tc>
          <w:tcPr>
            <w:tcW w:w="0" w:type="auto"/>
          </w:tcPr>
          <w:p w14:paraId="0ACC53E0"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below-5000</w:t>
            </w:r>
          </w:p>
        </w:tc>
        <w:tc>
          <w:tcPr>
            <w:tcW w:w="0" w:type="auto"/>
          </w:tcPr>
          <w:p w14:paraId="5BBA68A1"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5000-15000</w:t>
            </w:r>
          </w:p>
        </w:tc>
        <w:tc>
          <w:tcPr>
            <w:tcW w:w="0" w:type="auto"/>
          </w:tcPr>
          <w:p w14:paraId="194CC16E"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15000-25000</w:t>
            </w:r>
          </w:p>
        </w:tc>
        <w:tc>
          <w:tcPr>
            <w:tcW w:w="0" w:type="auto"/>
          </w:tcPr>
          <w:p w14:paraId="30A563BE"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Above-25000</w:t>
            </w:r>
          </w:p>
        </w:tc>
        <w:tc>
          <w:tcPr>
            <w:tcW w:w="0" w:type="auto"/>
          </w:tcPr>
          <w:p w14:paraId="53F02E23" w14:textId="77777777" w:rsidR="00ED2604" w:rsidRDefault="00ED2604" w:rsidP="007B6C47">
            <w:pPr>
              <w:spacing w:line="360" w:lineRule="auto"/>
              <w:jc w:val="both"/>
              <w:rPr>
                <w:rFonts w:ascii="Times New Roman" w:hAnsi="Times New Roman" w:cs="Times New Roman"/>
                <w:b/>
                <w:sz w:val="24"/>
                <w:szCs w:val="24"/>
              </w:rPr>
            </w:pPr>
          </w:p>
        </w:tc>
      </w:tr>
      <w:tr w:rsidR="00ED2604" w14:paraId="310C8F38" w14:textId="77777777" w:rsidTr="007B6C47">
        <w:tc>
          <w:tcPr>
            <w:tcW w:w="0" w:type="auto"/>
          </w:tcPr>
          <w:p w14:paraId="2F24A8D9" w14:textId="77777777" w:rsidR="00ED2604" w:rsidRPr="001A0097" w:rsidRDefault="00ED2604" w:rsidP="007B6C47">
            <w:pPr>
              <w:spacing w:line="360" w:lineRule="auto"/>
              <w:jc w:val="both"/>
              <w:rPr>
                <w:rFonts w:ascii="Times New Roman" w:hAnsi="Times New Roman" w:cs="Times New Roman"/>
                <w:sz w:val="24"/>
                <w:szCs w:val="24"/>
              </w:rPr>
            </w:pPr>
            <w:r w:rsidRPr="001A0097">
              <w:rPr>
                <w:rFonts w:ascii="Times New Roman" w:hAnsi="Times New Roman" w:cs="Times New Roman"/>
                <w:sz w:val="24"/>
              </w:rPr>
              <w:t>Pre-Membership (in %)</w:t>
            </w:r>
          </w:p>
        </w:tc>
        <w:tc>
          <w:tcPr>
            <w:tcW w:w="0" w:type="auto"/>
          </w:tcPr>
          <w:p w14:paraId="2C6E69E5" w14:textId="77777777" w:rsidR="00ED2604" w:rsidRPr="001A0097" w:rsidRDefault="00ED2604" w:rsidP="007B6C47">
            <w:pPr>
              <w:spacing w:line="360" w:lineRule="auto"/>
              <w:jc w:val="both"/>
              <w:rPr>
                <w:rFonts w:ascii="Times New Roman" w:hAnsi="Times New Roman" w:cs="Times New Roman"/>
                <w:sz w:val="24"/>
                <w:szCs w:val="24"/>
              </w:rPr>
            </w:pPr>
            <w:r w:rsidRPr="001A0097">
              <w:rPr>
                <w:rFonts w:ascii="Times New Roman" w:hAnsi="Times New Roman" w:cs="Times New Roman"/>
                <w:sz w:val="24"/>
                <w:szCs w:val="24"/>
              </w:rPr>
              <w:t>48</w:t>
            </w:r>
          </w:p>
        </w:tc>
        <w:tc>
          <w:tcPr>
            <w:tcW w:w="0" w:type="auto"/>
          </w:tcPr>
          <w:p w14:paraId="22E14099" w14:textId="77777777" w:rsidR="00ED2604" w:rsidRPr="001A0097" w:rsidRDefault="00ED2604" w:rsidP="007B6C47">
            <w:pPr>
              <w:spacing w:line="360" w:lineRule="auto"/>
              <w:jc w:val="both"/>
              <w:rPr>
                <w:rFonts w:ascii="Times New Roman" w:hAnsi="Times New Roman" w:cs="Times New Roman"/>
                <w:sz w:val="24"/>
                <w:szCs w:val="24"/>
              </w:rPr>
            </w:pPr>
            <w:r w:rsidRPr="001A0097">
              <w:rPr>
                <w:rFonts w:ascii="Times New Roman" w:hAnsi="Times New Roman" w:cs="Times New Roman"/>
                <w:sz w:val="24"/>
                <w:szCs w:val="24"/>
              </w:rPr>
              <w:t>40</w:t>
            </w:r>
          </w:p>
        </w:tc>
        <w:tc>
          <w:tcPr>
            <w:tcW w:w="0" w:type="auto"/>
          </w:tcPr>
          <w:p w14:paraId="3677EF38" w14:textId="77777777" w:rsidR="00ED2604" w:rsidRPr="001A0097" w:rsidRDefault="00ED2604" w:rsidP="007B6C47">
            <w:pPr>
              <w:spacing w:line="360" w:lineRule="auto"/>
              <w:jc w:val="both"/>
              <w:rPr>
                <w:rFonts w:ascii="Times New Roman" w:hAnsi="Times New Roman" w:cs="Times New Roman"/>
                <w:sz w:val="24"/>
                <w:szCs w:val="24"/>
              </w:rPr>
            </w:pPr>
            <w:r w:rsidRPr="001A0097">
              <w:rPr>
                <w:rFonts w:ascii="Times New Roman" w:hAnsi="Times New Roman" w:cs="Times New Roman"/>
                <w:sz w:val="24"/>
                <w:szCs w:val="24"/>
              </w:rPr>
              <w:t>7</w:t>
            </w:r>
          </w:p>
        </w:tc>
        <w:tc>
          <w:tcPr>
            <w:tcW w:w="0" w:type="auto"/>
          </w:tcPr>
          <w:p w14:paraId="322115AE" w14:textId="77777777" w:rsidR="00ED2604" w:rsidRPr="001A0097" w:rsidRDefault="00ED2604" w:rsidP="007B6C47">
            <w:pPr>
              <w:spacing w:line="360" w:lineRule="auto"/>
              <w:jc w:val="both"/>
              <w:rPr>
                <w:rFonts w:ascii="Times New Roman" w:hAnsi="Times New Roman" w:cs="Times New Roman"/>
                <w:sz w:val="24"/>
                <w:szCs w:val="24"/>
              </w:rPr>
            </w:pPr>
            <w:r w:rsidRPr="001A0097">
              <w:rPr>
                <w:rFonts w:ascii="Times New Roman" w:hAnsi="Times New Roman" w:cs="Times New Roman"/>
                <w:sz w:val="24"/>
                <w:szCs w:val="24"/>
              </w:rPr>
              <w:t>5</w:t>
            </w:r>
          </w:p>
        </w:tc>
        <w:tc>
          <w:tcPr>
            <w:tcW w:w="0" w:type="auto"/>
          </w:tcPr>
          <w:p w14:paraId="3A4981FD" w14:textId="77777777" w:rsidR="00ED2604" w:rsidRDefault="00ED2604" w:rsidP="007B6C47">
            <w:pPr>
              <w:spacing w:line="360" w:lineRule="auto"/>
              <w:jc w:val="both"/>
              <w:rPr>
                <w:rFonts w:ascii="Times New Roman" w:hAnsi="Times New Roman" w:cs="Times New Roman"/>
                <w:b/>
                <w:sz w:val="24"/>
                <w:szCs w:val="24"/>
              </w:rPr>
            </w:pPr>
          </w:p>
        </w:tc>
      </w:tr>
      <w:tr w:rsidR="00ED2604" w14:paraId="49408D26" w14:textId="77777777" w:rsidTr="007B6C47">
        <w:tc>
          <w:tcPr>
            <w:tcW w:w="0" w:type="auto"/>
          </w:tcPr>
          <w:p w14:paraId="49DF15AF" w14:textId="77777777" w:rsidR="00ED2604" w:rsidRPr="001A0097" w:rsidRDefault="00ED2604" w:rsidP="007B6C47">
            <w:pPr>
              <w:spacing w:line="360" w:lineRule="auto"/>
              <w:jc w:val="both"/>
              <w:rPr>
                <w:rFonts w:ascii="Times New Roman" w:hAnsi="Times New Roman" w:cs="Times New Roman"/>
                <w:sz w:val="24"/>
              </w:rPr>
            </w:pPr>
            <w:r w:rsidRPr="001A0097">
              <w:rPr>
                <w:rFonts w:ascii="Times New Roman" w:hAnsi="Times New Roman" w:cs="Times New Roman"/>
                <w:sz w:val="24"/>
              </w:rPr>
              <w:lastRenderedPageBreak/>
              <w:t>Post-Membership (in %)</w:t>
            </w:r>
          </w:p>
        </w:tc>
        <w:tc>
          <w:tcPr>
            <w:tcW w:w="0" w:type="auto"/>
          </w:tcPr>
          <w:p w14:paraId="0E4FB936" w14:textId="77777777" w:rsidR="00ED2604" w:rsidRPr="001A0097" w:rsidRDefault="00ED2604" w:rsidP="007B6C47">
            <w:pPr>
              <w:spacing w:line="360" w:lineRule="auto"/>
              <w:jc w:val="both"/>
              <w:rPr>
                <w:rFonts w:ascii="Times New Roman" w:hAnsi="Times New Roman" w:cs="Times New Roman"/>
                <w:sz w:val="24"/>
                <w:szCs w:val="24"/>
              </w:rPr>
            </w:pPr>
            <w:r w:rsidRPr="001A0097">
              <w:rPr>
                <w:rFonts w:ascii="Times New Roman" w:hAnsi="Times New Roman" w:cs="Times New Roman"/>
                <w:sz w:val="24"/>
                <w:szCs w:val="24"/>
              </w:rPr>
              <w:t>13</w:t>
            </w:r>
          </w:p>
        </w:tc>
        <w:tc>
          <w:tcPr>
            <w:tcW w:w="0" w:type="auto"/>
          </w:tcPr>
          <w:p w14:paraId="23810FE8" w14:textId="77777777" w:rsidR="00ED2604" w:rsidRPr="001A0097" w:rsidRDefault="00ED2604" w:rsidP="007B6C47">
            <w:pPr>
              <w:spacing w:line="360" w:lineRule="auto"/>
              <w:jc w:val="both"/>
              <w:rPr>
                <w:rFonts w:ascii="Times New Roman" w:hAnsi="Times New Roman" w:cs="Times New Roman"/>
                <w:sz w:val="24"/>
                <w:szCs w:val="24"/>
              </w:rPr>
            </w:pPr>
            <w:r w:rsidRPr="001A0097">
              <w:rPr>
                <w:rFonts w:ascii="Times New Roman" w:hAnsi="Times New Roman" w:cs="Times New Roman"/>
                <w:sz w:val="24"/>
                <w:szCs w:val="24"/>
              </w:rPr>
              <w:t>23</w:t>
            </w:r>
          </w:p>
        </w:tc>
        <w:tc>
          <w:tcPr>
            <w:tcW w:w="0" w:type="auto"/>
          </w:tcPr>
          <w:p w14:paraId="294BEF1B" w14:textId="77777777" w:rsidR="00ED2604" w:rsidRPr="001A0097" w:rsidRDefault="00ED2604" w:rsidP="007B6C47">
            <w:pPr>
              <w:spacing w:line="360" w:lineRule="auto"/>
              <w:jc w:val="both"/>
              <w:rPr>
                <w:rFonts w:ascii="Times New Roman" w:hAnsi="Times New Roman" w:cs="Times New Roman"/>
                <w:sz w:val="24"/>
                <w:szCs w:val="24"/>
              </w:rPr>
            </w:pPr>
            <w:r w:rsidRPr="001A0097">
              <w:rPr>
                <w:rFonts w:ascii="Times New Roman" w:hAnsi="Times New Roman" w:cs="Times New Roman"/>
                <w:sz w:val="24"/>
                <w:szCs w:val="24"/>
              </w:rPr>
              <w:t>22</w:t>
            </w:r>
          </w:p>
        </w:tc>
        <w:tc>
          <w:tcPr>
            <w:tcW w:w="0" w:type="auto"/>
          </w:tcPr>
          <w:p w14:paraId="61209EA5" w14:textId="77777777" w:rsidR="00ED2604" w:rsidRPr="001A0097" w:rsidRDefault="00ED2604" w:rsidP="007B6C47">
            <w:pPr>
              <w:spacing w:line="360" w:lineRule="auto"/>
              <w:jc w:val="both"/>
              <w:rPr>
                <w:rFonts w:ascii="Times New Roman" w:hAnsi="Times New Roman" w:cs="Times New Roman"/>
                <w:sz w:val="24"/>
                <w:szCs w:val="24"/>
              </w:rPr>
            </w:pPr>
            <w:r w:rsidRPr="001A0097">
              <w:rPr>
                <w:rFonts w:ascii="Times New Roman" w:hAnsi="Times New Roman" w:cs="Times New Roman"/>
                <w:sz w:val="24"/>
                <w:szCs w:val="24"/>
              </w:rPr>
              <w:t>42</w:t>
            </w:r>
          </w:p>
        </w:tc>
        <w:tc>
          <w:tcPr>
            <w:tcW w:w="0" w:type="auto"/>
          </w:tcPr>
          <w:p w14:paraId="3B7316DA" w14:textId="77777777" w:rsidR="00ED2604" w:rsidRDefault="00ED2604" w:rsidP="007B6C47">
            <w:pPr>
              <w:spacing w:line="360" w:lineRule="auto"/>
              <w:jc w:val="both"/>
              <w:rPr>
                <w:rFonts w:ascii="Times New Roman" w:hAnsi="Times New Roman" w:cs="Times New Roman"/>
                <w:b/>
                <w:sz w:val="24"/>
                <w:szCs w:val="24"/>
              </w:rPr>
            </w:pPr>
          </w:p>
        </w:tc>
      </w:tr>
      <w:tr w:rsidR="00ED2604" w14:paraId="4F6EE4C3" w14:textId="77777777" w:rsidTr="007B6C47">
        <w:tc>
          <w:tcPr>
            <w:tcW w:w="0" w:type="auto"/>
          </w:tcPr>
          <w:p w14:paraId="4C73D07B" w14:textId="77777777" w:rsidR="00ED2604" w:rsidRPr="001A0097" w:rsidRDefault="00ED2604" w:rsidP="007B6C47">
            <w:pPr>
              <w:spacing w:line="360" w:lineRule="auto"/>
              <w:jc w:val="both"/>
              <w:rPr>
                <w:rFonts w:ascii="Times New Roman" w:hAnsi="Times New Roman" w:cs="Times New Roman"/>
                <w:b/>
                <w:sz w:val="24"/>
              </w:rPr>
            </w:pPr>
            <w:r>
              <w:rPr>
                <w:rFonts w:ascii="Times New Roman" w:hAnsi="Times New Roman" w:cs="Times New Roman"/>
                <w:b/>
                <w:sz w:val="24"/>
                <w:szCs w:val="24"/>
              </w:rPr>
              <w:t>Saving (in Rs)</w:t>
            </w:r>
          </w:p>
        </w:tc>
        <w:tc>
          <w:tcPr>
            <w:tcW w:w="0" w:type="auto"/>
          </w:tcPr>
          <w:p w14:paraId="1211EB2F"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1000-5000</w:t>
            </w:r>
          </w:p>
        </w:tc>
        <w:tc>
          <w:tcPr>
            <w:tcW w:w="0" w:type="auto"/>
          </w:tcPr>
          <w:p w14:paraId="54781E26"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5000-10000</w:t>
            </w:r>
          </w:p>
        </w:tc>
        <w:tc>
          <w:tcPr>
            <w:tcW w:w="0" w:type="auto"/>
          </w:tcPr>
          <w:p w14:paraId="1F297ADD"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10000-1500</w:t>
            </w:r>
          </w:p>
        </w:tc>
        <w:tc>
          <w:tcPr>
            <w:tcW w:w="0" w:type="auto"/>
          </w:tcPr>
          <w:p w14:paraId="155B28B6" w14:textId="77777777" w:rsidR="00ED2604" w:rsidRDefault="00ED2604" w:rsidP="007B6C47">
            <w:pPr>
              <w:spacing w:line="360" w:lineRule="auto"/>
              <w:jc w:val="both"/>
              <w:rPr>
                <w:rFonts w:ascii="Times New Roman" w:hAnsi="Times New Roman" w:cs="Times New Roman"/>
                <w:b/>
                <w:sz w:val="24"/>
                <w:szCs w:val="24"/>
              </w:rPr>
            </w:pPr>
            <w:r>
              <w:rPr>
                <w:rFonts w:ascii="Times New Roman" w:hAnsi="Times New Roman" w:cs="Times New Roman"/>
                <w:b/>
                <w:sz w:val="24"/>
                <w:szCs w:val="24"/>
              </w:rPr>
              <w:t>Above-15000</w:t>
            </w:r>
          </w:p>
        </w:tc>
        <w:tc>
          <w:tcPr>
            <w:tcW w:w="0" w:type="auto"/>
          </w:tcPr>
          <w:p w14:paraId="653578F9" w14:textId="77777777" w:rsidR="00ED2604" w:rsidRDefault="00ED2604" w:rsidP="007B6C47">
            <w:pPr>
              <w:spacing w:line="360" w:lineRule="auto"/>
              <w:jc w:val="both"/>
              <w:rPr>
                <w:rFonts w:ascii="Times New Roman" w:hAnsi="Times New Roman" w:cs="Times New Roman"/>
                <w:b/>
                <w:sz w:val="24"/>
                <w:szCs w:val="24"/>
              </w:rPr>
            </w:pPr>
          </w:p>
        </w:tc>
      </w:tr>
      <w:tr w:rsidR="00ED2604" w14:paraId="44C738A4" w14:textId="77777777" w:rsidTr="007B6C47">
        <w:tc>
          <w:tcPr>
            <w:tcW w:w="0" w:type="auto"/>
          </w:tcPr>
          <w:p w14:paraId="6C4AF3CA" w14:textId="77777777" w:rsidR="00ED2604" w:rsidRPr="001A0097" w:rsidRDefault="00ED2604" w:rsidP="007B6C47">
            <w:pPr>
              <w:spacing w:line="360" w:lineRule="auto"/>
              <w:jc w:val="both"/>
              <w:rPr>
                <w:rFonts w:ascii="Times New Roman" w:hAnsi="Times New Roman" w:cs="Times New Roman"/>
                <w:sz w:val="24"/>
                <w:szCs w:val="24"/>
              </w:rPr>
            </w:pPr>
            <w:r w:rsidRPr="001A0097">
              <w:rPr>
                <w:rFonts w:ascii="Times New Roman" w:hAnsi="Times New Roman" w:cs="Times New Roman"/>
                <w:sz w:val="24"/>
              </w:rPr>
              <w:t>Pre-Membership (in %)</w:t>
            </w:r>
          </w:p>
        </w:tc>
        <w:tc>
          <w:tcPr>
            <w:tcW w:w="0" w:type="auto"/>
          </w:tcPr>
          <w:p w14:paraId="12777C41" w14:textId="77777777" w:rsidR="00ED2604" w:rsidRPr="001A0097" w:rsidRDefault="00ED2604" w:rsidP="007B6C47">
            <w:pPr>
              <w:spacing w:line="360" w:lineRule="auto"/>
              <w:jc w:val="both"/>
              <w:rPr>
                <w:rFonts w:ascii="Times New Roman" w:hAnsi="Times New Roman" w:cs="Times New Roman"/>
                <w:sz w:val="24"/>
                <w:szCs w:val="24"/>
              </w:rPr>
            </w:pPr>
            <w:r w:rsidRPr="001A0097">
              <w:rPr>
                <w:rFonts w:ascii="Times New Roman" w:hAnsi="Times New Roman" w:cs="Times New Roman"/>
                <w:sz w:val="24"/>
                <w:szCs w:val="24"/>
              </w:rPr>
              <w:t>53</w:t>
            </w:r>
          </w:p>
        </w:tc>
        <w:tc>
          <w:tcPr>
            <w:tcW w:w="0" w:type="auto"/>
          </w:tcPr>
          <w:p w14:paraId="0CE6846F" w14:textId="77777777" w:rsidR="00ED2604" w:rsidRPr="001A0097" w:rsidRDefault="00ED2604" w:rsidP="007B6C47">
            <w:pPr>
              <w:spacing w:line="360" w:lineRule="auto"/>
              <w:jc w:val="both"/>
              <w:rPr>
                <w:rFonts w:ascii="Times New Roman" w:hAnsi="Times New Roman" w:cs="Times New Roman"/>
                <w:sz w:val="24"/>
                <w:szCs w:val="24"/>
              </w:rPr>
            </w:pPr>
            <w:r w:rsidRPr="001A0097">
              <w:rPr>
                <w:rFonts w:ascii="Times New Roman" w:hAnsi="Times New Roman" w:cs="Times New Roman"/>
                <w:sz w:val="24"/>
                <w:szCs w:val="24"/>
              </w:rPr>
              <w:t>23</w:t>
            </w:r>
          </w:p>
        </w:tc>
        <w:tc>
          <w:tcPr>
            <w:tcW w:w="0" w:type="auto"/>
          </w:tcPr>
          <w:p w14:paraId="0273605C" w14:textId="77777777" w:rsidR="00ED2604" w:rsidRPr="001A0097" w:rsidRDefault="00ED2604" w:rsidP="007B6C47">
            <w:pPr>
              <w:spacing w:line="360" w:lineRule="auto"/>
              <w:jc w:val="both"/>
              <w:rPr>
                <w:rFonts w:ascii="Times New Roman" w:hAnsi="Times New Roman" w:cs="Times New Roman"/>
                <w:sz w:val="24"/>
                <w:szCs w:val="24"/>
              </w:rPr>
            </w:pPr>
            <w:r w:rsidRPr="001A0097">
              <w:rPr>
                <w:rFonts w:ascii="Times New Roman" w:hAnsi="Times New Roman" w:cs="Times New Roman"/>
                <w:sz w:val="24"/>
                <w:szCs w:val="24"/>
              </w:rPr>
              <w:t>17</w:t>
            </w:r>
          </w:p>
        </w:tc>
        <w:tc>
          <w:tcPr>
            <w:tcW w:w="0" w:type="auto"/>
          </w:tcPr>
          <w:p w14:paraId="1F444838" w14:textId="77777777" w:rsidR="00ED2604" w:rsidRPr="001A0097" w:rsidRDefault="00ED2604" w:rsidP="007B6C47">
            <w:pPr>
              <w:spacing w:line="360" w:lineRule="auto"/>
              <w:jc w:val="both"/>
              <w:rPr>
                <w:rFonts w:ascii="Times New Roman" w:hAnsi="Times New Roman" w:cs="Times New Roman"/>
                <w:sz w:val="24"/>
                <w:szCs w:val="24"/>
              </w:rPr>
            </w:pPr>
            <w:r w:rsidRPr="001A0097">
              <w:rPr>
                <w:rFonts w:ascii="Times New Roman" w:hAnsi="Times New Roman" w:cs="Times New Roman"/>
                <w:sz w:val="24"/>
                <w:szCs w:val="24"/>
              </w:rPr>
              <w:t>7</w:t>
            </w:r>
          </w:p>
        </w:tc>
        <w:tc>
          <w:tcPr>
            <w:tcW w:w="0" w:type="auto"/>
          </w:tcPr>
          <w:p w14:paraId="199358ED" w14:textId="77777777" w:rsidR="00ED2604" w:rsidRDefault="00ED2604" w:rsidP="007B6C47">
            <w:pPr>
              <w:spacing w:line="360" w:lineRule="auto"/>
              <w:jc w:val="both"/>
              <w:rPr>
                <w:rFonts w:ascii="Times New Roman" w:hAnsi="Times New Roman" w:cs="Times New Roman"/>
                <w:b/>
                <w:sz w:val="24"/>
                <w:szCs w:val="24"/>
              </w:rPr>
            </w:pPr>
          </w:p>
        </w:tc>
      </w:tr>
      <w:tr w:rsidR="00ED2604" w14:paraId="44DE2D29" w14:textId="77777777" w:rsidTr="007B6C47">
        <w:tc>
          <w:tcPr>
            <w:tcW w:w="0" w:type="auto"/>
          </w:tcPr>
          <w:p w14:paraId="29D4BC6D" w14:textId="77777777" w:rsidR="00ED2604" w:rsidRPr="001A0097" w:rsidRDefault="00ED2604" w:rsidP="007B6C47">
            <w:pPr>
              <w:spacing w:line="360" w:lineRule="auto"/>
              <w:jc w:val="both"/>
              <w:rPr>
                <w:rFonts w:ascii="Times New Roman" w:hAnsi="Times New Roman" w:cs="Times New Roman"/>
                <w:sz w:val="24"/>
                <w:szCs w:val="24"/>
              </w:rPr>
            </w:pPr>
            <w:r w:rsidRPr="001A0097">
              <w:rPr>
                <w:rFonts w:ascii="Times New Roman" w:hAnsi="Times New Roman" w:cs="Times New Roman"/>
                <w:sz w:val="24"/>
              </w:rPr>
              <w:t>Post-Membership (in %)</w:t>
            </w:r>
          </w:p>
        </w:tc>
        <w:tc>
          <w:tcPr>
            <w:tcW w:w="0" w:type="auto"/>
          </w:tcPr>
          <w:p w14:paraId="614D7B0F" w14:textId="77777777" w:rsidR="00ED2604" w:rsidRPr="001A0097" w:rsidRDefault="00ED2604" w:rsidP="007B6C47">
            <w:pPr>
              <w:spacing w:line="360" w:lineRule="auto"/>
              <w:jc w:val="both"/>
              <w:rPr>
                <w:rFonts w:ascii="Times New Roman" w:hAnsi="Times New Roman" w:cs="Times New Roman"/>
                <w:sz w:val="24"/>
                <w:szCs w:val="24"/>
              </w:rPr>
            </w:pPr>
            <w:r w:rsidRPr="001A0097">
              <w:rPr>
                <w:rFonts w:ascii="Times New Roman" w:hAnsi="Times New Roman" w:cs="Times New Roman"/>
                <w:sz w:val="24"/>
                <w:szCs w:val="24"/>
              </w:rPr>
              <w:t>27</w:t>
            </w:r>
          </w:p>
        </w:tc>
        <w:tc>
          <w:tcPr>
            <w:tcW w:w="0" w:type="auto"/>
          </w:tcPr>
          <w:p w14:paraId="7476EA01" w14:textId="77777777" w:rsidR="00ED2604" w:rsidRPr="001A0097" w:rsidRDefault="00ED2604" w:rsidP="007B6C47">
            <w:pPr>
              <w:spacing w:line="360" w:lineRule="auto"/>
              <w:jc w:val="both"/>
              <w:rPr>
                <w:rFonts w:ascii="Times New Roman" w:hAnsi="Times New Roman" w:cs="Times New Roman"/>
                <w:sz w:val="24"/>
                <w:szCs w:val="24"/>
              </w:rPr>
            </w:pPr>
            <w:r w:rsidRPr="001A0097">
              <w:rPr>
                <w:rFonts w:ascii="Times New Roman" w:hAnsi="Times New Roman" w:cs="Times New Roman"/>
                <w:sz w:val="24"/>
                <w:szCs w:val="24"/>
              </w:rPr>
              <w:t>40</w:t>
            </w:r>
          </w:p>
        </w:tc>
        <w:tc>
          <w:tcPr>
            <w:tcW w:w="0" w:type="auto"/>
          </w:tcPr>
          <w:p w14:paraId="10FC165C" w14:textId="77777777" w:rsidR="00ED2604" w:rsidRPr="001A0097" w:rsidRDefault="00ED2604" w:rsidP="007B6C47">
            <w:pPr>
              <w:spacing w:line="360" w:lineRule="auto"/>
              <w:jc w:val="both"/>
              <w:rPr>
                <w:rFonts w:ascii="Times New Roman" w:hAnsi="Times New Roman" w:cs="Times New Roman"/>
                <w:sz w:val="24"/>
                <w:szCs w:val="24"/>
              </w:rPr>
            </w:pPr>
            <w:r w:rsidRPr="001A0097">
              <w:rPr>
                <w:rFonts w:ascii="Times New Roman" w:hAnsi="Times New Roman" w:cs="Times New Roman"/>
                <w:sz w:val="24"/>
                <w:szCs w:val="24"/>
              </w:rPr>
              <w:t>23</w:t>
            </w:r>
          </w:p>
        </w:tc>
        <w:tc>
          <w:tcPr>
            <w:tcW w:w="0" w:type="auto"/>
          </w:tcPr>
          <w:p w14:paraId="31F293C6" w14:textId="77777777" w:rsidR="00ED2604" w:rsidRPr="001A0097" w:rsidRDefault="00ED2604" w:rsidP="007B6C47">
            <w:pPr>
              <w:spacing w:line="360" w:lineRule="auto"/>
              <w:jc w:val="both"/>
              <w:rPr>
                <w:rFonts w:ascii="Times New Roman" w:hAnsi="Times New Roman" w:cs="Times New Roman"/>
                <w:sz w:val="24"/>
                <w:szCs w:val="24"/>
              </w:rPr>
            </w:pPr>
            <w:r w:rsidRPr="001A0097">
              <w:rPr>
                <w:rFonts w:ascii="Times New Roman" w:hAnsi="Times New Roman" w:cs="Times New Roman"/>
                <w:sz w:val="24"/>
                <w:szCs w:val="24"/>
              </w:rPr>
              <w:t>10</w:t>
            </w:r>
          </w:p>
        </w:tc>
        <w:tc>
          <w:tcPr>
            <w:tcW w:w="0" w:type="auto"/>
          </w:tcPr>
          <w:p w14:paraId="421BF04A" w14:textId="77777777" w:rsidR="00ED2604" w:rsidRDefault="00ED2604" w:rsidP="007B6C47">
            <w:pPr>
              <w:spacing w:line="360" w:lineRule="auto"/>
              <w:jc w:val="both"/>
              <w:rPr>
                <w:rFonts w:ascii="Times New Roman" w:hAnsi="Times New Roman" w:cs="Times New Roman"/>
                <w:b/>
                <w:sz w:val="24"/>
                <w:szCs w:val="24"/>
              </w:rPr>
            </w:pPr>
          </w:p>
        </w:tc>
      </w:tr>
    </w:tbl>
    <w:p w14:paraId="1A77556A" w14:textId="77777777" w:rsidR="00ED2604" w:rsidRPr="00F61F2D" w:rsidRDefault="00ED2604" w:rsidP="00ED2604">
      <w:pPr>
        <w:spacing w:after="0" w:line="360" w:lineRule="auto"/>
        <w:jc w:val="both"/>
        <w:rPr>
          <w:rFonts w:ascii="Times New Roman" w:hAnsi="Times New Roman" w:cs="Times New Roman"/>
          <w:sz w:val="20"/>
        </w:rPr>
      </w:pPr>
      <w:r w:rsidRPr="00F61F2D">
        <w:rPr>
          <w:rFonts w:ascii="Times New Roman" w:hAnsi="Times New Roman" w:cs="Times New Roman"/>
          <w:sz w:val="20"/>
        </w:rPr>
        <w:t>Source: Primary data</w:t>
      </w:r>
    </w:p>
    <w:p w14:paraId="6F147CFA" w14:textId="77777777" w:rsidR="00EC112A" w:rsidRDefault="00ED2604" w:rsidP="00ED2604">
      <w:pPr>
        <w:spacing w:after="0" w:line="360" w:lineRule="auto"/>
        <w:jc w:val="both"/>
        <w:rPr>
          <w:rFonts w:ascii="Times New Roman" w:hAnsi="Times New Roman" w:cs="Times New Roman"/>
          <w:sz w:val="24"/>
        </w:rPr>
      </w:pPr>
      <w:r w:rsidRPr="00CD5834">
        <w:rPr>
          <w:rFonts w:ascii="Times New Roman" w:hAnsi="Times New Roman" w:cs="Times New Roman"/>
          <w:sz w:val="24"/>
        </w:rPr>
        <w:t xml:space="preserve">SHG's influence on the economic component has already been investigated. </w:t>
      </w:r>
      <w:r>
        <w:rPr>
          <w:rFonts w:ascii="Times New Roman" w:hAnsi="Times New Roman" w:cs="Times New Roman"/>
          <w:sz w:val="24"/>
        </w:rPr>
        <w:t>On the other hand, this table</w:t>
      </w:r>
      <w:r w:rsidRPr="00CD5834">
        <w:rPr>
          <w:rFonts w:ascii="Times New Roman" w:hAnsi="Times New Roman" w:cs="Times New Roman"/>
          <w:sz w:val="24"/>
        </w:rPr>
        <w:t xml:space="preserve"> highlights the </w:t>
      </w:r>
      <w:r>
        <w:rPr>
          <w:rFonts w:ascii="Times New Roman" w:hAnsi="Times New Roman" w:cs="Times New Roman"/>
          <w:sz w:val="24"/>
        </w:rPr>
        <w:t>actual</w:t>
      </w:r>
      <w:r w:rsidRPr="00CD5834">
        <w:rPr>
          <w:rFonts w:ascii="Times New Roman" w:hAnsi="Times New Roman" w:cs="Times New Roman"/>
          <w:sz w:val="24"/>
        </w:rPr>
        <w:t xml:space="preserve"> economic impact on members </w:t>
      </w:r>
      <w:r>
        <w:rPr>
          <w:rFonts w:ascii="Times New Roman" w:hAnsi="Times New Roman" w:cs="Times New Roman"/>
          <w:sz w:val="24"/>
        </w:rPr>
        <w:t>due to</w:t>
      </w:r>
      <w:r w:rsidRPr="00CD5834">
        <w:rPr>
          <w:rFonts w:ascii="Times New Roman" w:hAnsi="Times New Roman" w:cs="Times New Roman"/>
          <w:sz w:val="24"/>
        </w:rPr>
        <w:t xml:space="preserve"> SHGs' economic efforts. The table shows that the member's income has increased significantly from 23 percent to 26 percent in the Rs. 25,000–Rs. 30,000 income </w:t>
      </w:r>
      <w:proofErr w:type="gramStart"/>
      <w:r w:rsidRPr="00CD5834">
        <w:rPr>
          <w:rFonts w:ascii="Times New Roman" w:hAnsi="Times New Roman" w:cs="Times New Roman"/>
          <w:sz w:val="24"/>
        </w:rPr>
        <w:t>bracket</w:t>
      </w:r>
      <w:proofErr w:type="gramEnd"/>
      <w:r w:rsidRPr="00CD5834">
        <w:rPr>
          <w:rFonts w:ascii="Times New Roman" w:hAnsi="Times New Roman" w:cs="Times New Roman"/>
          <w:sz w:val="24"/>
        </w:rPr>
        <w:t xml:space="preserve">, and from 28 percent to 45 percent in the Rs. 30000 income </w:t>
      </w:r>
      <w:proofErr w:type="gramStart"/>
      <w:r w:rsidRPr="00CD5834">
        <w:rPr>
          <w:rFonts w:ascii="Times New Roman" w:hAnsi="Times New Roman" w:cs="Times New Roman"/>
          <w:sz w:val="24"/>
        </w:rPr>
        <w:t>bracket</w:t>
      </w:r>
      <w:proofErr w:type="gramEnd"/>
      <w:r w:rsidRPr="00CD5834">
        <w:rPr>
          <w:rFonts w:ascii="Times New Roman" w:hAnsi="Times New Roman" w:cs="Times New Roman"/>
          <w:sz w:val="24"/>
        </w:rPr>
        <w:t xml:space="preserve">. Similarly, people earning between Rs. 10,000 and Rs. 15,000 have </w:t>
      </w:r>
      <w:r w:rsidR="00EC112A">
        <w:rPr>
          <w:rFonts w:ascii="Times New Roman" w:hAnsi="Times New Roman" w:cs="Times New Roman"/>
          <w:sz w:val="24"/>
        </w:rPr>
        <w:t>dropped their tax rate</w:t>
      </w:r>
      <w:r w:rsidRPr="00CD5834">
        <w:rPr>
          <w:rFonts w:ascii="Times New Roman" w:hAnsi="Times New Roman" w:cs="Times New Roman"/>
          <w:sz w:val="24"/>
        </w:rPr>
        <w:t xml:space="preserve"> from 6% to 2%. In the post-membership period, individuals earn</w:t>
      </w:r>
      <w:r w:rsidR="00EC112A">
        <w:rPr>
          <w:rFonts w:ascii="Times New Roman" w:hAnsi="Times New Roman" w:cs="Times New Roman"/>
          <w:sz w:val="24"/>
        </w:rPr>
        <w:t>ing between Rs. 15,000 and Rs. 2,0000 have decreased from 11%</w:t>
      </w:r>
      <w:r w:rsidRPr="00CD5834">
        <w:rPr>
          <w:rFonts w:ascii="Times New Roman" w:hAnsi="Times New Roman" w:cs="Times New Roman"/>
          <w:sz w:val="24"/>
        </w:rPr>
        <w:t xml:space="preserve"> to 5%. As a result, it can be deduced that the number of members in the high-income slab has increased significantly in the post-membership time</w:t>
      </w:r>
      <w:r>
        <w:rPr>
          <w:rFonts w:ascii="Times New Roman" w:hAnsi="Times New Roman" w:cs="Times New Roman"/>
          <w:sz w:val="24"/>
        </w:rPr>
        <w:t>.</w:t>
      </w:r>
    </w:p>
    <w:p w14:paraId="000B68E0" w14:textId="77777777" w:rsidR="00EC112A" w:rsidRDefault="00ED2604" w:rsidP="00ED2604">
      <w:pPr>
        <w:spacing w:after="0" w:line="360" w:lineRule="auto"/>
        <w:jc w:val="both"/>
        <w:rPr>
          <w:rFonts w:ascii="Times New Roman" w:hAnsi="Times New Roman" w:cs="Times New Roman"/>
          <w:sz w:val="24"/>
        </w:rPr>
      </w:pPr>
      <w:r>
        <w:rPr>
          <w:rFonts w:ascii="Times New Roman" w:hAnsi="Times New Roman" w:cs="Times New Roman"/>
          <w:sz w:val="24"/>
        </w:rPr>
        <w:t>In contrast,</w:t>
      </w:r>
      <w:r w:rsidRPr="00CD5834">
        <w:rPr>
          <w:rFonts w:ascii="Times New Roman" w:hAnsi="Times New Roman" w:cs="Times New Roman"/>
          <w:sz w:val="24"/>
        </w:rPr>
        <w:t xml:space="preserve"> the number of members in the low-income slab has decreased s</w:t>
      </w:r>
      <w:r>
        <w:rPr>
          <w:rFonts w:ascii="Times New Roman" w:hAnsi="Times New Roman" w:cs="Times New Roman"/>
          <w:sz w:val="24"/>
        </w:rPr>
        <w:t>ubstantial</w:t>
      </w:r>
      <w:r w:rsidRPr="00CD5834">
        <w:rPr>
          <w:rFonts w:ascii="Times New Roman" w:hAnsi="Times New Roman" w:cs="Times New Roman"/>
          <w:sz w:val="24"/>
        </w:rPr>
        <w:t xml:space="preserve">ly in the post-membership period. In light of the </w:t>
      </w:r>
      <w:r>
        <w:rPr>
          <w:rFonts w:ascii="Times New Roman" w:hAnsi="Times New Roman" w:cs="Times New Roman"/>
          <w:sz w:val="24"/>
        </w:rPr>
        <w:t>previous</w:t>
      </w:r>
      <w:r w:rsidRPr="00CD5834">
        <w:rPr>
          <w:rFonts w:ascii="Times New Roman" w:hAnsi="Times New Roman" w:cs="Times New Roman"/>
          <w:sz w:val="24"/>
        </w:rPr>
        <w:t>, it may be stated that the SHG idea has aided members in rapidly ascending the economic ladder. In terms of spending, the members' capacity to spend has improved since joining the SHG. In other words, the number of members in the higher spending bracket of Rs. 20,001 to Rs. 30,000 has increa</w:t>
      </w:r>
      <w:r>
        <w:rPr>
          <w:rFonts w:ascii="Times New Roman" w:hAnsi="Times New Roman" w:cs="Times New Roman"/>
          <w:sz w:val="24"/>
        </w:rPr>
        <w:t>sed from 7 percent</w:t>
      </w:r>
      <w:r w:rsidRPr="00CD5834">
        <w:rPr>
          <w:rFonts w:ascii="Times New Roman" w:hAnsi="Times New Roman" w:cs="Times New Roman"/>
          <w:sz w:val="24"/>
        </w:rPr>
        <w:t xml:space="preserve"> in </w:t>
      </w:r>
      <w:r>
        <w:rPr>
          <w:rFonts w:ascii="Times New Roman" w:hAnsi="Times New Roman" w:cs="Times New Roman"/>
          <w:sz w:val="24"/>
        </w:rPr>
        <w:t>the pre-membership period to 13 percent</w:t>
      </w:r>
      <w:r w:rsidRPr="00CD5834">
        <w:rPr>
          <w:rFonts w:ascii="Times New Roman" w:hAnsi="Times New Roman" w:cs="Times New Roman"/>
          <w:sz w:val="24"/>
        </w:rPr>
        <w:t xml:space="preserve"> in the post-membership period—those spending more than Rs. 30</w:t>
      </w:r>
      <w:r>
        <w:rPr>
          <w:rFonts w:ascii="Times New Roman" w:hAnsi="Times New Roman" w:cs="Times New Roman"/>
          <w:sz w:val="24"/>
        </w:rPr>
        <w:t>,000 have also increased from 7 percent</w:t>
      </w:r>
      <w:r w:rsidRPr="00CD5834">
        <w:rPr>
          <w:rFonts w:ascii="Times New Roman" w:hAnsi="Times New Roman" w:cs="Times New Roman"/>
          <w:sz w:val="24"/>
        </w:rPr>
        <w:t xml:space="preserve"> in</w:t>
      </w:r>
      <w:r>
        <w:rPr>
          <w:rFonts w:ascii="Times New Roman" w:hAnsi="Times New Roman" w:cs="Times New Roman"/>
          <w:sz w:val="24"/>
        </w:rPr>
        <w:t xml:space="preserve"> the pre-membership period to 7 percent</w:t>
      </w:r>
      <w:r w:rsidRPr="00CD5834">
        <w:rPr>
          <w:rFonts w:ascii="Times New Roman" w:hAnsi="Times New Roman" w:cs="Times New Roman"/>
          <w:sz w:val="24"/>
        </w:rPr>
        <w:t xml:space="preserve"> in the post-membership period—those earn</w:t>
      </w:r>
      <w:r>
        <w:rPr>
          <w:rFonts w:ascii="Times New Roman" w:hAnsi="Times New Roman" w:cs="Times New Roman"/>
          <w:sz w:val="24"/>
        </w:rPr>
        <w:t>ing less than Rs. 5,000 were 39 percent</w:t>
      </w:r>
      <w:r w:rsidRPr="00CD5834">
        <w:rPr>
          <w:rFonts w:ascii="Times New Roman" w:hAnsi="Times New Roman" w:cs="Times New Roman"/>
          <w:sz w:val="24"/>
        </w:rPr>
        <w:t xml:space="preserve"> in the pre-membership period. In the post-membership period, th</w:t>
      </w:r>
      <w:r>
        <w:rPr>
          <w:rFonts w:ascii="Times New Roman" w:hAnsi="Times New Roman" w:cs="Times New Roman"/>
          <w:sz w:val="24"/>
        </w:rPr>
        <w:t>is proportion has dropped to 17 percent</w:t>
      </w:r>
      <w:r w:rsidRPr="00CD5834">
        <w:rPr>
          <w:rFonts w:ascii="Times New Roman" w:hAnsi="Times New Roman" w:cs="Times New Roman"/>
          <w:sz w:val="24"/>
        </w:rPr>
        <w:t>. However, there is no discernible difference between those earning more than Rs. 5,000 and thos</w:t>
      </w:r>
      <w:r>
        <w:rPr>
          <w:rFonts w:ascii="Times New Roman" w:hAnsi="Times New Roman" w:cs="Times New Roman"/>
          <w:sz w:val="24"/>
        </w:rPr>
        <w:t xml:space="preserve">e </w:t>
      </w:r>
      <w:r w:rsidRPr="00CD5834">
        <w:rPr>
          <w:rFonts w:ascii="Times New Roman" w:hAnsi="Times New Roman" w:cs="Times New Roman"/>
          <w:sz w:val="24"/>
        </w:rPr>
        <w:t>earning less than Rs. 10,000. In other words, this spending group's expenditure side has no economic consequence. As a</w:t>
      </w:r>
      <w:r>
        <w:rPr>
          <w:rFonts w:ascii="Times New Roman" w:hAnsi="Times New Roman" w:cs="Times New Roman"/>
          <w:sz w:val="24"/>
        </w:rPr>
        <w:t>n</w:t>
      </w:r>
      <w:r w:rsidRPr="00CD5834">
        <w:rPr>
          <w:rFonts w:ascii="Times New Roman" w:hAnsi="Times New Roman" w:cs="Times New Roman"/>
          <w:sz w:val="24"/>
        </w:rPr>
        <w:t xml:space="preserve"> outcome, it can be stated that SHG has </w:t>
      </w:r>
      <w:r w:rsidR="00EC112A">
        <w:rPr>
          <w:rFonts w:ascii="Times New Roman" w:hAnsi="Times New Roman" w:cs="Times New Roman"/>
          <w:sz w:val="24"/>
        </w:rPr>
        <w:t>significantly influenced</w:t>
      </w:r>
      <w:r w:rsidRPr="00CD5834">
        <w:rPr>
          <w:rFonts w:ascii="Times New Roman" w:hAnsi="Times New Roman" w:cs="Times New Roman"/>
          <w:sz w:val="24"/>
        </w:rPr>
        <w:t xml:space="preserve"> spending beyond Rs. 20,000 and below Rs. 10,000.</w:t>
      </w:r>
    </w:p>
    <w:p w14:paraId="50C31C23" w14:textId="77777777" w:rsidR="00ED2604" w:rsidRPr="00CD5834" w:rsidRDefault="00EC112A" w:rsidP="00ED2604">
      <w:pPr>
        <w:spacing w:after="0" w:line="360" w:lineRule="auto"/>
        <w:jc w:val="both"/>
        <w:rPr>
          <w:rFonts w:ascii="Times New Roman" w:hAnsi="Times New Roman" w:cs="Times New Roman"/>
          <w:sz w:val="24"/>
        </w:rPr>
      </w:pPr>
      <w:r>
        <w:rPr>
          <w:rFonts w:ascii="Times New Roman" w:hAnsi="Times New Roman" w:cs="Times New Roman"/>
          <w:sz w:val="24"/>
        </w:rPr>
        <w:lastRenderedPageBreak/>
        <w:t>Regarding</w:t>
      </w:r>
      <w:r w:rsidR="00ED2604" w:rsidRPr="00CD5834">
        <w:rPr>
          <w:rFonts w:ascii="Times New Roman" w:hAnsi="Times New Roman" w:cs="Times New Roman"/>
          <w:sz w:val="24"/>
        </w:rPr>
        <w:t xml:space="preserve"> member borrowing capacity, the table shows that SHG has </w:t>
      </w:r>
      <w:r w:rsidR="00ED2604">
        <w:rPr>
          <w:rFonts w:ascii="Times New Roman" w:hAnsi="Times New Roman" w:cs="Times New Roman"/>
          <w:sz w:val="24"/>
        </w:rPr>
        <w:t>significantly influenced</w:t>
      </w:r>
      <w:r w:rsidR="00ED2604" w:rsidRPr="00CD5834">
        <w:rPr>
          <w:rFonts w:ascii="Times New Roman" w:hAnsi="Times New Roman" w:cs="Times New Roman"/>
          <w:sz w:val="24"/>
        </w:rPr>
        <w:t xml:space="preserve"> those members who borrow more than Rs. 15,000 and those who borrow between Rs. 15,000 and Rs. 25,000. In other words, </w:t>
      </w:r>
      <w:r w:rsidR="00ED2604">
        <w:rPr>
          <w:rFonts w:ascii="Times New Roman" w:hAnsi="Times New Roman" w:cs="Times New Roman"/>
          <w:sz w:val="24"/>
        </w:rPr>
        <w:t>customers who borrow more than Rs in the post-membership period</w:t>
      </w:r>
      <w:r w:rsidR="00ED2604" w:rsidRPr="00CD5834">
        <w:rPr>
          <w:rFonts w:ascii="Times New Roman" w:hAnsi="Times New Roman" w:cs="Times New Roman"/>
          <w:sz w:val="24"/>
        </w:rPr>
        <w:t xml:space="preserve">. </w:t>
      </w:r>
      <w:r>
        <w:rPr>
          <w:rFonts w:ascii="Times New Roman" w:hAnsi="Times New Roman" w:cs="Times New Roman"/>
          <w:sz w:val="24"/>
        </w:rPr>
        <w:t>Twenty-five thousand</w:t>
      </w:r>
      <w:r w:rsidR="00ED2604" w:rsidRPr="00CD5834">
        <w:rPr>
          <w:rFonts w:ascii="Times New Roman" w:hAnsi="Times New Roman" w:cs="Times New Roman"/>
          <w:sz w:val="24"/>
        </w:rPr>
        <w:t xml:space="preserve"> are charged a 42 percent interest rate. Borrowings between Rs. 15,000 and Rs. 25,000 have </w:t>
      </w:r>
      <w:r>
        <w:rPr>
          <w:rFonts w:ascii="Times New Roman" w:hAnsi="Times New Roman" w:cs="Times New Roman"/>
          <w:sz w:val="24"/>
        </w:rPr>
        <w:t>significantly impacted</w:t>
      </w:r>
      <w:r w:rsidR="00ED2604" w:rsidRPr="00CD5834">
        <w:rPr>
          <w:rFonts w:ascii="Times New Roman" w:hAnsi="Times New Roman" w:cs="Times New Roman"/>
          <w:sz w:val="24"/>
        </w:rPr>
        <w:t xml:space="preserve"> 22 borrowers in the post-membership period. Within Rs.15,000, there has been a significant decline in the low borrowings. In other words, those borrowing less than Rs. 5,000 have decreased from 48 percent to 13 percent in the post-membership era, while thos</w:t>
      </w:r>
      <w:r w:rsidR="00ED2604">
        <w:rPr>
          <w:rFonts w:ascii="Times New Roman" w:hAnsi="Times New Roman" w:cs="Times New Roman"/>
          <w:sz w:val="24"/>
        </w:rPr>
        <w:t>e borrow</w:t>
      </w:r>
      <w:r>
        <w:rPr>
          <w:rFonts w:ascii="Times New Roman" w:hAnsi="Times New Roman" w:cs="Times New Roman"/>
          <w:sz w:val="24"/>
        </w:rPr>
        <w:t>ing</w:t>
      </w:r>
      <w:r w:rsidR="00ED2604" w:rsidRPr="00CD5834">
        <w:rPr>
          <w:rFonts w:ascii="Times New Roman" w:hAnsi="Times New Roman" w:cs="Times New Roman"/>
          <w:sz w:val="24"/>
        </w:rPr>
        <w:t xml:space="preserve"> more than Rs. 5,000 have increased.</w:t>
      </w:r>
    </w:p>
    <w:p w14:paraId="681B3E7C" w14:textId="77777777" w:rsidR="00ED2604" w:rsidRPr="002870C9" w:rsidRDefault="00ED2604" w:rsidP="00ED2604">
      <w:pPr>
        <w:spacing w:after="0" w:line="360" w:lineRule="auto"/>
        <w:jc w:val="both"/>
        <w:rPr>
          <w:rFonts w:ascii="Times New Roman" w:hAnsi="Times New Roman" w:cs="Times New Roman"/>
          <w:sz w:val="24"/>
        </w:rPr>
      </w:pPr>
      <w:r w:rsidRPr="00CD5834">
        <w:rPr>
          <w:rFonts w:ascii="Times New Roman" w:hAnsi="Times New Roman" w:cs="Times New Roman"/>
          <w:sz w:val="24"/>
        </w:rPr>
        <w:t xml:space="preserve">The difference between Rs. 5,000 </w:t>
      </w:r>
      <w:r>
        <w:rPr>
          <w:rFonts w:ascii="Times New Roman" w:hAnsi="Times New Roman" w:cs="Times New Roman"/>
          <w:sz w:val="24"/>
        </w:rPr>
        <w:t>and Rs. 15,000 has fallen to 23 percent</w:t>
      </w:r>
      <w:r w:rsidRPr="00CD5834">
        <w:rPr>
          <w:rFonts w:ascii="Times New Roman" w:hAnsi="Times New Roman" w:cs="Times New Roman"/>
          <w:sz w:val="24"/>
        </w:rPr>
        <w:t xml:space="preserve"> in the po</w:t>
      </w:r>
      <w:r>
        <w:rPr>
          <w:rFonts w:ascii="Times New Roman" w:hAnsi="Times New Roman" w:cs="Times New Roman"/>
          <w:sz w:val="24"/>
        </w:rPr>
        <w:t>st-membership era, down from 40 percent</w:t>
      </w:r>
      <w:r w:rsidRPr="00CD5834">
        <w:rPr>
          <w:rFonts w:ascii="Times New Roman" w:hAnsi="Times New Roman" w:cs="Times New Roman"/>
          <w:sz w:val="24"/>
        </w:rPr>
        <w:t xml:space="preserve"> in the pre-membership period. In conclusion, the SHG has unquestionably increased the borrowing capa</w:t>
      </w:r>
      <w:r>
        <w:rPr>
          <w:rFonts w:ascii="Times New Roman" w:hAnsi="Times New Roman" w:cs="Times New Roman"/>
          <w:sz w:val="24"/>
        </w:rPr>
        <w:t>c</w:t>
      </w:r>
      <w:r w:rsidRPr="00CD5834">
        <w:rPr>
          <w:rFonts w:ascii="Times New Roman" w:hAnsi="Times New Roman" w:cs="Times New Roman"/>
          <w:sz w:val="24"/>
        </w:rPr>
        <w:t xml:space="preserve">ity of its members. </w:t>
      </w:r>
      <w:r w:rsidR="00EC112A">
        <w:rPr>
          <w:rFonts w:ascii="Times New Roman" w:hAnsi="Times New Roman" w:cs="Times New Roman"/>
          <w:sz w:val="24"/>
        </w:rPr>
        <w:t>The SHG mechanism is quite effective in terms of saving</w:t>
      </w:r>
      <w:r w:rsidRPr="00CD5834">
        <w:rPr>
          <w:rFonts w:ascii="Times New Roman" w:hAnsi="Times New Roman" w:cs="Times New Roman"/>
          <w:sz w:val="24"/>
        </w:rPr>
        <w:t>. From 53 percent before joining the SHG, the number of small savers in the Rs. 1,000 to Rs. 5,000 bracket</w:t>
      </w:r>
      <w:r w:rsidR="00EC112A">
        <w:rPr>
          <w:rFonts w:ascii="Times New Roman" w:hAnsi="Times New Roman" w:cs="Times New Roman"/>
          <w:sz w:val="24"/>
        </w:rPr>
        <w:t>s</w:t>
      </w:r>
      <w:r w:rsidRPr="00CD5834">
        <w:rPr>
          <w:rFonts w:ascii="Times New Roman" w:hAnsi="Times New Roman" w:cs="Times New Roman"/>
          <w:sz w:val="24"/>
        </w:rPr>
        <w:t xml:space="preserve"> </w:t>
      </w:r>
      <w:proofErr w:type="gramStart"/>
      <w:r w:rsidRPr="00CD5834">
        <w:rPr>
          <w:rFonts w:ascii="Times New Roman" w:hAnsi="Times New Roman" w:cs="Times New Roman"/>
          <w:sz w:val="24"/>
        </w:rPr>
        <w:t>has</w:t>
      </w:r>
      <w:proofErr w:type="gramEnd"/>
      <w:r w:rsidRPr="00CD5834">
        <w:rPr>
          <w:rFonts w:ascii="Times New Roman" w:hAnsi="Times New Roman" w:cs="Times New Roman"/>
          <w:sz w:val="24"/>
        </w:rPr>
        <w:t xml:space="preserve"> dropped to 27 percent in the post-membership era. The number of savers in the Rs. 5,000 to Rs. 10,000 range increased from 23 percent to 40 percent in the post-membership </w:t>
      </w:r>
      <w:r>
        <w:rPr>
          <w:rFonts w:ascii="Times New Roman" w:hAnsi="Times New Roman" w:cs="Times New Roman"/>
          <w:sz w:val="24"/>
        </w:rPr>
        <w:t>period</w:t>
      </w:r>
      <w:r w:rsidRPr="00CD5834">
        <w:rPr>
          <w:rFonts w:ascii="Times New Roman" w:hAnsi="Times New Roman" w:cs="Times New Roman"/>
          <w:sz w:val="24"/>
        </w:rPr>
        <w:t xml:space="preserve">, while those saving more than Rs10000 </w:t>
      </w:r>
      <w:r>
        <w:rPr>
          <w:rFonts w:ascii="Times New Roman" w:hAnsi="Times New Roman" w:cs="Times New Roman"/>
          <w:sz w:val="24"/>
        </w:rPr>
        <w:t>rose</w:t>
      </w:r>
      <w:r w:rsidRPr="00CD5834">
        <w:rPr>
          <w:rFonts w:ascii="Times New Roman" w:hAnsi="Times New Roman" w:cs="Times New Roman"/>
          <w:sz w:val="24"/>
        </w:rPr>
        <w:t xml:space="preserve"> from 7 percent to 23 percent in the post-membership period. </w:t>
      </w:r>
      <w:r w:rsidR="00EC112A">
        <w:rPr>
          <w:rFonts w:ascii="Times New Roman" w:hAnsi="Times New Roman" w:cs="Times New Roman"/>
          <w:sz w:val="24"/>
        </w:rPr>
        <w:t>These statistics show that the SHG has unquestionably aided in developing</w:t>
      </w:r>
      <w:r w:rsidRPr="00CD5834">
        <w:rPr>
          <w:rFonts w:ascii="Times New Roman" w:hAnsi="Times New Roman" w:cs="Times New Roman"/>
          <w:sz w:val="24"/>
        </w:rPr>
        <w:t xml:space="preserve"> a savings habit among its members. Given the above discussion, it can be argued that SHG has </w:t>
      </w:r>
      <w:r>
        <w:rPr>
          <w:rFonts w:ascii="Times New Roman" w:hAnsi="Times New Roman" w:cs="Times New Roman"/>
          <w:sz w:val="24"/>
        </w:rPr>
        <w:t>significantly influenced</w:t>
      </w:r>
      <w:r w:rsidRPr="00CD5834">
        <w:rPr>
          <w:rFonts w:ascii="Times New Roman" w:hAnsi="Times New Roman" w:cs="Times New Roman"/>
          <w:sz w:val="24"/>
        </w:rPr>
        <w:t xml:space="preserve"> members of the economic spectrum in terms of increasing income and increasing the ability to spend, borrow, and save.</w:t>
      </w:r>
    </w:p>
    <w:p w14:paraId="7839055E" w14:textId="77777777" w:rsidR="00ED2604" w:rsidRPr="002D33A6" w:rsidRDefault="00ED2604" w:rsidP="00ED2604">
      <w:pPr>
        <w:spacing w:after="0" w:line="360" w:lineRule="auto"/>
        <w:jc w:val="both"/>
        <w:rPr>
          <w:rFonts w:ascii="Times New Roman" w:hAnsi="Times New Roman" w:cs="Times New Roman"/>
          <w:b/>
          <w:bCs/>
          <w:sz w:val="24"/>
          <w:szCs w:val="24"/>
        </w:rPr>
      </w:pPr>
      <w:r w:rsidRPr="002D33A6">
        <w:rPr>
          <w:rFonts w:ascii="Times New Roman" w:hAnsi="Times New Roman" w:cs="Times New Roman"/>
          <w:b/>
          <w:bCs/>
          <w:sz w:val="24"/>
          <w:szCs w:val="24"/>
        </w:rPr>
        <w:t>Conclusion</w:t>
      </w:r>
    </w:p>
    <w:p w14:paraId="3E8FDDAF" w14:textId="77777777" w:rsidR="00ED2604" w:rsidRPr="002870C9" w:rsidRDefault="00ED2604" w:rsidP="00ED260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present study undertaken in the Baramulla district shows that </w:t>
      </w:r>
      <w:r w:rsidRPr="002D33A6">
        <w:rPr>
          <w:rFonts w:ascii="Times New Roman" w:hAnsi="Times New Roman" w:cs="Times New Roman"/>
          <w:sz w:val="24"/>
          <w:szCs w:val="24"/>
        </w:rPr>
        <w:t>SHGs have had a significant influence on the economic characteristics</w:t>
      </w:r>
      <w:r>
        <w:rPr>
          <w:rFonts w:ascii="Times New Roman" w:hAnsi="Times New Roman" w:cs="Times New Roman"/>
          <w:sz w:val="24"/>
          <w:szCs w:val="24"/>
        </w:rPr>
        <w:t xml:space="preserve"> of women members</w:t>
      </w:r>
      <w:r w:rsidRPr="002D33A6">
        <w:rPr>
          <w:rFonts w:ascii="Times New Roman" w:hAnsi="Times New Roman" w:cs="Times New Roman"/>
          <w:sz w:val="24"/>
          <w:szCs w:val="24"/>
        </w:rPr>
        <w:t xml:space="preserve">. In other words, members have seen an increase in their income, </w:t>
      </w:r>
      <w:r>
        <w:rPr>
          <w:rFonts w:ascii="Times New Roman" w:hAnsi="Times New Roman" w:cs="Times New Roman"/>
          <w:sz w:val="24"/>
          <w:szCs w:val="24"/>
        </w:rPr>
        <w:t>capacity to expand, ability to scale up the economic ladder, savings, and</w:t>
      </w:r>
      <w:r w:rsidRPr="002D33A6">
        <w:rPr>
          <w:rFonts w:ascii="Times New Roman" w:hAnsi="Times New Roman" w:cs="Times New Roman"/>
          <w:sz w:val="24"/>
          <w:szCs w:val="24"/>
        </w:rPr>
        <w:t xml:space="preserve"> standard of life. On the economic front, the SHG mechanism deserves credit for transforming the lives of self-help group members in </w:t>
      </w:r>
      <w:r>
        <w:rPr>
          <w:rFonts w:ascii="Times New Roman" w:hAnsi="Times New Roman" w:cs="Times New Roman"/>
          <w:sz w:val="24"/>
          <w:szCs w:val="24"/>
        </w:rPr>
        <w:t xml:space="preserve">the </w:t>
      </w:r>
      <w:r w:rsidRPr="002D33A6">
        <w:rPr>
          <w:rFonts w:ascii="Times New Roman" w:hAnsi="Times New Roman" w:cs="Times New Roman"/>
          <w:sz w:val="24"/>
          <w:szCs w:val="24"/>
        </w:rPr>
        <w:t>Baramulla District.</w:t>
      </w:r>
    </w:p>
    <w:p w14:paraId="30386A34" w14:textId="77777777" w:rsidR="00ED2604" w:rsidRPr="00C37C24" w:rsidRDefault="00ED2604" w:rsidP="00ED2604">
      <w:pPr>
        <w:spacing w:after="0" w:line="360" w:lineRule="auto"/>
        <w:jc w:val="both"/>
        <w:rPr>
          <w:rFonts w:ascii="Times New Roman" w:hAnsi="Times New Roman" w:cs="Times New Roman"/>
          <w:b/>
          <w:sz w:val="24"/>
          <w:szCs w:val="24"/>
        </w:rPr>
      </w:pPr>
      <w:r w:rsidRPr="00C37C24">
        <w:rPr>
          <w:rFonts w:ascii="Times New Roman" w:hAnsi="Times New Roman" w:cs="Times New Roman"/>
          <w:b/>
          <w:sz w:val="24"/>
          <w:szCs w:val="24"/>
        </w:rPr>
        <w:t>References</w:t>
      </w:r>
    </w:p>
    <w:p w14:paraId="7F4F0861" w14:textId="77777777" w:rsidR="00ED2604" w:rsidRDefault="00ED2604" w:rsidP="00ED2604">
      <w:pPr>
        <w:pStyle w:val="ListParagraph"/>
        <w:numPr>
          <w:ilvl w:val="0"/>
          <w:numId w:val="1"/>
        </w:numPr>
        <w:spacing w:after="0" w:line="360" w:lineRule="auto"/>
        <w:jc w:val="both"/>
        <w:rPr>
          <w:rFonts w:ascii="Times New Roman" w:hAnsi="Times New Roman" w:cs="Times New Roman"/>
          <w:sz w:val="24"/>
          <w:szCs w:val="24"/>
        </w:rPr>
      </w:pPr>
      <w:r w:rsidRPr="001A42DA">
        <w:rPr>
          <w:rFonts w:ascii="Times New Roman" w:hAnsi="Times New Roman" w:cs="Times New Roman"/>
          <w:sz w:val="24"/>
          <w:szCs w:val="24"/>
        </w:rPr>
        <w:t xml:space="preserve">Getaneh </w:t>
      </w:r>
      <w:proofErr w:type="spellStart"/>
      <w:r w:rsidRPr="001A42DA">
        <w:rPr>
          <w:rFonts w:ascii="Times New Roman" w:hAnsi="Times New Roman" w:cs="Times New Roman"/>
          <w:sz w:val="24"/>
          <w:szCs w:val="24"/>
        </w:rPr>
        <w:t>Gobezie</w:t>
      </w:r>
      <w:proofErr w:type="spellEnd"/>
      <w:r w:rsidRPr="001A42DA">
        <w:rPr>
          <w:rFonts w:ascii="Times New Roman" w:hAnsi="Times New Roman" w:cs="Times New Roman"/>
          <w:sz w:val="24"/>
          <w:szCs w:val="24"/>
        </w:rPr>
        <w:t xml:space="preserve"> “Gender, Poverty and Micro-Enterprise Services in Ethiopia: Why only a Few Women are joining?” Paper presented at National Fair – Women’s Empowerment in the New Millennium 2006 (organized by the Women Development Initiative </w:t>
      </w:r>
      <w:proofErr w:type="spellStart"/>
      <w:r w:rsidRPr="001A42DA">
        <w:rPr>
          <w:rFonts w:ascii="Times New Roman" w:hAnsi="Times New Roman" w:cs="Times New Roman"/>
          <w:sz w:val="24"/>
          <w:szCs w:val="24"/>
        </w:rPr>
        <w:t>Programme</w:t>
      </w:r>
      <w:proofErr w:type="spellEnd"/>
      <w:r w:rsidRPr="001A42DA">
        <w:rPr>
          <w:rFonts w:ascii="Times New Roman" w:hAnsi="Times New Roman" w:cs="Times New Roman"/>
          <w:sz w:val="24"/>
          <w:szCs w:val="24"/>
        </w:rPr>
        <w:t xml:space="preserve"> (WDIP) in Ethiopia, April 6 (2006).</w:t>
      </w:r>
    </w:p>
    <w:p w14:paraId="160179FC" w14:textId="77777777" w:rsidR="00ED2604" w:rsidRPr="001A42DA" w:rsidRDefault="00ED2604" w:rsidP="00ED2604">
      <w:pPr>
        <w:pStyle w:val="ListParagraph"/>
        <w:numPr>
          <w:ilvl w:val="0"/>
          <w:numId w:val="1"/>
        </w:numPr>
        <w:spacing w:after="0" w:line="360" w:lineRule="auto"/>
        <w:jc w:val="both"/>
        <w:rPr>
          <w:rStyle w:val="fontstyle01"/>
          <w:rFonts w:ascii="Times New Roman" w:hAnsi="Times New Roman" w:cs="Times New Roman"/>
          <w:color w:val="auto"/>
          <w:sz w:val="24"/>
          <w:szCs w:val="24"/>
        </w:rPr>
      </w:pPr>
      <w:r w:rsidRPr="001A42DA">
        <w:rPr>
          <w:rStyle w:val="fontstyle01"/>
          <w:rFonts w:ascii="Times New Roman" w:hAnsi="Times New Roman" w:cs="Times New Roman"/>
          <w:color w:val="000000" w:themeColor="text1"/>
          <w:sz w:val="24"/>
          <w:szCs w:val="24"/>
        </w:rPr>
        <w:lastRenderedPageBreak/>
        <w:t>Ganesan G (January (2008), “Rural Transformation through Self Help Groups</w:t>
      </w:r>
      <w:r w:rsidRPr="001A42DA">
        <w:rPr>
          <w:rFonts w:ascii="Times New Roman" w:hAnsi="Times New Roman" w:cs="Times New Roman"/>
          <w:color w:val="000000" w:themeColor="text1"/>
          <w:sz w:val="24"/>
          <w:szCs w:val="24"/>
        </w:rPr>
        <w:t xml:space="preserve"> </w:t>
      </w:r>
      <w:r w:rsidRPr="001A42DA">
        <w:rPr>
          <w:rStyle w:val="fontstyle01"/>
          <w:rFonts w:ascii="Times New Roman" w:hAnsi="Times New Roman" w:cs="Times New Roman"/>
          <w:color w:val="000000" w:themeColor="text1"/>
          <w:sz w:val="24"/>
          <w:szCs w:val="24"/>
        </w:rPr>
        <w:t xml:space="preserve">(SHGs)” </w:t>
      </w:r>
      <w:proofErr w:type="spellStart"/>
      <w:r w:rsidRPr="001A42DA">
        <w:rPr>
          <w:rStyle w:val="fontstyle21"/>
          <w:rFonts w:ascii="Times New Roman" w:hAnsi="Times New Roman" w:cs="Times New Roman"/>
          <w:color w:val="000000" w:themeColor="text1"/>
          <w:sz w:val="24"/>
          <w:szCs w:val="24"/>
        </w:rPr>
        <w:t>Kissan</w:t>
      </w:r>
      <w:proofErr w:type="spellEnd"/>
      <w:r w:rsidRPr="001A42DA">
        <w:rPr>
          <w:rStyle w:val="fontstyle21"/>
          <w:rFonts w:ascii="Times New Roman" w:hAnsi="Times New Roman" w:cs="Times New Roman"/>
          <w:color w:val="000000" w:themeColor="text1"/>
          <w:sz w:val="24"/>
          <w:szCs w:val="24"/>
        </w:rPr>
        <w:t xml:space="preserve"> World, </w:t>
      </w:r>
      <w:r w:rsidRPr="001A42DA">
        <w:rPr>
          <w:rStyle w:val="fontstyle01"/>
          <w:rFonts w:ascii="Times New Roman" w:hAnsi="Times New Roman" w:cs="Times New Roman"/>
          <w:color w:val="000000" w:themeColor="text1"/>
          <w:sz w:val="24"/>
          <w:szCs w:val="24"/>
        </w:rPr>
        <w:t>Vol. 32(8), pp. 113-114</w:t>
      </w:r>
    </w:p>
    <w:p w14:paraId="51B17F0E" w14:textId="77777777" w:rsidR="00ED2604" w:rsidRDefault="00ED2604" w:rsidP="00ED2604">
      <w:pPr>
        <w:pStyle w:val="ListParagraph"/>
        <w:numPr>
          <w:ilvl w:val="0"/>
          <w:numId w:val="1"/>
        </w:numPr>
        <w:spacing w:after="0" w:line="360" w:lineRule="auto"/>
        <w:jc w:val="both"/>
        <w:rPr>
          <w:rFonts w:ascii="Times New Roman" w:hAnsi="Times New Roman" w:cs="Times New Roman"/>
          <w:sz w:val="24"/>
          <w:szCs w:val="24"/>
        </w:rPr>
      </w:pPr>
      <w:r w:rsidRPr="001A42DA">
        <w:rPr>
          <w:rFonts w:ascii="Times New Roman" w:hAnsi="Times New Roman" w:cs="Times New Roman"/>
          <w:sz w:val="24"/>
          <w:szCs w:val="24"/>
        </w:rPr>
        <w:t xml:space="preserve">Jothi V.N. “Socio-Economic Impact: Microfinancing of </w:t>
      </w:r>
      <w:proofErr w:type="gramStart"/>
      <w:r w:rsidRPr="001A42DA">
        <w:rPr>
          <w:rFonts w:ascii="Times New Roman" w:hAnsi="Times New Roman" w:cs="Times New Roman"/>
          <w:sz w:val="24"/>
          <w:szCs w:val="24"/>
        </w:rPr>
        <w:t>Self Help</w:t>
      </w:r>
      <w:proofErr w:type="gramEnd"/>
      <w:r w:rsidRPr="001A42DA">
        <w:rPr>
          <w:rFonts w:ascii="Times New Roman" w:hAnsi="Times New Roman" w:cs="Times New Roman"/>
          <w:sz w:val="24"/>
          <w:szCs w:val="24"/>
        </w:rPr>
        <w:t xml:space="preserve"> Groups.” SCMS Journal of Indian Management Jan- March (2010)</w:t>
      </w:r>
    </w:p>
    <w:p w14:paraId="21641301" w14:textId="77777777" w:rsidR="00ED2604" w:rsidRDefault="00ED2604" w:rsidP="00ED2604">
      <w:pPr>
        <w:pStyle w:val="ListParagraph"/>
        <w:numPr>
          <w:ilvl w:val="0"/>
          <w:numId w:val="1"/>
        </w:numPr>
        <w:spacing w:after="0" w:line="360" w:lineRule="auto"/>
        <w:jc w:val="both"/>
        <w:rPr>
          <w:rFonts w:ascii="Times New Roman" w:hAnsi="Times New Roman" w:cs="Times New Roman"/>
          <w:sz w:val="24"/>
          <w:szCs w:val="24"/>
        </w:rPr>
      </w:pPr>
      <w:r w:rsidRPr="001A42DA">
        <w:rPr>
          <w:rFonts w:ascii="Times New Roman" w:hAnsi="Times New Roman" w:cs="Times New Roman"/>
          <w:sz w:val="24"/>
          <w:szCs w:val="24"/>
        </w:rPr>
        <w:t xml:space="preserve">Hashemi, S.M., Schuler, S.R. and Riley A.P. (1996), Rural Credit </w:t>
      </w:r>
      <w:proofErr w:type="spellStart"/>
      <w:r w:rsidRPr="001A42DA">
        <w:rPr>
          <w:rFonts w:ascii="Times New Roman" w:hAnsi="Times New Roman" w:cs="Times New Roman"/>
          <w:sz w:val="24"/>
          <w:szCs w:val="24"/>
        </w:rPr>
        <w:t>Programmes</w:t>
      </w:r>
      <w:proofErr w:type="spellEnd"/>
      <w:r w:rsidRPr="001A42DA">
        <w:rPr>
          <w:rFonts w:ascii="Times New Roman" w:hAnsi="Times New Roman" w:cs="Times New Roman"/>
          <w:sz w:val="24"/>
          <w:szCs w:val="24"/>
        </w:rPr>
        <w:t xml:space="preserve"> and Women’s Empowerment in Bangladesh, </w:t>
      </w:r>
      <w:r w:rsidRPr="001A42DA">
        <w:rPr>
          <w:rFonts w:ascii="Times New Roman" w:hAnsi="Times New Roman" w:cs="Times New Roman"/>
          <w:iCs/>
          <w:sz w:val="24"/>
          <w:szCs w:val="24"/>
        </w:rPr>
        <w:t>World Development</w:t>
      </w:r>
      <w:r w:rsidRPr="001A42DA">
        <w:rPr>
          <w:rFonts w:ascii="Times New Roman" w:hAnsi="Times New Roman" w:cs="Times New Roman"/>
          <w:sz w:val="24"/>
          <w:szCs w:val="24"/>
        </w:rPr>
        <w:t>, Vol. 24, No. 4, pp. 635-653.</w:t>
      </w:r>
    </w:p>
    <w:p w14:paraId="1739DBD1" w14:textId="77777777" w:rsidR="00ED2604" w:rsidRDefault="00ED2604" w:rsidP="00ED2604">
      <w:pPr>
        <w:pStyle w:val="ListParagraph"/>
        <w:numPr>
          <w:ilvl w:val="0"/>
          <w:numId w:val="1"/>
        </w:numPr>
        <w:spacing w:after="0" w:line="360" w:lineRule="auto"/>
        <w:jc w:val="both"/>
        <w:rPr>
          <w:rFonts w:ascii="Times New Roman" w:hAnsi="Times New Roman" w:cs="Times New Roman"/>
          <w:sz w:val="24"/>
          <w:szCs w:val="24"/>
        </w:rPr>
      </w:pPr>
      <w:r w:rsidRPr="001A42DA">
        <w:rPr>
          <w:rFonts w:ascii="Times New Roman" w:hAnsi="Times New Roman" w:cs="Times New Roman"/>
          <w:sz w:val="24"/>
          <w:szCs w:val="24"/>
        </w:rPr>
        <w:t xml:space="preserve">Saraswathy. A </w:t>
      </w:r>
      <w:proofErr w:type="spellStart"/>
      <w:r w:rsidRPr="001A42DA">
        <w:rPr>
          <w:rFonts w:ascii="Times New Roman" w:hAnsi="Times New Roman" w:cs="Times New Roman"/>
          <w:sz w:val="24"/>
          <w:szCs w:val="24"/>
        </w:rPr>
        <w:t>Porkodi.S</w:t>
      </w:r>
      <w:proofErr w:type="spellEnd"/>
      <w:r w:rsidRPr="001A42DA">
        <w:rPr>
          <w:rFonts w:ascii="Times New Roman" w:hAnsi="Times New Roman" w:cs="Times New Roman"/>
          <w:sz w:val="24"/>
          <w:szCs w:val="24"/>
        </w:rPr>
        <w:t xml:space="preserve"> and </w:t>
      </w:r>
      <w:proofErr w:type="spellStart"/>
      <w:r w:rsidRPr="001A42DA">
        <w:rPr>
          <w:rFonts w:ascii="Times New Roman" w:hAnsi="Times New Roman" w:cs="Times New Roman"/>
          <w:sz w:val="24"/>
          <w:szCs w:val="24"/>
        </w:rPr>
        <w:t>Buvaneswari.M</w:t>
      </w:r>
      <w:proofErr w:type="spellEnd"/>
      <w:r w:rsidRPr="001A42DA">
        <w:rPr>
          <w:rFonts w:ascii="Times New Roman" w:hAnsi="Times New Roman" w:cs="Times New Roman"/>
          <w:sz w:val="24"/>
          <w:szCs w:val="24"/>
        </w:rPr>
        <w:t xml:space="preserve">. "Micro Finance in </w:t>
      </w:r>
      <w:proofErr w:type="spellStart"/>
      <w:r w:rsidRPr="001A42DA">
        <w:rPr>
          <w:rFonts w:ascii="Times New Roman" w:hAnsi="Times New Roman" w:cs="Times New Roman"/>
          <w:sz w:val="24"/>
          <w:szCs w:val="24"/>
        </w:rPr>
        <w:t>Krishnagiri</w:t>
      </w:r>
      <w:proofErr w:type="spellEnd"/>
      <w:r w:rsidRPr="001A42DA">
        <w:rPr>
          <w:rFonts w:ascii="Times New Roman" w:hAnsi="Times New Roman" w:cs="Times New Roman"/>
          <w:sz w:val="24"/>
          <w:szCs w:val="24"/>
        </w:rPr>
        <w:t xml:space="preserve"> District." Indian Journal of Marketing 39.5 May (2009): 47-57.</w:t>
      </w:r>
    </w:p>
    <w:p w14:paraId="21B29B39" w14:textId="77777777" w:rsidR="00ED2604" w:rsidRDefault="00ED2604" w:rsidP="00ED2604">
      <w:pPr>
        <w:pStyle w:val="ListParagraph"/>
        <w:numPr>
          <w:ilvl w:val="0"/>
          <w:numId w:val="1"/>
        </w:numPr>
        <w:spacing w:after="0" w:line="360" w:lineRule="auto"/>
        <w:jc w:val="both"/>
        <w:rPr>
          <w:rFonts w:ascii="Times New Roman" w:hAnsi="Times New Roman" w:cs="Times New Roman"/>
          <w:sz w:val="24"/>
          <w:szCs w:val="24"/>
        </w:rPr>
      </w:pPr>
      <w:r w:rsidRPr="0090758E">
        <w:rPr>
          <w:rFonts w:ascii="Times New Roman" w:hAnsi="Times New Roman" w:cs="Times New Roman"/>
          <w:sz w:val="24"/>
          <w:szCs w:val="24"/>
        </w:rPr>
        <w:t>Morris, S., Woodworth, W., and Hiatt, S. (2006). The Value of Networks in Enterprise Development: Case Studies in Eastern Europe and Southeast Asia. Journal of Developmental Entrepreneurship, 11, 4, 345 – 356.</w:t>
      </w:r>
    </w:p>
    <w:p w14:paraId="5BF99952" w14:textId="77777777" w:rsidR="00ED2604" w:rsidRDefault="00ED2604" w:rsidP="00ED2604">
      <w:pPr>
        <w:pStyle w:val="ListParagraph"/>
        <w:numPr>
          <w:ilvl w:val="0"/>
          <w:numId w:val="1"/>
        </w:numPr>
        <w:spacing w:after="0" w:line="360" w:lineRule="auto"/>
        <w:jc w:val="both"/>
        <w:rPr>
          <w:rFonts w:ascii="Times New Roman" w:hAnsi="Times New Roman" w:cs="Times New Roman"/>
          <w:sz w:val="24"/>
          <w:szCs w:val="24"/>
        </w:rPr>
      </w:pPr>
      <w:r w:rsidRPr="00812C26">
        <w:rPr>
          <w:rFonts w:ascii="Times New Roman" w:hAnsi="Times New Roman" w:cs="Times New Roman"/>
          <w:sz w:val="24"/>
          <w:szCs w:val="24"/>
        </w:rPr>
        <w:t>Economic Surveys of Jammu and Kashmir</w:t>
      </w:r>
    </w:p>
    <w:p w14:paraId="117BC0CC" w14:textId="77777777" w:rsidR="00ED2604" w:rsidRDefault="00ED2604" w:rsidP="00ED2604">
      <w:pPr>
        <w:pStyle w:val="ListParagraph"/>
        <w:numPr>
          <w:ilvl w:val="0"/>
          <w:numId w:val="1"/>
        </w:numPr>
        <w:spacing w:after="0" w:line="360" w:lineRule="auto"/>
        <w:jc w:val="both"/>
        <w:rPr>
          <w:rFonts w:ascii="Times New Roman" w:hAnsi="Times New Roman" w:cs="Times New Roman"/>
          <w:sz w:val="24"/>
          <w:szCs w:val="24"/>
        </w:rPr>
      </w:pPr>
      <w:r w:rsidRPr="00812C26">
        <w:rPr>
          <w:rFonts w:ascii="Times New Roman" w:hAnsi="Times New Roman" w:cs="Times New Roman"/>
          <w:sz w:val="24"/>
          <w:szCs w:val="24"/>
        </w:rPr>
        <w:t>Annual reports of JKSLBC</w:t>
      </w:r>
    </w:p>
    <w:p w14:paraId="53A01C10" w14:textId="77777777" w:rsidR="00ED2604" w:rsidRPr="005908FF" w:rsidRDefault="00ED2604" w:rsidP="00ED2604">
      <w:pPr>
        <w:pStyle w:val="ListParagraph"/>
        <w:numPr>
          <w:ilvl w:val="0"/>
          <w:numId w:val="1"/>
        </w:numPr>
        <w:spacing w:after="0" w:line="360" w:lineRule="auto"/>
        <w:jc w:val="both"/>
        <w:rPr>
          <w:rFonts w:ascii="Times New Roman" w:hAnsi="Times New Roman" w:cs="Times New Roman"/>
          <w:sz w:val="24"/>
          <w:szCs w:val="24"/>
        </w:rPr>
      </w:pPr>
      <w:r w:rsidRPr="00812C26">
        <w:rPr>
          <w:rFonts w:ascii="Times New Roman" w:hAnsi="Times New Roman" w:cs="Times New Roman"/>
          <w:sz w:val="24"/>
          <w:szCs w:val="24"/>
        </w:rPr>
        <w:t>Website of Jammu and Kashmir bank Limited.</w:t>
      </w:r>
    </w:p>
    <w:p w14:paraId="4061765E" w14:textId="77777777" w:rsidR="00ED2604" w:rsidRPr="005908FF" w:rsidRDefault="00ED2604" w:rsidP="00ED2604">
      <w:pPr>
        <w:pStyle w:val="ListParagraph"/>
        <w:numPr>
          <w:ilvl w:val="0"/>
          <w:numId w:val="1"/>
        </w:numPr>
        <w:spacing w:after="0" w:line="360" w:lineRule="auto"/>
        <w:jc w:val="both"/>
        <w:rPr>
          <w:rFonts w:ascii="Times New Roman" w:hAnsi="Times New Roman" w:cs="Times New Roman"/>
          <w:sz w:val="24"/>
          <w:szCs w:val="24"/>
        </w:rPr>
      </w:pPr>
      <w:r w:rsidRPr="005908FF">
        <w:rPr>
          <w:rFonts w:ascii="Times New Roman" w:hAnsi="Times New Roman" w:cs="Times New Roman"/>
          <w:sz w:val="24"/>
          <w:szCs w:val="24"/>
        </w:rPr>
        <w:t xml:space="preserve">JK National Informatics </w:t>
      </w:r>
      <w:r w:rsidR="00EC112A">
        <w:rPr>
          <w:rFonts w:ascii="Times New Roman" w:hAnsi="Times New Roman" w:cs="Times New Roman"/>
          <w:sz w:val="24"/>
          <w:szCs w:val="24"/>
        </w:rPr>
        <w:t>C</w:t>
      </w:r>
      <w:r w:rsidRPr="005908FF">
        <w:rPr>
          <w:rFonts w:ascii="Times New Roman" w:hAnsi="Times New Roman" w:cs="Times New Roman"/>
          <w:sz w:val="24"/>
          <w:szCs w:val="24"/>
        </w:rPr>
        <w:t>ent</w:t>
      </w:r>
      <w:r w:rsidR="00EC112A">
        <w:rPr>
          <w:rFonts w:ascii="Times New Roman" w:hAnsi="Times New Roman" w:cs="Times New Roman"/>
          <w:sz w:val="24"/>
          <w:szCs w:val="24"/>
        </w:rPr>
        <w:t>er</w:t>
      </w:r>
      <w:r w:rsidRPr="005908FF">
        <w:rPr>
          <w:rFonts w:ascii="Times New Roman" w:hAnsi="Times New Roman" w:cs="Times New Roman"/>
          <w:sz w:val="24"/>
          <w:szCs w:val="24"/>
        </w:rPr>
        <w:t xml:space="preserve"> (NIC) District Baramulla</w:t>
      </w:r>
    </w:p>
    <w:p w14:paraId="7606C4D8" w14:textId="77777777" w:rsidR="00ED2604" w:rsidRPr="005908FF" w:rsidRDefault="00ED2604" w:rsidP="00ED2604">
      <w:pPr>
        <w:pStyle w:val="Default"/>
        <w:numPr>
          <w:ilvl w:val="0"/>
          <w:numId w:val="1"/>
        </w:numPr>
        <w:spacing w:line="360" w:lineRule="auto"/>
        <w:jc w:val="both"/>
      </w:pPr>
      <w:r w:rsidRPr="005908FF">
        <w:t xml:space="preserve">Monika Tushir, Sumita Chadda and Pakaj Ahlawat. “Role of Micro Finance to Uplift the Economic Condition of Women Households in Haryana through SHG,” Southern Economist (2007): 29-32. </w:t>
      </w:r>
    </w:p>
    <w:p w14:paraId="7CBA845B" w14:textId="77777777" w:rsidR="00ED2604" w:rsidRPr="0049485F" w:rsidRDefault="00ED2604" w:rsidP="00ED2604">
      <w:pPr>
        <w:pStyle w:val="Default"/>
        <w:numPr>
          <w:ilvl w:val="0"/>
          <w:numId w:val="1"/>
        </w:numPr>
        <w:spacing w:line="360" w:lineRule="auto"/>
        <w:jc w:val="both"/>
      </w:pPr>
      <w:proofErr w:type="spellStart"/>
      <w:r w:rsidRPr="005908FF">
        <w:t>Shiralashetti</w:t>
      </w:r>
      <w:proofErr w:type="spellEnd"/>
      <w:r w:rsidRPr="005908FF">
        <w:t xml:space="preserve"> A.S. “Women empowerment through self-help groups in Bijapur District: A </w:t>
      </w:r>
      <w:proofErr w:type="spellStart"/>
      <w:r w:rsidRPr="005908FF">
        <w:t>study</w:t>
      </w:r>
      <w:proofErr w:type="gramStart"/>
      <w:r w:rsidRPr="005908FF">
        <w:t>.”The</w:t>
      </w:r>
      <w:proofErr w:type="spellEnd"/>
      <w:proofErr w:type="gramEnd"/>
      <w:r w:rsidRPr="005908FF">
        <w:t xml:space="preserve"> IVP, Journal of Entrepreneurship Development 7.1 (2010). </w:t>
      </w:r>
    </w:p>
    <w:p w14:paraId="1A749ADC" w14:textId="77777777" w:rsidR="007B6C47" w:rsidRDefault="007B6C47"/>
    <w:sectPr w:rsidR="007B6C4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996C87" w14:textId="77777777" w:rsidR="008362DB" w:rsidRDefault="008362DB" w:rsidP="00ED2604">
      <w:pPr>
        <w:spacing w:after="0" w:line="240" w:lineRule="auto"/>
      </w:pPr>
      <w:r>
        <w:separator/>
      </w:r>
    </w:p>
  </w:endnote>
  <w:endnote w:type="continuationSeparator" w:id="0">
    <w:p w14:paraId="2A940B5C" w14:textId="77777777" w:rsidR="008362DB" w:rsidRDefault="008362DB" w:rsidP="00ED2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76408B" w14:textId="77777777" w:rsidR="00597378" w:rsidRDefault="005973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205A81" w14:textId="77777777" w:rsidR="00597378" w:rsidRDefault="005973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0ADBB" w14:textId="77777777" w:rsidR="00597378" w:rsidRDefault="005973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D9CD79" w14:textId="77777777" w:rsidR="008362DB" w:rsidRDefault="008362DB" w:rsidP="00ED2604">
      <w:pPr>
        <w:spacing w:after="0" w:line="240" w:lineRule="auto"/>
      </w:pPr>
      <w:r>
        <w:separator/>
      </w:r>
    </w:p>
  </w:footnote>
  <w:footnote w:type="continuationSeparator" w:id="0">
    <w:p w14:paraId="046B17E1" w14:textId="77777777" w:rsidR="008362DB" w:rsidRDefault="008362DB" w:rsidP="00ED26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AFF2D2" w14:textId="353ED56B" w:rsidR="00597378" w:rsidRDefault="00597378">
    <w:pPr>
      <w:pStyle w:val="Header"/>
    </w:pPr>
    <w:r>
      <w:rPr>
        <w:noProof/>
      </w:rPr>
      <w:pict w14:anchorId="72A168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028688"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8DC73" w14:textId="75030A6E" w:rsidR="00597378" w:rsidRDefault="00597378">
    <w:pPr>
      <w:pStyle w:val="Header"/>
    </w:pPr>
    <w:r>
      <w:rPr>
        <w:noProof/>
      </w:rPr>
      <w:pict w14:anchorId="0E9B40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028689"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7887B" w14:textId="73F2DF7F" w:rsidR="00597378" w:rsidRDefault="00597378">
    <w:pPr>
      <w:pStyle w:val="Header"/>
    </w:pPr>
    <w:r>
      <w:rPr>
        <w:noProof/>
      </w:rPr>
      <w:pict w14:anchorId="5C318C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028687"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F686A"/>
    <w:multiLevelType w:val="hybridMultilevel"/>
    <w:tmpl w:val="4CD284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7F0712"/>
    <w:multiLevelType w:val="hybridMultilevel"/>
    <w:tmpl w:val="2CD096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CC2B28"/>
    <w:multiLevelType w:val="hybridMultilevel"/>
    <w:tmpl w:val="2A7E6E56"/>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6961252">
    <w:abstractNumId w:val="0"/>
  </w:num>
  <w:num w:numId="2" w16cid:durableId="335547004">
    <w:abstractNumId w:val="1"/>
  </w:num>
  <w:num w:numId="3" w16cid:durableId="18862129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YyNzQxMjO3MDQxNDVU0lEKTi0uzszPAykwqgUAsd/sRCwAAAA="/>
  </w:docVars>
  <w:rsids>
    <w:rsidRoot w:val="00ED2604"/>
    <w:rsid w:val="00251B0E"/>
    <w:rsid w:val="00424BA9"/>
    <w:rsid w:val="00446E51"/>
    <w:rsid w:val="00597378"/>
    <w:rsid w:val="006053B0"/>
    <w:rsid w:val="00770979"/>
    <w:rsid w:val="007B6C47"/>
    <w:rsid w:val="008362DB"/>
    <w:rsid w:val="009C3FD9"/>
    <w:rsid w:val="009C66BD"/>
    <w:rsid w:val="00AE0BF9"/>
    <w:rsid w:val="00B60EBC"/>
    <w:rsid w:val="00B708D9"/>
    <w:rsid w:val="00DD4F9E"/>
    <w:rsid w:val="00EC112A"/>
    <w:rsid w:val="00ED2604"/>
    <w:rsid w:val="00FF1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58475"/>
  <w15:chartTrackingRefBased/>
  <w15:docId w15:val="{BB20FE87-53EA-48F3-B993-AF0EBD05A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6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D26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2604"/>
    <w:rPr>
      <w:sz w:val="20"/>
      <w:szCs w:val="20"/>
    </w:rPr>
  </w:style>
  <w:style w:type="character" w:styleId="FootnoteReference">
    <w:name w:val="footnote reference"/>
    <w:basedOn w:val="DefaultParagraphFont"/>
    <w:uiPriority w:val="99"/>
    <w:semiHidden/>
    <w:unhideWhenUsed/>
    <w:rsid w:val="00ED2604"/>
    <w:rPr>
      <w:vertAlign w:val="superscript"/>
    </w:rPr>
  </w:style>
  <w:style w:type="character" w:customStyle="1" w:styleId="fontstyle01">
    <w:name w:val="fontstyle01"/>
    <w:basedOn w:val="DefaultParagraphFont"/>
    <w:rsid w:val="00ED2604"/>
    <w:rPr>
      <w:rFonts w:ascii="Calibri" w:hAnsi="Calibri" w:cs="Calibri" w:hint="default"/>
      <w:b w:val="0"/>
      <w:bCs w:val="0"/>
      <w:i w:val="0"/>
      <w:iCs w:val="0"/>
      <w:color w:val="000000"/>
      <w:sz w:val="20"/>
      <w:szCs w:val="20"/>
    </w:rPr>
  </w:style>
  <w:style w:type="character" w:customStyle="1" w:styleId="fontstyle21">
    <w:name w:val="fontstyle21"/>
    <w:basedOn w:val="DefaultParagraphFont"/>
    <w:rsid w:val="00ED2604"/>
    <w:rPr>
      <w:rFonts w:ascii="Calibri" w:hAnsi="Calibri" w:cs="Calibri" w:hint="default"/>
      <w:b w:val="0"/>
      <w:bCs w:val="0"/>
      <w:i/>
      <w:iCs/>
      <w:color w:val="000000"/>
      <w:sz w:val="20"/>
      <w:szCs w:val="20"/>
    </w:rPr>
  </w:style>
  <w:style w:type="paragraph" w:styleId="ListParagraph">
    <w:name w:val="List Paragraph"/>
    <w:basedOn w:val="Normal"/>
    <w:uiPriority w:val="34"/>
    <w:qFormat/>
    <w:rsid w:val="00ED2604"/>
    <w:pPr>
      <w:ind w:left="720"/>
      <w:contextualSpacing/>
    </w:pPr>
  </w:style>
  <w:style w:type="table" w:styleId="TableGrid">
    <w:name w:val="Table Grid"/>
    <w:basedOn w:val="TableNormal"/>
    <w:uiPriority w:val="39"/>
    <w:rsid w:val="00ED2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D260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60EBC"/>
    <w:rPr>
      <w:color w:val="0563C1" w:themeColor="hyperlink"/>
      <w:u w:val="single"/>
    </w:rPr>
  </w:style>
  <w:style w:type="character" w:styleId="UnresolvedMention">
    <w:name w:val="Unresolved Mention"/>
    <w:basedOn w:val="DefaultParagraphFont"/>
    <w:uiPriority w:val="99"/>
    <w:semiHidden/>
    <w:unhideWhenUsed/>
    <w:rsid w:val="00B60EBC"/>
    <w:rPr>
      <w:color w:val="605E5C"/>
      <w:shd w:val="clear" w:color="auto" w:fill="E1DFDD"/>
    </w:rPr>
  </w:style>
  <w:style w:type="paragraph" w:styleId="Header">
    <w:name w:val="header"/>
    <w:basedOn w:val="Normal"/>
    <w:link w:val="HeaderChar"/>
    <w:uiPriority w:val="99"/>
    <w:unhideWhenUsed/>
    <w:rsid w:val="005973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378"/>
  </w:style>
  <w:style w:type="paragraph" w:styleId="Footer">
    <w:name w:val="footer"/>
    <w:basedOn w:val="Normal"/>
    <w:link w:val="FooterChar"/>
    <w:uiPriority w:val="99"/>
    <w:unhideWhenUsed/>
    <w:rsid w:val="005973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3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15</Pages>
  <Words>4100</Words>
  <Characters>23375</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Editor-22</cp:lastModifiedBy>
  <cp:revision>7</cp:revision>
  <dcterms:created xsi:type="dcterms:W3CDTF">2023-03-14T12:43:00Z</dcterms:created>
  <dcterms:modified xsi:type="dcterms:W3CDTF">2024-12-28T12:26:00Z</dcterms:modified>
</cp:coreProperties>
</file>