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35D949" w14:textId="77777777" w:rsidR="00051227" w:rsidRPr="00051227" w:rsidRDefault="00051227" w:rsidP="00957233">
      <w:pPr>
        <w:spacing w:line="276" w:lineRule="auto"/>
        <w:ind w:left="720"/>
        <w:jc w:val="center"/>
        <w:rPr>
          <w:rFonts w:ascii="Arial" w:hAnsi="Arial" w:cs="Arial"/>
          <w:b/>
          <w:bCs/>
          <w:i/>
          <w:sz w:val="24"/>
          <w:szCs w:val="24"/>
          <w:u w:val="single"/>
          <w:lang w:val="en-US"/>
        </w:rPr>
      </w:pPr>
      <w:r w:rsidRPr="00051227">
        <w:rPr>
          <w:rFonts w:ascii="Arial" w:hAnsi="Arial" w:cs="Arial"/>
          <w:b/>
          <w:bCs/>
          <w:i/>
          <w:sz w:val="24"/>
          <w:szCs w:val="24"/>
          <w:u w:val="single"/>
          <w:lang w:val="en-US"/>
        </w:rPr>
        <w:t>Original Research Article</w:t>
      </w:r>
    </w:p>
    <w:p w14:paraId="65DD6CDB" w14:textId="77777777" w:rsidR="00F67E76" w:rsidRPr="007921D5" w:rsidRDefault="00074DE1" w:rsidP="00957233">
      <w:pPr>
        <w:spacing w:line="276" w:lineRule="auto"/>
        <w:ind w:left="720"/>
        <w:jc w:val="center"/>
        <w:rPr>
          <w:rFonts w:ascii="Arial" w:hAnsi="Arial" w:cs="Arial"/>
          <w:b/>
          <w:bCs/>
          <w:sz w:val="24"/>
          <w:szCs w:val="24"/>
          <w:lang w:val="en-US"/>
        </w:rPr>
      </w:pPr>
      <w:r w:rsidRPr="007921D5">
        <w:rPr>
          <w:rFonts w:ascii="Arial" w:hAnsi="Arial" w:cs="Arial"/>
          <w:b/>
          <w:bCs/>
          <w:sz w:val="24"/>
          <w:szCs w:val="24"/>
          <w:lang w:val="en-US"/>
        </w:rPr>
        <w:t xml:space="preserve">Impact </w:t>
      </w:r>
      <w:r w:rsidR="00F67E76" w:rsidRPr="007921D5">
        <w:rPr>
          <w:rFonts w:ascii="Arial" w:hAnsi="Arial" w:cs="Arial"/>
          <w:b/>
          <w:bCs/>
          <w:sz w:val="24"/>
          <w:szCs w:val="24"/>
          <w:lang w:val="en-US"/>
        </w:rPr>
        <w:t>of</w:t>
      </w:r>
      <w:r w:rsidR="0017288A" w:rsidRPr="007921D5">
        <w:rPr>
          <w:rFonts w:ascii="Arial" w:hAnsi="Arial" w:cs="Arial"/>
          <w:b/>
          <w:bCs/>
          <w:sz w:val="24"/>
          <w:szCs w:val="24"/>
          <w:lang w:val="en-US"/>
        </w:rPr>
        <w:t xml:space="preserve"> </w:t>
      </w:r>
      <w:r w:rsidR="00187415">
        <w:rPr>
          <w:rFonts w:ascii="Arial" w:hAnsi="Arial" w:cs="Arial"/>
          <w:b/>
          <w:bCs/>
          <w:sz w:val="24"/>
          <w:szCs w:val="24"/>
          <w:lang w:val="en-US"/>
        </w:rPr>
        <w:t>S</w:t>
      </w:r>
      <w:r w:rsidR="00F67E76" w:rsidRPr="007921D5">
        <w:rPr>
          <w:rFonts w:ascii="Arial" w:hAnsi="Arial" w:cs="Arial"/>
          <w:b/>
          <w:bCs/>
          <w:sz w:val="24"/>
          <w:szCs w:val="24"/>
          <w:lang w:val="en-US"/>
        </w:rPr>
        <w:t>owing</w:t>
      </w:r>
      <w:r w:rsidR="002C5B6D" w:rsidRPr="007921D5">
        <w:rPr>
          <w:rFonts w:ascii="Arial" w:hAnsi="Arial" w:cs="Arial"/>
          <w:b/>
          <w:bCs/>
          <w:sz w:val="24"/>
          <w:szCs w:val="24"/>
          <w:lang w:val="en-US"/>
        </w:rPr>
        <w:t xml:space="preserve"> dates </w:t>
      </w:r>
      <w:r w:rsidR="00F67E76" w:rsidRPr="007921D5">
        <w:rPr>
          <w:rFonts w:ascii="Arial" w:hAnsi="Arial" w:cs="Arial"/>
          <w:b/>
          <w:bCs/>
          <w:sz w:val="24"/>
          <w:szCs w:val="24"/>
          <w:lang w:val="en-US"/>
        </w:rPr>
        <w:t>and bio-fertilizers on yield</w:t>
      </w:r>
      <w:r w:rsidR="00416413" w:rsidRPr="007921D5">
        <w:rPr>
          <w:rFonts w:ascii="Arial" w:hAnsi="Arial" w:cs="Arial"/>
          <w:b/>
          <w:bCs/>
          <w:sz w:val="24"/>
          <w:szCs w:val="24"/>
          <w:lang w:val="en-US"/>
        </w:rPr>
        <w:t xml:space="preserve"> attributes and yield</w:t>
      </w:r>
      <w:r w:rsidR="00EA6A75" w:rsidRPr="007921D5">
        <w:rPr>
          <w:rFonts w:ascii="Arial" w:hAnsi="Arial" w:cs="Arial"/>
          <w:b/>
          <w:bCs/>
          <w:sz w:val="24"/>
          <w:szCs w:val="24"/>
          <w:lang w:val="en-US"/>
        </w:rPr>
        <w:t xml:space="preserve"> parameters</w:t>
      </w:r>
      <w:r w:rsidR="00416413" w:rsidRPr="007921D5">
        <w:rPr>
          <w:rFonts w:ascii="Arial" w:hAnsi="Arial" w:cs="Arial"/>
          <w:b/>
          <w:bCs/>
          <w:sz w:val="24"/>
          <w:szCs w:val="24"/>
          <w:lang w:val="en-US"/>
        </w:rPr>
        <w:t xml:space="preserve"> </w:t>
      </w:r>
      <w:r w:rsidR="00655CBB" w:rsidRPr="007921D5">
        <w:rPr>
          <w:rFonts w:ascii="Arial" w:hAnsi="Arial" w:cs="Arial"/>
          <w:b/>
          <w:bCs/>
          <w:sz w:val="24"/>
          <w:szCs w:val="24"/>
          <w:lang w:val="en-US"/>
        </w:rPr>
        <w:t>in</w:t>
      </w:r>
      <w:r w:rsidR="00F67E76" w:rsidRPr="007921D5">
        <w:rPr>
          <w:rFonts w:ascii="Arial" w:hAnsi="Arial" w:cs="Arial"/>
          <w:b/>
          <w:bCs/>
          <w:sz w:val="24"/>
          <w:szCs w:val="24"/>
          <w:lang w:val="en-US"/>
        </w:rPr>
        <w:t xml:space="preserve"> okra [</w:t>
      </w:r>
      <w:r w:rsidR="00F67E76" w:rsidRPr="007921D5">
        <w:rPr>
          <w:rFonts w:ascii="Arial" w:hAnsi="Arial" w:cs="Arial"/>
          <w:b/>
          <w:bCs/>
          <w:i/>
          <w:sz w:val="24"/>
          <w:szCs w:val="24"/>
          <w:lang w:val="en-US"/>
        </w:rPr>
        <w:t>Abelmoschus esculentus</w:t>
      </w:r>
      <w:r w:rsidR="00F67E76" w:rsidRPr="007921D5">
        <w:rPr>
          <w:rFonts w:ascii="Arial" w:hAnsi="Arial" w:cs="Arial"/>
          <w:b/>
          <w:bCs/>
          <w:sz w:val="24"/>
          <w:szCs w:val="24"/>
          <w:lang w:val="en-US"/>
        </w:rPr>
        <w:t xml:space="preserve"> (L.) Moench]</w:t>
      </w:r>
      <w:r w:rsidR="003014B2" w:rsidRPr="007921D5">
        <w:rPr>
          <w:rFonts w:ascii="Arial" w:hAnsi="Arial" w:cs="Arial"/>
          <w:b/>
          <w:bCs/>
          <w:sz w:val="24"/>
          <w:szCs w:val="24"/>
          <w:lang w:val="en-US"/>
        </w:rPr>
        <w:t>.</w:t>
      </w:r>
    </w:p>
    <w:p w14:paraId="5686BE10" w14:textId="77777777" w:rsidR="00B32149" w:rsidRPr="00172C5C" w:rsidRDefault="00B32149" w:rsidP="00D305B6">
      <w:pPr>
        <w:spacing w:before="120" w:after="240"/>
        <w:ind w:left="720"/>
        <w:jc w:val="center"/>
        <w:rPr>
          <w:rFonts w:ascii="Arial" w:hAnsi="Arial" w:cs="Arial"/>
          <w:b/>
          <w:lang w:val="en-US"/>
        </w:rPr>
      </w:pPr>
    </w:p>
    <w:p w14:paraId="0A3660DB" w14:textId="77777777" w:rsidR="0038528F" w:rsidRPr="007F0FA6" w:rsidRDefault="0038528F" w:rsidP="00DD47E7">
      <w:pPr>
        <w:spacing w:before="120" w:after="240"/>
        <w:ind w:left="720"/>
        <w:rPr>
          <w:rFonts w:ascii="Arial" w:hAnsi="Arial" w:cs="Arial"/>
          <w:b/>
        </w:rPr>
      </w:pPr>
      <w:r w:rsidRPr="007F0FA6">
        <w:rPr>
          <w:rFonts w:ascii="Arial" w:hAnsi="Arial" w:cs="Arial"/>
          <w:b/>
        </w:rPr>
        <w:t>ABSTRACT</w:t>
      </w:r>
    </w:p>
    <w:p w14:paraId="632E5A65" w14:textId="77777777" w:rsidR="002F6AE6" w:rsidRPr="00DD71B3" w:rsidRDefault="00BD55B7" w:rsidP="00987CBB">
      <w:pPr>
        <w:spacing w:before="240" w:after="0" w:line="276" w:lineRule="auto"/>
        <w:ind w:left="720"/>
        <w:jc w:val="both"/>
        <w:rPr>
          <w:rFonts w:ascii="Arial" w:hAnsi="Arial" w:cs="Arial"/>
          <w:sz w:val="20"/>
          <w:szCs w:val="20"/>
        </w:rPr>
      </w:pPr>
      <w:r w:rsidRPr="00DD71B3">
        <w:rPr>
          <w:rFonts w:ascii="Arial" w:hAnsi="Arial" w:cs="Arial"/>
          <w:sz w:val="20"/>
          <w:szCs w:val="20"/>
        </w:rPr>
        <w:t xml:space="preserve">The field experiment was conducted </w:t>
      </w:r>
      <w:r w:rsidR="002F6AE6" w:rsidRPr="00DD71B3">
        <w:rPr>
          <w:rFonts w:ascii="Arial" w:hAnsi="Arial" w:cs="Arial"/>
          <w:sz w:val="20"/>
          <w:szCs w:val="20"/>
        </w:rPr>
        <w:t xml:space="preserve">during the </w:t>
      </w:r>
      <w:r w:rsidR="002F6AE6" w:rsidRPr="00DD71B3">
        <w:rPr>
          <w:rFonts w:ascii="Arial" w:hAnsi="Arial" w:cs="Arial"/>
          <w:i/>
          <w:sz w:val="20"/>
          <w:szCs w:val="20"/>
        </w:rPr>
        <w:t>kharif</w:t>
      </w:r>
      <w:r w:rsidR="009A652D" w:rsidRPr="00DD71B3">
        <w:rPr>
          <w:rFonts w:ascii="Arial" w:hAnsi="Arial" w:cs="Arial"/>
          <w:sz w:val="20"/>
          <w:szCs w:val="20"/>
        </w:rPr>
        <w:t xml:space="preserve"> season</w:t>
      </w:r>
      <w:r w:rsidR="00285B12" w:rsidRPr="00DD71B3">
        <w:rPr>
          <w:rFonts w:ascii="Arial" w:hAnsi="Arial" w:cs="Arial"/>
          <w:sz w:val="20"/>
          <w:szCs w:val="20"/>
        </w:rPr>
        <w:t>s</w:t>
      </w:r>
      <w:r w:rsidR="006D7C95" w:rsidRPr="00DD71B3">
        <w:rPr>
          <w:rFonts w:ascii="Arial" w:hAnsi="Arial" w:cs="Arial"/>
          <w:sz w:val="20"/>
          <w:szCs w:val="20"/>
        </w:rPr>
        <w:t xml:space="preserve"> </w:t>
      </w:r>
      <w:r w:rsidRPr="00DD71B3">
        <w:rPr>
          <w:rFonts w:ascii="Arial" w:hAnsi="Arial" w:cs="Arial"/>
          <w:sz w:val="20"/>
          <w:szCs w:val="20"/>
        </w:rPr>
        <w:t xml:space="preserve">of </w:t>
      </w:r>
      <w:r w:rsidR="00DB3A7F" w:rsidRPr="00DD71B3">
        <w:rPr>
          <w:rFonts w:ascii="Arial" w:hAnsi="Arial" w:cs="Arial"/>
          <w:sz w:val="20"/>
          <w:szCs w:val="20"/>
        </w:rPr>
        <w:t>2022</w:t>
      </w:r>
      <w:r w:rsidR="00800018" w:rsidRPr="00DD71B3">
        <w:rPr>
          <w:rFonts w:ascii="Arial" w:hAnsi="Arial" w:cs="Arial"/>
          <w:sz w:val="20"/>
          <w:szCs w:val="20"/>
        </w:rPr>
        <w:t>-23</w:t>
      </w:r>
      <w:r w:rsidR="00DB3A7F" w:rsidRPr="00DD71B3">
        <w:rPr>
          <w:rFonts w:ascii="Arial" w:hAnsi="Arial" w:cs="Arial"/>
          <w:sz w:val="20"/>
          <w:szCs w:val="20"/>
        </w:rPr>
        <w:t xml:space="preserve"> and 2023</w:t>
      </w:r>
      <w:r w:rsidR="00800018" w:rsidRPr="00DD71B3">
        <w:rPr>
          <w:rFonts w:ascii="Arial" w:hAnsi="Arial" w:cs="Arial"/>
          <w:sz w:val="20"/>
          <w:szCs w:val="20"/>
        </w:rPr>
        <w:t>-24</w:t>
      </w:r>
      <w:r w:rsidR="002F6AE6" w:rsidRPr="00DD71B3">
        <w:rPr>
          <w:rFonts w:ascii="Arial" w:hAnsi="Arial" w:cs="Arial"/>
          <w:sz w:val="20"/>
          <w:szCs w:val="20"/>
        </w:rPr>
        <w:t xml:space="preserve"> at the Vegetable Research Farm, Department of Vegetable Science, Chandra Shekhar Azad University of Agriculture and Technology,</w:t>
      </w:r>
      <w:r w:rsidRPr="00DD71B3">
        <w:rPr>
          <w:rFonts w:ascii="Arial" w:hAnsi="Arial" w:cs="Arial"/>
          <w:sz w:val="20"/>
          <w:szCs w:val="20"/>
        </w:rPr>
        <w:t xml:space="preserve"> </w:t>
      </w:r>
      <w:proofErr w:type="spellStart"/>
      <w:r w:rsidRPr="00DD71B3">
        <w:rPr>
          <w:rFonts w:ascii="Arial" w:hAnsi="Arial" w:cs="Arial"/>
          <w:sz w:val="20"/>
          <w:szCs w:val="20"/>
        </w:rPr>
        <w:t>Kalyanpur</w:t>
      </w:r>
      <w:proofErr w:type="spellEnd"/>
      <w:r w:rsidRPr="00DD71B3">
        <w:rPr>
          <w:rFonts w:ascii="Arial" w:hAnsi="Arial" w:cs="Arial"/>
          <w:sz w:val="20"/>
          <w:szCs w:val="20"/>
        </w:rPr>
        <w:t>, Kanpu</w:t>
      </w:r>
      <w:r w:rsidR="002C5B6D" w:rsidRPr="00DD71B3">
        <w:rPr>
          <w:rFonts w:ascii="Arial" w:hAnsi="Arial" w:cs="Arial"/>
          <w:sz w:val="20"/>
          <w:szCs w:val="20"/>
        </w:rPr>
        <w:t xml:space="preserve">r to study the </w:t>
      </w:r>
      <w:r w:rsidR="00907CD2">
        <w:rPr>
          <w:rFonts w:ascii="Arial" w:hAnsi="Arial" w:cs="Arial"/>
          <w:sz w:val="20"/>
          <w:szCs w:val="20"/>
        </w:rPr>
        <w:t>i</w:t>
      </w:r>
      <w:r w:rsidR="00907CD2" w:rsidRPr="00907CD2">
        <w:rPr>
          <w:rFonts w:ascii="Arial" w:hAnsi="Arial" w:cs="Arial"/>
          <w:sz w:val="20"/>
          <w:szCs w:val="20"/>
        </w:rPr>
        <w:t>mpact of sowing dates and bio-fertilizers on yield attributes and yield parameters in okra [</w:t>
      </w:r>
      <w:r w:rsidR="00907CD2" w:rsidRPr="00907CD2">
        <w:rPr>
          <w:rFonts w:ascii="Arial" w:hAnsi="Arial" w:cs="Arial"/>
          <w:i/>
          <w:sz w:val="20"/>
          <w:szCs w:val="20"/>
        </w:rPr>
        <w:t>Abelmoschus esculentus</w:t>
      </w:r>
      <w:r w:rsidR="00907CD2" w:rsidRPr="00907CD2">
        <w:rPr>
          <w:rFonts w:ascii="Arial" w:hAnsi="Arial" w:cs="Arial"/>
          <w:sz w:val="20"/>
          <w:szCs w:val="20"/>
        </w:rPr>
        <w:t xml:space="preserve"> (L.) Moench].</w:t>
      </w:r>
      <w:r w:rsidRPr="00DD71B3">
        <w:rPr>
          <w:rFonts w:ascii="Arial" w:hAnsi="Arial" w:cs="Arial"/>
          <w:sz w:val="20"/>
          <w:szCs w:val="20"/>
        </w:rPr>
        <w:t xml:space="preserve"> The experiment was laid</w:t>
      </w:r>
      <w:r w:rsidR="003E5E18" w:rsidRPr="00DD71B3">
        <w:rPr>
          <w:rFonts w:ascii="Arial" w:hAnsi="Arial" w:cs="Arial"/>
          <w:sz w:val="20"/>
          <w:szCs w:val="20"/>
        </w:rPr>
        <w:t xml:space="preserve"> </w:t>
      </w:r>
      <w:r w:rsidR="00333116">
        <w:rPr>
          <w:rFonts w:ascii="Arial" w:hAnsi="Arial" w:cs="Arial"/>
          <w:sz w:val="20"/>
          <w:szCs w:val="20"/>
        </w:rPr>
        <w:t xml:space="preserve">out in a </w:t>
      </w:r>
      <w:r w:rsidR="002F6AE6" w:rsidRPr="00DD71B3">
        <w:rPr>
          <w:rFonts w:ascii="Arial" w:hAnsi="Arial" w:cs="Arial"/>
          <w:sz w:val="20"/>
          <w:szCs w:val="20"/>
        </w:rPr>
        <w:t xml:space="preserve">Factorial Randomized Block Design </w:t>
      </w:r>
      <w:r w:rsidRPr="00DD71B3">
        <w:rPr>
          <w:rFonts w:ascii="Arial" w:hAnsi="Arial" w:cs="Arial"/>
          <w:sz w:val="20"/>
          <w:szCs w:val="20"/>
        </w:rPr>
        <w:t>(FRBD) with 3 replications</w:t>
      </w:r>
      <w:r w:rsidR="003E5E18" w:rsidRPr="00DD71B3">
        <w:rPr>
          <w:rFonts w:ascii="Arial" w:hAnsi="Arial" w:cs="Arial"/>
          <w:sz w:val="20"/>
          <w:szCs w:val="20"/>
        </w:rPr>
        <w:t xml:space="preserve">. Twelve </w:t>
      </w:r>
      <w:r w:rsidR="002F6AE6" w:rsidRPr="00DD71B3">
        <w:rPr>
          <w:rFonts w:ascii="Arial" w:hAnsi="Arial" w:cs="Arial"/>
          <w:sz w:val="20"/>
          <w:szCs w:val="20"/>
        </w:rPr>
        <w:t xml:space="preserve">treatment combinations comprising of three sowing dates </w:t>
      </w:r>
      <w:r w:rsidR="002F6AE6" w:rsidRPr="00DD71B3">
        <w:rPr>
          <w:rFonts w:ascii="Arial" w:hAnsi="Arial" w:cs="Arial"/>
          <w:i/>
          <w:sz w:val="20"/>
          <w:szCs w:val="20"/>
        </w:rPr>
        <w:t>viz</w:t>
      </w:r>
      <w:r w:rsidR="002F6AE6" w:rsidRPr="00DD71B3">
        <w:rPr>
          <w:rFonts w:ascii="Arial" w:hAnsi="Arial" w:cs="Arial"/>
          <w:sz w:val="20"/>
          <w:szCs w:val="20"/>
        </w:rPr>
        <w:t>., D</w:t>
      </w:r>
      <w:r w:rsidR="002F6AE6" w:rsidRPr="00DD71B3">
        <w:rPr>
          <w:rFonts w:ascii="Arial" w:hAnsi="Arial" w:cs="Arial"/>
          <w:sz w:val="20"/>
          <w:szCs w:val="20"/>
          <w:vertAlign w:val="subscript"/>
        </w:rPr>
        <w:t>1</w:t>
      </w:r>
      <w:r w:rsidR="003E5E18" w:rsidRPr="00DD71B3">
        <w:rPr>
          <w:rFonts w:ascii="Arial" w:hAnsi="Arial" w:cs="Arial"/>
          <w:sz w:val="20"/>
          <w:szCs w:val="20"/>
        </w:rPr>
        <w:t xml:space="preserve"> (1</w:t>
      </w:r>
      <w:r w:rsidR="003E5E18" w:rsidRPr="00DD71B3">
        <w:rPr>
          <w:rFonts w:ascii="Arial" w:hAnsi="Arial" w:cs="Arial"/>
          <w:sz w:val="20"/>
          <w:szCs w:val="20"/>
          <w:vertAlign w:val="superscript"/>
        </w:rPr>
        <w:t>st</w:t>
      </w:r>
      <w:r w:rsidR="003E5E18" w:rsidRPr="00DD71B3">
        <w:rPr>
          <w:rFonts w:ascii="Arial" w:hAnsi="Arial" w:cs="Arial"/>
          <w:sz w:val="20"/>
          <w:szCs w:val="20"/>
        </w:rPr>
        <w:t xml:space="preserve"> </w:t>
      </w:r>
      <w:r w:rsidR="002F6AE6" w:rsidRPr="00DD71B3">
        <w:rPr>
          <w:rFonts w:ascii="Arial" w:hAnsi="Arial" w:cs="Arial"/>
          <w:sz w:val="20"/>
          <w:szCs w:val="20"/>
        </w:rPr>
        <w:t>July), D</w:t>
      </w:r>
      <w:r w:rsidR="002F6AE6" w:rsidRPr="00DD71B3">
        <w:rPr>
          <w:rFonts w:ascii="Arial" w:hAnsi="Arial" w:cs="Arial"/>
          <w:sz w:val="20"/>
          <w:szCs w:val="20"/>
          <w:vertAlign w:val="subscript"/>
        </w:rPr>
        <w:t xml:space="preserve">2 </w:t>
      </w:r>
      <w:r w:rsidR="002F6AE6" w:rsidRPr="00DD71B3">
        <w:rPr>
          <w:rFonts w:ascii="Arial" w:hAnsi="Arial" w:cs="Arial"/>
          <w:sz w:val="20"/>
          <w:szCs w:val="20"/>
        </w:rPr>
        <w:t>(15</w:t>
      </w:r>
      <w:r w:rsidR="002F6AE6" w:rsidRPr="00DD71B3">
        <w:rPr>
          <w:rFonts w:ascii="Arial" w:hAnsi="Arial" w:cs="Arial"/>
          <w:sz w:val="20"/>
          <w:szCs w:val="20"/>
          <w:vertAlign w:val="superscript"/>
        </w:rPr>
        <w:t>th</w:t>
      </w:r>
      <w:r w:rsidR="003E5E18" w:rsidRPr="00DD71B3">
        <w:rPr>
          <w:rFonts w:ascii="Arial" w:hAnsi="Arial" w:cs="Arial"/>
          <w:sz w:val="20"/>
          <w:szCs w:val="20"/>
        </w:rPr>
        <w:t xml:space="preserve"> </w:t>
      </w:r>
      <w:r w:rsidR="002F6AE6" w:rsidRPr="00DD71B3">
        <w:rPr>
          <w:rFonts w:ascii="Arial" w:hAnsi="Arial" w:cs="Arial"/>
          <w:sz w:val="20"/>
          <w:szCs w:val="20"/>
        </w:rPr>
        <w:t>July) and D</w:t>
      </w:r>
      <w:r w:rsidR="002F6AE6" w:rsidRPr="00DD71B3">
        <w:rPr>
          <w:rFonts w:ascii="Arial" w:hAnsi="Arial" w:cs="Arial"/>
          <w:sz w:val="20"/>
          <w:szCs w:val="20"/>
          <w:vertAlign w:val="subscript"/>
        </w:rPr>
        <w:t>3</w:t>
      </w:r>
      <w:r w:rsidR="003E5E18" w:rsidRPr="00DD71B3">
        <w:rPr>
          <w:rFonts w:ascii="Arial" w:hAnsi="Arial" w:cs="Arial"/>
          <w:sz w:val="20"/>
          <w:szCs w:val="20"/>
        </w:rPr>
        <w:t xml:space="preserve"> (30</w:t>
      </w:r>
      <w:r w:rsidR="003E5E18" w:rsidRPr="00DD71B3">
        <w:rPr>
          <w:rFonts w:ascii="Arial" w:hAnsi="Arial" w:cs="Arial"/>
          <w:sz w:val="20"/>
          <w:szCs w:val="20"/>
          <w:vertAlign w:val="superscript"/>
        </w:rPr>
        <w:t>th</w:t>
      </w:r>
      <w:r w:rsidR="003E5E18" w:rsidRPr="00DD71B3">
        <w:rPr>
          <w:rFonts w:ascii="Arial" w:hAnsi="Arial" w:cs="Arial"/>
          <w:sz w:val="20"/>
          <w:szCs w:val="20"/>
        </w:rPr>
        <w:t xml:space="preserve"> </w:t>
      </w:r>
      <w:r w:rsidR="002F6AE6" w:rsidRPr="00DD71B3">
        <w:rPr>
          <w:rFonts w:ascii="Arial" w:hAnsi="Arial" w:cs="Arial"/>
          <w:sz w:val="20"/>
          <w:szCs w:val="20"/>
        </w:rPr>
        <w:t xml:space="preserve">July) and four levels of bio-fertilizers </w:t>
      </w:r>
      <w:r w:rsidR="002F6AE6" w:rsidRPr="00DD71B3">
        <w:rPr>
          <w:rFonts w:ascii="Arial" w:hAnsi="Arial" w:cs="Arial"/>
          <w:i/>
          <w:sz w:val="20"/>
          <w:szCs w:val="20"/>
        </w:rPr>
        <w:t>viz</w:t>
      </w:r>
      <w:r w:rsidR="002F6AE6" w:rsidRPr="00DD71B3">
        <w:rPr>
          <w:rFonts w:ascii="Arial" w:hAnsi="Arial" w:cs="Arial"/>
          <w:sz w:val="20"/>
          <w:szCs w:val="20"/>
        </w:rPr>
        <w:t>., B</w:t>
      </w:r>
      <w:r w:rsidR="002F6AE6" w:rsidRPr="00DD71B3">
        <w:rPr>
          <w:rFonts w:ascii="Arial" w:hAnsi="Arial" w:cs="Arial"/>
          <w:sz w:val="20"/>
          <w:szCs w:val="20"/>
          <w:vertAlign w:val="subscript"/>
        </w:rPr>
        <w:t>0</w:t>
      </w:r>
      <w:r w:rsidR="002F6AE6" w:rsidRPr="00DD71B3">
        <w:rPr>
          <w:rFonts w:ascii="Arial" w:hAnsi="Arial" w:cs="Arial"/>
          <w:sz w:val="20"/>
          <w:szCs w:val="20"/>
        </w:rPr>
        <w:t xml:space="preserve"> Control (No bio-fertilizer), B</w:t>
      </w:r>
      <w:r w:rsidR="002F6AE6" w:rsidRPr="00DD71B3">
        <w:rPr>
          <w:rFonts w:ascii="Arial" w:hAnsi="Arial" w:cs="Arial"/>
          <w:sz w:val="20"/>
          <w:szCs w:val="20"/>
          <w:vertAlign w:val="subscript"/>
        </w:rPr>
        <w:t>1</w:t>
      </w:r>
      <w:r w:rsidR="002F6AE6" w:rsidRPr="00DD71B3">
        <w:rPr>
          <w:rFonts w:ascii="Arial" w:hAnsi="Arial" w:cs="Arial"/>
          <w:sz w:val="20"/>
          <w:szCs w:val="20"/>
        </w:rPr>
        <w:t xml:space="preserve"> (</w:t>
      </w:r>
      <w:r w:rsidR="002F6AE6" w:rsidRPr="00DD71B3">
        <w:rPr>
          <w:rFonts w:ascii="Arial" w:hAnsi="Arial" w:cs="Arial"/>
          <w:i/>
          <w:sz w:val="20"/>
          <w:szCs w:val="20"/>
        </w:rPr>
        <w:t>Azotobacter</w:t>
      </w:r>
      <w:r w:rsidR="002F6AE6" w:rsidRPr="00DD71B3">
        <w:rPr>
          <w:rFonts w:ascii="Arial" w:hAnsi="Arial" w:cs="Arial"/>
          <w:sz w:val="20"/>
          <w:szCs w:val="20"/>
        </w:rPr>
        <w:t xml:space="preserve"> @ 3 kg/ha), B</w:t>
      </w:r>
      <w:r w:rsidR="002F6AE6" w:rsidRPr="00DD71B3">
        <w:rPr>
          <w:rFonts w:ascii="Arial" w:hAnsi="Arial" w:cs="Arial"/>
          <w:sz w:val="20"/>
          <w:szCs w:val="20"/>
          <w:vertAlign w:val="subscript"/>
        </w:rPr>
        <w:t>2</w:t>
      </w:r>
      <w:r w:rsidR="002F6AE6" w:rsidRPr="00DD71B3">
        <w:rPr>
          <w:rFonts w:ascii="Arial" w:hAnsi="Arial" w:cs="Arial"/>
          <w:sz w:val="20"/>
          <w:szCs w:val="20"/>
        </w:rPr>
        <w:t xml:space="preserve"> (PSB @ 3 kg/ha) and B</w:t>
      </w:r>
      <w:r w:rsidR="002F6AE6" w:rsidRPr="00DD71B3">
        <w:rPr>
          <w:rFonts w:ascii="Arial" w:hAnsi="Arial" w:cs="Arial"/>
          <w:sz w:val="20"/>
          <w:szCs w:val="20"/>
          <w:vertAlign w:val="subscript"/>
        </w:rPr>
        <w:t xml:space="preserve">3 </w:t>
      </w:r>
      <w:r w:rsidR="002F6AE6" w:rsidRPr="00DD71B3">
        <w:rPr>
          <w:rFonts w:ascii="Arial" w:hAnsi="Arial" w:cs="Arial"/>
          <w:sz w:val="20"/>
          <w:szCs w:val="20"/>
        </w:rPr>
        <w:t>(</w:t>
      </w:r>
      <w:r w:rsidR="002F6AE6" w:rsidRPr="00DD71B3">
        <w:rPr>
          <w:rFonts w:ascii="Arial" w:hAnsi="Arial" w:cs="Arial"/>
          <w:i/>
          <w:sz w:val="20"/>
          <w:szCs w:val="20"/>
        </w:rPr>
        <w:t>Azotobacter</w:t>
      </w:r>
      <w:r w:rsidR="002F6AE6" w:rsidRPr="00DD71B3">
        <w:rPr>
          <w:rFonts w:ascii="Arial" w:hAnsi="Arial" w:cs="Arial"/>
          <w:sz w:val="20"/>
          <w:szCs w:val="20"/>
        </w:rPr>
        <w:t xml:space="preserve"> @ 3 kg/ha + PS</w:t>
      </w:r>
      <w:r w:rsidR="003E5E18" w:rsidRPr="00DD71B3">
        <w:rPr>
          <w:rFonts w:ascii="Arial" w:hAnsi="Arial" w:cs="Arial"/>
          <w:sz w:val="20"/>
          <w:szCs w:val="20"/>
        </w:rPr>
        <w:t xml:space="preserve">B @ 3 kg/ha). </w:t>
      </w:r>
      <w:r w:rsidR="002F6AE6" w:rsidRPr="00DD71B3">
        <w:rPr>
          <w:rFonts w:ascii="Arial" w:hAnsi="Arial" w:cs="Arial"/>
          <w:sz w:val="20"/>
          <w:szCs w:val="20"/>
        </w:rPr>
        <w:t>The results</w:t>
      </w:r>
      <w:r w:rsidR="0018484A" w:rsidRPr="00DD71B3">
        <w:rPr>
          <w:rFonts w:ascii="Arial" w:hAnsi="Arial" w:cs="Arial"/>
          <w:sz w:val="20"/>
          <w:szCs w:val="20"/>
        </w:rPr>
        <w:t xml:space="preserve"> of the study revealed </w:t>
      </w:r>
      <w:r w:rsidR="002F6AE6" w:rsidRPr="00DD71B3">
        <w:rPr>
          <w:rFonts w:ascii="Arial" w:hAnsi="Arial" w:cs="Arial"/>
          <w:sz w:val="20"/>
          <w:szCs w:val="20"/>
        </w:rPr>
        <w:t>that the treatment combination D</w:t>
      </w:r>
      <w:r w:rsidR="002F6AE6" w:rsidRPr="00DD71B3">
        <w:rPr>
          <w:rFonts w:ascii="Arial" w:hAnsi="Arial" w:cs="Arial"/>
          <w:sz w:val="20"/>
          <w:szCs w:val="20"/>
          <w:vertAlign w:val="subscript"/>
        </w:rPr>
        <w:t>1</w:t>
      </w:r>
      <w:r w:rsidR="0018484A" w:rsidRPr="00DD71B3">
        <w:rPr>
          <w:rFonts w:ascii="Arial" w:hAnsi="Arial" w:cs="Arial"/>
          <w:sz w:val="20"/>
          <w:szCs w:val="20"/>
        </w:rPr>
        <w:t xml:space="preserve"> (1</w:t>
      </w:r>
      <w:r w:rsidR="0018484A" w:rsidRPr="00DD71B3">
        <w:rPr>
          <w:rFonts w:ascii="Arial" w:hAnsi="Arial" w:cs="Arial"/>
          <w:sz w:val="20"/>
          <w:szCs w:val="20"/>
          <w:vertAlign w:val="superscript"/>
        </w:rPr>
        <w:t>st</w:t>
      </w:r>
      <w:r w:rsidR="0018484A" w:rsidRPr="00DD71B3">
        <w:rPr>
          <w:rFonts w:ascii="Arial" w:hAnsi="Arial" w:cs="Arial"/>
          <w:sz w:val="20"/>
          <w:szCs w:val="20"/>
        </w:rPr>
        <w:t xml:space="preserve"> </w:t>
      </w:r>
      <w:r w:rsidR="002F6AE6" w:rsidRPr="00DD71B3">
        <w:rPr>
          <w:rFonts w:ascii="Arial" w:hAnsi="Arial" w:cs="Arial"/>
          <w:sz w:val="20"/>
          <w:szCs w:val="20"/>
        </w:rPr>
        <w:t>July) with B</w:t>
      </w:r>
      <w:r w:rsidR="002F6AE6" w:rsidRPr="00DD71B3">
        <w:rPr>
          <w:rFonts w:ascii="Arial" w:hAnsi="Arial" w:cs="Arial"/>
          <w:sz w:val="20"/>
          <w:szCs w:val="20"/>
          <w:vertAlign w:val="subscript"/>
        </w:rPr>
        <w:t>3</w:t>
      </w:r>
      <w:r w:rsidR="0018484A" w:rsidRPr="00DD71B3">
        <w:rPr>
          <w:rFonts w:ascii="Arial" w:hAnsi="Arial" w:cs="Arial"/>
          <w:sz w:val="20"/>
          <w:szCs w:val="20"/>
        </w:rPr>
        <w:t xml:space="preserve"> </w:t>
      </w:r>
      <w:r w:rsidR="002F6AE6" w:rsidRPr="00DD71B3">
        <w:rPr>
          <w:rFonts w:ascii="Arial" w:hAnsi="Arial" w:cs="Arial"/>
          <w:sz w:val="20"/>
          <w:szCs w:val="20"/>
        </w:rPr>
        <w:t>(</w:t>
      </w:r>
      <w:r w:rsidR="002F6AE6" w:rsidRPr="00DD71B3">
        <w:rPr>
          <w:rFonts w:ascii="Arial" w:hAnsi="Arial" w:cs="Arial"/>
          <w:i/>
          <w:sz w:val="20"/>
          <w:szCs w:val="20"/>
        </w:rPr>
        <w:t>Azotobacter</w:t>
      </w:r>
      <w:r w:rsidR="002F6AE6" w:rsidRPr="00DD71B3">
        <w:rPr>
          <w:rFonts w:ascii="Arial" w:hAnsi="Arial" w:cs="Arial"/>
          <w:sz w:val="20"/>
          <w:szCs w:val="20"/>
        </w:rPr>
        <w:t xml:space="preserve"> @ 3 kg/ha + PSB @ 3 kg/ha), performed better than other treatments such as yield attributes and yield parameters </w:t>
      </w:r>
      <w:r w:rsidR="002F6AE6" w:rsidRPr="00DD71B3">
        <w:rPr>
          <w:rFonts w:ascii="Arial" w:hAnsi="Arial" w:cs="Arial"/>
          <w:i/>
          <w:sz w:val="20"/>
          <w:szCs w:val="20"/>
        </w:rPr>
        <w:t>viz</w:t>
      </w:r>
      <w:r w:rsidR="002F6AE6" w:rsidRPr="00DD71B3">
        <w:rPr>
          <w:rFonts w:ascii="Arial" w:hAnsi="Arial" w:cs="Arial"/>
          <w:sz w:val="20"/>
          <w:szCs w:val="20"/>
        </w:rPr>
        <w:t>., days to first fruit initiation (45.15 day</w:t>
      </w:r>
      <w:r w:rsidR="003A7936" w:rsidRPr="00DD71B3">
        <w:rPr>
          <w:rFonts w:ascii="Arial" w:hAnsi="Arial" w:cs="Arial"/>
          <w:sz w:val="20"/>
          <w:szCs w:val="20"/>
        </w:rPr>
        <w:t>s), days to first picking (46.77</w:t>
      </w:r>
      <w:r w:rsidR="002F6AE6" w:rsidRPr="00DD71B3">
        <w:rPr>
          <w:rFonts w:ascii="Arial" w:hAnsi="Arial" w:cs="Arial"/>
          <w:sz w:val="20"/>
          <w:szCs w:val="20"/>
        </w:rPr>
        <w:t xml:space="preserve"> days), number of fruits per plant (26.49), fruit length (13.67 cm), average fruit weight (13.76 g), fruit yield per plant (356.98 g), fruit yield p</w:t>
      </w:r>
      <w:r w:rsidR="003A7936" w:rsidRPr="00DD71B3">
        <w:rPr>
          <w:rFonts w:ascii="Arial" w:hAnsi="Arial" w:cs="Arial"/>
          <w:sz w:val="20"/>
          <w:szCs w:val="20"/>
        </w:rPr>
        <w:t xml:space="preserve">er plot (12.49 kg), fruit yield </w:t>
      </w:r>
      <w:r w:rsidR="002F6AE6" w:rsidRPr="00DD71B3">
        <w:rPr>
          <w:rFonts w:ascii="Arial" w:hAnsi="Arial" w:cs="Arial"/>
          <w:sz w:val="20"/>
          <w:szCs w:val="20"/>
        </w:rPr>
        <w:t>(132.16 q</w:t>
      </w:r>
      <w:r w:rsidR="003A7936" w:rsidRPr="00DD71B3">
        <w:rPr>
          <w:rFonts w:ascii="Arial" w:hAnsi="Arial" w:cs="Arial"/>
          <w:sz w:val="20"/>
          <w:szCs w:val="20"/>
        </w:rPr>
        <w:t>/ha</w:t>
      </w:r>
      <w:r w:rsidR="002F6AE6" w:rsidRPr="00DD71B3">
        <w:rPr>
          <w:rFonts w:ascii="Arial" w:hAnsi="Arial" w:cs="Arial"/>
          <w:sz w:val="20"/>
          <w:szCs w:val="20"/>
        </w:rPr>
        <w:t xml:space="preserve">). </w:t>
      </w:r>
    </w:p>
    <w:p w14:paraId="044EAE4F" w14:textId="77777777" w:rsidR="00464FDE" w:rsidRDefault="00586850" w:rsidP="00987CBB">
      <w:pPr>
        <w:spacing w:before="240" w:after="0" w:line="276" w:lineRule="auto"/>
        <w:ind w:left="720"/>
        <w:jc w:val="both"/>
        <w:rPr>
          <w:rFonts w:ascii="Arial" w:hAnsi="Arial" w:cs="Arial"/>
          <w:sz w:val="20"/>
          <w:szCs w:val="20"/>
        </w:rPr>
      </w:pPr>
      <w:r w:rsidRPr="00DD71B3">
        <w:rPr>
          <w:rFonts w:ascii="Arial" w:hAnsi="Arial" w:cs="Arial"/>
          <w:b/>
          <w:i/>
          <w:sz w:val="20"/>
          <w:szCs w:val="20"/>
        </w:rPr>
        <w:t>Keywords</w:t>
      </w:r>
      <w:r w:rsidRPr="00DD71B3">
        <w:rPr>
          <w:rFonts w:ascii="Arial" w:hAnsi="Arial" w:cs="Arial"/>
          <w:b/>
          <w:sz w:val="20"/>
          <w:szCs w:val="20"/>
        </w:rPr>
        <w:t xml:space="preserve">: </w:t>
      </w:r>
      <w:r w:rsidR="00EF20E3" w:rsidRPr="00DD71B3">
        <w:rPr>
          <w:rFonts w:ascii="Arial" w:hAnsi="Arial" w:cs="Arial"/>
          <w:sz w:val="20"/>
          <w:szCs w:val="20"/>
        </w:rPr>
        <w:t>S</w:t>
      </w:r>
      <w:r w:rsidR="00052C81" w:rsidRPr="00DD71B3">
        <w:rPr>
          <w:rFonts w:ascii="Arial" w:hAnsi="Arial" w:cs="Arial"/>
          <w:sz w:val="20"/>
          <w:szCs w:val="20"/>
        </w:rPr>
        <w:t>owing dates</w:t>
      </w:r>
      <w:r w:rsidR="00464FDE" w:rsidRPr="00DD71B3">
        <w:rPr>
          <w:rFonts w:ascii="Arial" w:hAnsi="Arial" w:cs="Arial"/>
          <w:sz w:val="20"/>
          <w:szCs w:val="20"/>
        </w:rPr>
        <w:t xml:space="preserve">, </w:t>
      </w:r>
      <w:r w:rsidR="00464FDE" w:rsidRPr="00DD71B3">
        <w:rPr>
          <w:rFonts w:ascii="Arial" w:hAnsi="Arial" w:cs="Arial"/>
          <w:i/>
          <w:sz w:val="20"/>
          <w:szCs w:val="20"/>
        </w:rPr>
        <w:t>Azotobacter,</w:t>
      </w:r>
      <w:r w:rsidR="00464FDE" w:rsidRPr="00DD71B3">
        <w:rPr>
          <w:rFonts w:ascii="Arial" w:hAnsi="Arial" w:cs="Arial"/>
          <w:sz w:val="20"/>
          <w:szCs w:val="20"/>
        </w:rPr>
        <w:t xml:space="preserve"> PSB, okra and yield.</w:t>
      </w:r>
    </w:p>
    <w:p w14:paraId="5981C977" w14:textId="77777777" w:rsidR="00E716E3" w:rsidRPr="00DD71B3" w:rsidRDefault="00E716E3" w:rsidP="00987CBB">
      <w:pPr>
        <w:spacing w:before="240" w:after="0" w:line="276" w:lineRule="auto"/>
        <w:ind w:left="720"/>
        <w:jc w:val="both"/>
        <w:rPr>
          <w:rFonts w:ascii="Arial" w:hAnsi="Arial" w:cs="Arial"/>
          <w:sz w:val="20"/>
          <w:szCs w:val="20"/>
        </w:rPr>
      </w:pPr>
    </w:p>
    <w:p w14:paraId="631ABFFB" w14:textId="77777777" w:rsidR="00957233" w:rsidRPr="00957233" w:rsidRDefault="00957233" w:rsidP="00957233">
      <w:pPr>
        <w:spacing w:before="240" w:after="0" w:line="276" w:lineRule="auto"/>
        <w:ind w:left="720"/>
        <w:jc w:val="both"/>
        <w:rPr>
          <w:rFonts w:ascii="Times New Roman" w:hAnsi="Times New Roman" w:cs="Times New Roman"/>
        </w:rPr>
      </w:pPr>
    </w:p>
    <w:p w14:paraId="1443F3A7" w14:textId="77777777" w:rsidR="00586850" w:rsidRPr="00076EA6" w:rsidRDefault="00586850" w:rsidP="00F77EBC">
      <w:pPr>
        <w:pStyle w:val="ListParagraph"/>
        <w:numPr>
          <w:ilvl w:val="0"/>
          <w:numId w:val="1"/>
        </w:numPr>
        <w:spacing w:before="240" w:after="0" w:line="276" w:lineRule="auto"/>
        <w:jc w:val="both"/>
        <w:rPr>
          <w:rFonts w:ascii="Arial" w:hAnsi="Arial" w:cs="Arial"/>
          <w:b/>
        </w:rPr>
      </w:pPr>
      <w:r w:rsidRPr="00076EA6">
        <w:rPr>
          <w:rFonts w:ascii="Arial" w:hAnsi="Arial" w:cs="Arial"/>
          <w:b/>
        </w:rPr>
        <w:t>INTRODUCTION</w:t>
      </w:r>
    </w:p>
    <w:p w14:paraId="0DE6FDA0" w14:textId="77777777" w:rsidR="00FB745C" w:rsidRPr="00E41E76" w:rsidRDefault="0017288A" w:rsidP="00E41E76">
      <w:pPr>
        <w:pStyle w:val="BodyText"/>
        <w:spacing w:before="90" w:line="276" w:lineRule="auto"/>
        <w:ind w:left="720"/>
        <w:jc w:val="both"/>
        <w:rPr>
          <w:rStyle w:val="Strong"/>
          <w:rFonts w:ascii="Arial" w:hAnsi="Arial" w:cs="Arial"/>
          <w:sz w:val="20"/>
          <w:szCs w:val="20"/>
        </w:rPr>
      </w:pPr>
      <w:r w:rsidRPr="00A36741">
        <w:rPr>
          <w:rFonts w:ascii="Arial" w:hAnsi="Arial" w:cs="Arial"/>
          <w:sz w:val="20"/>
          <w:szCs w:val="20"/>
        </w:rPr>
        <w:t xml:space="preserve">Okra </w:t>
      </w:r>
      <w:r w:rsidR="00157AE8" w:rsidRPr="00A36741">
        <w:rPr>
          <w:rFonts w:ascii="Arial" w:hAnsi="Arial" w:cs="Arial"/>
          <w:sz w:val="20"/>
          <w:szCs w:val="20"/>
        </w:rPr>
        <w:t>[</w:t>
      </w:r>
      <w:r w:rsidR="00157AE8" w:rsidRPr="00A36741">
        <w:rPr>
          <w:rStyle w:val="Emphasis"/>
          <w:rFonts w:ascii="Arial" w:hAnsi="Arial" w:cs="Arial"/>
          <w:sz w:val="20"/>
          <w:szCs w:val="20"/>
        </w:rPr>
        <w:t>Abelmoschus esculentus</w:t>
      </w:r>
      <w:r w:rsidR="00140269" w:rsidRPr="00A36741">
        <w:rPr>
          <w:rFonts w:ascii="Arial" w:hAnsi="Arial" w:cs="Arial"/>
          <w:sz w:val="20"/>
          <w:szCs w:val="20"/>
        </w:rPr>
        <w:t xml:space="preserve"> </w:t>
      </w:r>
      <w:r w:rsidR="00157AE8" w:rsidRPr="00A36741">
        <w:rPr>
          <w:rFonts w:ascii="Arial" w:hAnsi="Arial" w:cs="Arial"/>
          <w:sz w:val="20"/>
          <w:szCs w:val="20"/>
        </w:rPr>
        <w:t>(L.) Moench] is an important vegetable crop in tropical, sub-tropical and tem</w:t>
      </w:r>
      <w:r w:rsidR="002A6829" w:rsidRPr="00A36741">
        <w:rPr>
          <w:rFonts w:ascii="Arial" w:hAnsi="Arial" w:cs="Arial"/>
          <w:sz w:val="20"/>
          <w:szCs w:val="20"/>
        </w:rPr>
        <w:t>perate regions around the world</w:t>
      </w:r>
      <w:r w:rsidR="007670D6" w:rsidRPr="00A36741">
        <w:rPr>
          <w:rFonts w:ascii="Arial" w:hAnsi="Arial" w:cs="Arial"/>
          <w:sz w:val="20"/>
          <w:szCs w:val="20"/>
        </w:rPr>
        <w:t xml:space="preserve"> </w:t>
      </w:r>
      <w:r w:rsidR="00CB1914" w:rsidRPr="00A36741">
        <w:rPr>
          <w:rFonts w:ascii="Arial" w:hAnsi="Arial" w:cs="Arial"/>
          <w:sz w:val="20"/>
          <w:szCs w:val="20"/>
        </w:rPr>
        <w:t>(</w:t>
      </w:r>
      <w:proofErr w:type="spellStart"/>
      <w:r w:rsidR="00536948" w:rsidRPr="00A36741">
        <w:rPr>
          <w:rFonts w:ascii="Arial" w:hAnsi="Arial" w:cs="Arial"/>
          <w:sz w:val="20"/>
          <w:szCs w:val="20"/>
        </w:rPr>
        <w:t>Arapitsas</w:t>
      </w:r>
      <w:proofErr w:type="spellEnd"/>
      <w:r w:rsidR="00CB1914" w:rsidRPr="00A36741">
        <w:rPr>
          <w:rFonts w:ascii="Arial" w:hAnsi="Arial" w:cs="Arial"/>
          <w:sz w:val="20"/>
          <w:szCs w:val="20"/>
        </w:rPr>
        <w:t xml:space="preserve">, </w:t>
      </w:r>
      <w:r w:rsidR="00536948" w:rsidRPr="00A36741">
        <w:rPr>
          <w:rFonts w:ascii="Arial" w:hAnsi="Arial" w:cs="Arial"/>
          <w:sz w:val="20"/>
          <w:szCs w:val="20"/>
        </w:rPr>
        <w:t>2008)</w:t>
      </w:r>
      <w:r w:rsidR="002A6829" w:rsidRPr="00A36741">
        <w:rPr>
          <w:rFonts w:ascii="Arial" w:hAnsi="Arial" w:cs="Arial"/>
          <w:sz w:val="20"/>
          <w:szCs w:val="20"/>
        </w:rPr>
        <w:t xml:space="preserve"> </w:t>
      </w:r>
      <w:r w:rsidR="00157AE8" w:rsidRPr="00A36741">
        <w:rPr>
          <w:rStyle w:val="Strong"/>
          <w:rFonts w:ascii="Arial" w:hAnsi="Arial" w:cs="Arial"/>
          <w:b w:val="0"/>
          <w:sz w:val="20"/>
          <w:szCs w:val="20"/>
        </w:rPr>
        <w:t>[1].</w:t>
      </w:r>
      <w:r w:rsidR="00157AE8" w:rsidRPr="00A36741">
        <w:rPr>
          <w:rStyle w:val="Strong"/>
          <w:rFonts w:ascii="Arial" w:hAnsi="Arial" w:cs="Arial"/>
          <w:sz w:val="20"/>
          <w:szCs w:val="20"/>
        </w:rPr>
        <w:t xml:space="preserve"> </w:t>
      </w:r>
      <w:r w:rsidR="00157AE8" w:rsidRPr="00A36741">
        <w:rPr>
          <w:rFonts w:ascii="Arial" w:hAnsi="Arial" w:cs="Arial"/>
          <w:sz w:val="20"/>
          <w:szCs w:val="20"/>
        </w:rPr>
        <w:t xml:space="preserve">Okra is a warm-season crop because it is grown season during </w:t>
      </w:r>
      <w:proofErr w:type="spellStart"/>
      <w:r w:rsidR="00157AE8" w:rsidRPr="00A36741">
        <w:rPr>
          <w:rStyle w:val="Emphasis"/>
          <w:rFonts w:ascii="Arial" w:hAnsi="Arial" w:cs="Arial"/>
          <w:sz w:val="20"/>
          <w:szCs w:val="20"/>
        </w:rPr>
        <w:t>zaid</w:t>
      </w:r>
      <w:proofErr w:type="spellEnd"/>
      <w:r w:rsidR="00157AE8" w:rsidRPr="00A36741">
        <w:rPr>
          <w:rStyle w:val="Emphasis"/>
          <w:rFonts w:ascii="Arial" w:hAnsi="Arial" w:cs="Arial"/>
          <w:sz w:val="20"/>
          <w:szCs w:val="20"/>
        </w:rPr>
        <w:t xml:space="preserve"> </w:t>
      </w:r>
      <w:r w:rsidR="00157AE8" w:rsidRPr="00A36741">
        <w:rPr>
          <w:rFonts w:ascii="Arial" w:hAnsi="Arial" w:cs="Arial"/>
          <w:sz w:val="20"/>
          <w:szCs w:val="20"/>
        </w:rPr>
        <w:t xml:space="preserve">and </w:t>
      </w:r>
      <w:r w:rsidR="00157AE8" w:rsidRPr="00A36741">
        <w:rPr>
          <w:rStyle w:val="Emphasis"/>
          <w:rFonts w:ascii="Arial" w:hAnsi="Arial" w:cs="Arial"/>
          <w:sz w:val="20"/>
          <w:szCs w:val="20"/>
        </w:rPr>
        <w:t>kharif</w:t>
      </w:r>
      <w:r w:rsidR="00D9094F" w:rsidRPr="00A36741">
        <w:rPr>
          <w:rFonts w:ascii="Arial" w:hAnsi="Arial" w:cs="Arial"/>
          <w:sz w:val="20"/>
          <w:szCs w:val="20"/>
        </w:rPr>
        <w:t xml:space="preserve">. </w:t>
      </w:r>
      <w:r w:rsidR="002A6829" w:rsidRPr="00A36741">
        <w:rPr>
          <w:rFonts w:ascii="Arial" w:hAnsi="Arial" w:cs="Arial"/>
          <w:sz w:val="20"/>
          <w:szCs w:val="20"/>
        </w:rPr>
        <w:t>It originated from Ethiopia</w:t>
      </w:r>
      <w:r w:rsidR="007670D6" w:rsidRPr="00A36741">
        <w:rPr>
          <w:rFonts w:ascii="Arial" w:hAnsi="Arial" w:cs="Arial"/>
          <w:sz w:val="20"/>
          <w:szCs w:val="20"/>
        </w:rPr>
        <w:t xml:space="preserve"> </w:t>
      </w:r>
      <w:r w:rsidR="00CB1914" w:rsidRPr="00A36741">
        <w:rPr>
          <w:rFonts w:ascii="Arial" w:hAnsi="Arial" w:cs="Arial"/>
          <w:sz w:val="20"/>
          <w:szCs w:val="20"/>
        </w:rPr>
        <w:t>(</w:t>
      </w:r>
      <w:r w:rsidR="00536948" w:rsidRPr="00A36741">
        <w:rPr>
          <w:rFonts w:ascii="Arial" w:hAnsi="Arial" w:cs="Arial"/>
          <w:sz w:val="20"/>
          <w:szCs w:val="20"/>
        </w:rPr>
        <w:t>Lamont</w:t>
      </w:r>
      <w:r w:rsidR="00CB1914" w:rsidRPr="00A36741">
        <w:rPr>
          <w:rFonts w:ascii="Arial" w:hAnsi="Arial" w:cs="Arial"/>
          <w:sz w:val="20"/>
          <w:szCs w:val="20"/>
        </w:rPr>
        <w:t>,</w:t>
      </w:r>
      <w:r w:rsidR="00536948" w:rsidRPr="00A36741">
        <w:rPr>
          <w:rFonts w:ascii="Arial" w:hAnsi="Arial" w:cs="Arial"/>
          <w:sz w:val="20"/>
          <w:szCs w:val="20"/>
        </w:rPr>
        <w:t xml:space="preserve"> 1999)</w:t>
      </w:r>
      <w:r w:rsidR="002A6829" w:rsidRPr="00A36741">
        <w:rPr>
          <w:rFonts w:ascii="Arial" w:hAnsi="Arial" w:cs="Arial"/>
          <w:sz w:val="20"/>
          <w:szCs w:val="20"/>
        </w:rPr>
        <w:t xml:space="preserve"> </w:t>
      </w:r>
      <w:r w:rsidR="00157AE8" w:rsidRPr="00A36741">
        <w:rPr>
          <w:rStyle w:val="Strong"/>
          <w:rFonts w:ascii="Arial" w:hAnsi="Arial" w:cs="Arial"/>
          <w:b w:val="0"/>
          <w:sz w:val="20"/>
          <w:szCs w:val="20"/>
        </w:rPr>
        <w:t>[2].</w:t>
      </w:r>
      <w:r w:rsidR="00157AE8" w:rsidRPr="00A36741">
        <w:rPr>
          <w:rFonts w:ascii="Arial" w:hAnsi="Arial" w:cs="Arial"/>
          <w:b/>
          <w:sz w:val="20"/>
          <w:szCs w:val="20"/>
        </w:rPr>
        <w:t xml:space="preserve"> </w:t>
      </w:r>
      <w:r w:rsidR="00157AE8" w:rsidRPr="00A36741">
        <w:rPr>
          <w:rFonts w:ascii="Arial" w:hAnsi="Arial" w:cs="Arial"/>
          <w:sz w:val="20"/>
          <w:szCs w:val="20"/>
        </w:rPr>
        <w:t xml:space="preserve">Okra belongs to the family </w:t>
      </w:r>
      <w:proofErr w:type="spellStart"/>
      <w:r w:rsidR="00157AE8" w:rsidRPr="00A36741">
        <w:rPr>
          <w:rFonts w:ascii="Arial" w:hAnsi="Arial" w:cs="Arial"/>
          <w:sz w:val="20"/>
          <w:szCs w:val="20"/>
        </w:rPr>
        <w:t>Malvaceae</w:t>
      </w:r>
      <w:proofErr w:type="spellEnd"/>
      <w:r w:rsidR="00157AE8" w:rsidRPr="00A36741">
        <w:rPr>
          <w:rFonts w:ascii="Arial" w:hAnsi="Arial" w:cs="Arial"/>
          <w:sz w:val="20"/>
          <w:szCs w:val="20"/>
        </w:rPr>
        <w:t xml:space="preserve"> and the genus </w:t>
      </w:r>
      <w:r w:rsidR="00157AE8" w:rsidRPr="00A36741">
        <w:rPr>
          <w:rStyle w:val="Emphasis"/>
          <w:rFonts w:ascii="Arial" w:hAnsi="Arial" w:cs="Arial"/>
          <w:sz w:val="20"/>
          <w:szCs w:val="20"/>
        </w:rPr>
        <w:t>Abelmoschus</w:t>
      </w:r>
      <w:r w:rsidR="000E344D" w:rsidRPr="00A36741">
        <w:rPr>
          <w:rFonts w:ascii="Arial" w:hAnsi="Arial" w:cs="Arial"/>
          <w:sz w:val="20"/>
          <w:szCs w:val="20"/>
        </w:rPr>
        <w:t xml:space="preserve">, </w:t>
      </w:r>
      <w:r w:rsidR="00D9094F" w:rsidRPr="00A36741">
        <w:rPr>
          <w:rFonts w:ascii="Arial" w:hAnsi="Arial" w:cs="Arial"/>
          <w:sz w:val="20"/>
          <w:szCs w:val="20"/>
        </w:rPr>
        <w:t>with chromosome number</w:t>
      </w:r>
      <w:r w:rsidR="002A6829" w:rsidRPr="00A36741">
        <w:rPr>
          <w:rFonts w:ascii="Arial" w:hAnsi="Arial" w:cs="Arial"/>
          <w:sz w:val="20"/>
          <w:szCs w:val="20"/>
        </w:rPr>
        <w:t xml:space="preserve"> 2n = 130 as described by</w:t>
      </w:r>
      <w:r w:rsidR="00536948" w:rsidRPr="00A36741">
        <w:rPr>
          <w:rFonts w:ascii="Arial" w:hAnsi="Arial" w:cs="Arial"/>
          <w:sz w:val="20"/>
          <w:szCs w:val="20"/>
        </w:rPr>
        <w:t xml:space="preserve"> </w:t>
      </w:r>
      <w:r w:rsidR="00CB1914" w:rsidRPr="00A36741">
        <w:rPr>
          <w:rFonts w:ascii="Arial" w:hAnsi="Arial" w:cs="Arial"/>
          <w:sz w:val="20"/>
          <w:szCs w:val="20"/>
        </w:rPr>
        <w:t>(</w:t>
      </w:r>
      <w:r w:rsidR="00536948" w:rsidRPr="00A36741">
        <w:rPr>
          <w:rFonts w:ascii="Arial" w:hAnsi="Arial" w:cs="Arial"/>
          <w:sz w:val="20"/>
          <w:szCs w:val="20"/>
        </w:rPr>
        <w:t xml:space="preserve">Gadwal </w:t>
      </w:r>
      <w:r w:rsidR="00536948" w:rsidRPr="00A36741">
        <w:rPr>
          <w:rFonts w:ascii="Arial" w:hAnsi="Arial" w:cs="Arial"/>
          <w:i/>
          <w:sz w:val="20"/>
          <w:szCs w:val="20"/>
        </w:rPr>
        <w:t>et</w:t>
      </w:r>
      <w:r w:rsidR="00536948" w:rsidRPr="00A36741">
        <w:rPr>
          <w:rFonts w:ascii="Arial" w:hAnsi="Arial" w:cs="Arial"/>
          <w:sz w:val="20"/>
          <w:szCs w:val="20"/>
        </w:rPr>
        <w:t xml:space="preserve"> al.</w:t>
      </w:r>
      <w:r w:rsidR="007670D6" w:rsidRPr="00A36741">
        <w:rPr>
          <w:rFonts w:ascii="Arial" w:hAnsi="Arial" w:cs="Arial"/>
          <w:sz w:val="20"/>
          <w:szCs w:val="20"/>
        </w:rPr>
        <w:t xml:space="preserve">, </w:t>
      </w:r>
      <w:r w:rsidR="00536948" w:rsidRPr="00A36741">
        <w:rPr>
          <w:rFonts w:ascii="Arial" w:hAnsi="Arial" w:cs="Arial"/>
          <w:sz w:val="20"/>
          <w:szCs w:val="20"/>
        </w:rPr>
        <w:t>1968)</w:t>
      </w:r>
      <w:r w:rsidR="002A6829" w:rsidRPr="00A36741">
        <w:rPr>
          <w:rFonts w:ascii="Arial" w:hAnsi="Arial" w:cs="Arial"/>
          <w:sz w:val="20"/>
          <w:szCs w:val="20"/>
        </w:rPr>
        <w:t xml:space="preserve"> </w:t>
      </w:r>
      <w:r w:rsidR="00022DF0" w:rsidRPr="00A36741">
        <w:rPr>
          <w:rFonts w:ascii="Arial" w:hAnsi="Arial" w:cs="Arial"/>
          <w:sz w:val="20"/>
          <w:szCs w:val="20"/>
        </w:rPr>
        <w:t>[3].</w:t>
      </w:r>
      <w:r w:rsidR="00843284" w:rsidRPr="00A36741">
        <w:rPr>
          <w:rFonts w:ascii="Arial" w:hAnsi="Arial" w:cs="Arial"/>
          <w:sz w:val="20"/>
          <w:szCs w:val="20"/>
        </w:rPr>
        <w:t xml:space="preserve"> </w:t>
      </w:r>
      <w:r w:rsidR="00052C81" w:rsidRPr="00A36741">
        <w:rPr>
          <w:rFonts w:ascii="Arial" w:hAnsi="Arial" w:cs="Arial"/>
          <w:sz w:val="20"/>
          <w:szCs w:val="20"/>
        </w:rPr>
        <w:t xml:space="preserve">It is also called Bhindi </w:t>
      </w:r>
      <w:r w:rsidR="00157AE8" w:rsidRPr="00A36741">
        <w:rPr>
          <w:rFonts w:ascii="Arial" w:hAnsi="Arial" w:cs="Arial"/>
          <w:sz w:val="20"/>
          <w:szCs w:val="20"/>
        </w:rPr>
        <w:t>in I</w:t>
      </w:r>
      <w:r w:rsidR="00536948" w:rsidRPr="00A36741">
        <w:rPr>
          <w:rFonts w:ascii="Arial" w:hAnsi="Arial" w:cs="Arial"/>
          <w:sz w:val="20"/>
          <w:szCs w:val="20"/>
        </w:rPr>
        <w:t xml:space="preserve">ndia, </w:t>
      </w:r>
      <w:proofErr w:type="spellStart"/>
      <w:r w:rsidR="00536948" w:rsidRPr="00A36741">
        <w:rPr>
          <w:rFonts w:ascii="Arial" w:hAnsi="Arial" w:cs="Arial"/>
          <w:sz w:val="20"/>
          <w:szCs w:val="20"/>
        </w:rPr>
        <w:t>Ladyˈs</w:t>
      </w:r>
      <w:proofErr w:type="spellEnd"/>
      <w:r w:rsidR="00536948" w:rsidRPr="00A36741">
        <w:rPr>
          <w:rFonts w:ascii="Arial" w:hAnsi="Arial" w:cs="Arial"/>
          <w:sz w:val="20"/>
          <w:szCs w:val="20"/>
        </w:rPr>
        <w:t xml:space="preserve"> finger in England </w:t>
      </w:r>
      <w:r w:rsidR="00CB79B3" w:rsidRPr="00A36741">
        <w:rPr>
          <w:rFonts w:ascii="Arial" w:hAnsi="Arial" w:cs="Arial"/>
          <w:sz w:val="20"/>
          <w:szCs w:val="20"/>
        </w:rPr>
        <w:t>(</w:t>
      </w:r>
      <w:proofErr w:type="spellStart"/>
      <w:r w:rsidR="00536948" w:rsidRPr="00A36741">
        <w:rPr>
          <w:rFonts w:ascii="Arial" w:hAnsi="Arial" w:cs="Arial"/>
          <w:sz w:val="20"/>
          <w:szCs w:val="20"/>
        </w:rPr>
        <w:t>Ndunguru</w:t>
      </w:r>
      <w:proofErr w:type="spellEnd"/>
      <w:r w:rsidR="00536948" w:rsidRPr="00A36741">
        <w:rPr>
          <w:rFonts w:ascii="Arial" w:hAnsi="Arial" w:cs="Arial"/>
          <w:sz w:val="20"/>
          <w:szCs w:val="20"/>
        </w:rPr>
        <w:t xml:space="preserve"> and Rajabu</w:t>
      </w:r>
      <w:r w:rsidR="00CB79B3" w:rsidRPr="00A36741">
        <w:rPr>
          <w:rFonts w:ascii="Arial" w:hAnsi="Arial" w:cs="Arial"/>
          <w:sz w:val="20"/>
          <w:szCs w:val="20"/>
        </w:rPr>
        <w:t>,</w:t>
      </w:r>
      <w:r w:rsidR="00536948" w:rsidRPr="00A36741">
        <w:rPr>
          <w:rFonts w:ascii="Arial" w:hAnsi="Arial" w:cs="Arial"/>
          <w:sz w:val="20"/>
          <w:szCs w:val="20"/>
        </w:rPr>
        <w:t xml:space="preserve"> </w:t>
      </w:r>
      <w:r w:rsidR="007670D6" w:rsidRPr="00A36741">
        <w:rPr>
          <w:rFonts w:ascii="Arial" w:hAnsi="Arial" w:cs="Arial"/>
          <w:sz w:val="20"/>
          <w:szCs w:val="20"/>
        </w:rPr>
        <w:t>(</w:t>
      </w:r>
      <w:r w:rsidR="00536948" w:rsidRPr="00A36741">
        <w:rPr>
          <w:rFonts w:ascii="Arial" w:hAnsi="Arial" w:cs="Arial"/>
          <w:sz w:val="20"/>
          <w:szCs w:val="20"/>
        </w:rPr>
        <w:t>2004)</w:t>
      </w:r>
      <w:r w:rsidR="002A6829" w:rsidRPr="00A36741">
        <w:rPr>
          <w:rFonts w:ascii="Arial" w:hAnsi="Arial" w:cs="Arial"/>
          <w:sz w:val="20"/>
          <w:szCs w:val="20"/>
        </w:rPr>
        <w:t xml:space="preserve"> </w:t>
      </w:r>
      <w:r w:rsidR="00157AE8" w:rsidRPr="00A36741">
        <w:rPr>
          <w:rStyle w:val="Strong"/>
          <w:rFonts w:ascii="Arial" w:hAnsi="Arial" w:cs="Arial"/>
          <w:b w:val="0"/>
          <w:sz w:val="20"/>
          <w:szCs w:val="20"/>
        </w:rPr>
        <w:t>[</w:t>
      </w:r>
      <w:r w:rsidR="00F325EC" w:rsidRPr="00A36741">
        <w:rPr>
          <w:rStyle w:val="Strong"/>
          <w:rFonts w:ascii="Arial" w:hAnsi="Arial" w:cs="Arial"/>
          <w:b w:val="0"/>
          <w:sz w:val="20"/>
          <w:szCs w:val="20"/>
        </w:rPr>
        <w:t>4]</w:t>
      </w:r>
      <w:r w:rsidR="00157AE8" w:rsidRPr="00A36741">
        <w:rPr>
          <w:rStyle w:val="Strong"/>
          <w:rFonts w:ascii="Arial" w:hAnsi="Arial" w:cs="Arial"/>
          <w:b w:val="0"/>
          <w:sz w:val="20"/>
          <w:szCs w:val="20"/>
        </w:rPr>
        <w:t>.</w:t>
      </w:r>
      <w:r w:rsidR="00157AE8" w:rsidRPr="00A36741">
        <w:rPr>
          <w:rFonts w:ascii="Arial" w:hAnsi="Arial" w:cs="Arial"/>
          <w:sz w:val="20"/>
          <w:szCs w:val="20"/>
        </w:rPr>
        <w:t xml:space="preserve"> The temperature ranges between 21 to 30ºC for growth, flowering, and yield, 35ºC for fast g</w:t>
      </w:r>
      <w:r w:rsidR="00A247A4" w:rsidRPr="00A36741">
        <w:rPr>
          <w:rFonts w:ascii="Arial" w:hAnsi="Arial" w:cs="Arial"/>
          <w:sz w:val="20"/>
          <w:szCs w:val="20"/>
        </w:rPr>
        <w:t>ermination, fails to below 17ºC</w:t>
      </w:r>
      <w:r w:rsidR="00536948" w:rsidRPr="00A36741">
        <w:rPr>
          <w:rFonts w:ascii="Arial" w:hAnsi="Arial" w:cs="Arial"/>
          <w:sz w:val="20"/>
          <w:szCs w:val="20"/>
        </w:rPr>
        <w:t xml:space="preserve"> (Tindal</w:t>
      </w:r>
      <w:r w:rsidR="00B64203" w:rsidRPr="00A36741">
        <w:rPr>
          <w:rFonts w:ascii="Arial" w:hAnsi="Arial" w:cs="Arial"/>
          <w:sz w:val="20"/>
          <w:szCs w:val="20"/>
        </w:rPr>
        <w:t>,</w:t>
      </w:r>
      <w:r w:rsidR="00536948" w:rsidRPr="00A36741">
        <w:rPr>
          <w:rFonts w:ascii="Arial" w:hAnsi="Arial" w:cs="Arial"/>
          <w:sz w:val="20"/>
          <w:szCs w:val="20"/>
        </w:rPr>
        <w:t xml:space="preserve"> 1983)</w:t>
      </w:r>
      <w:r w:rsidR="00A247A4" w:rsidRPr="00A36741">
        <w:rPr>
          <w:rFonts w:ascii="Arial" w:hAnsi="Arial" w:cs="Arial"/>
          <w:sz w:val="20"/>
          <w:szCs w:val="20"/>
        </w:rPr>
        <w:t xml:space="preserve"> </w:t>
      </w:r>
      <w:r w:rsidR="00157AE8" w:rsidRPr="00A36741">
        <w:rPr>
          <w:rStyle w:val="Strong"/>
          <w:rFonts w:ascii="Arial" w:hAnsi="Arial" w:cs="Arial"/>
          <w:b w:val="0"/>
          <w:sz w:val="20"/>
          <w:szCs w:val="20"/>
        </w:rPr>
        <w:t>[</w:t>
      </w:r>
      <w:r w:rsidR="00F325EC" w:rsidRPr="00A36741">
        <w:rPr>
          <w:rStyle w:val="Strong"/>
          <w:rFonts w:ascii="Arial" w:hAnsi="Arial" w:cs="Arial"/>
          <w:b w:val="0"/>
          <w:sz w:val="20"/>
          <w:szCs w:val="20"/>
        </w:rPr>
        <w:t>5</w:t>
      </w:r>
      <w:r w:rsidR="00157AE8" w:rsidRPr="00A36741">
        <w:rPr>
          <w:rStyle w:val="Strong"/>
          <w:rFonts w:ascii="Arial" w:hAnsi="Arial" w:cs="Arial"/>
          <w:b w:val="0"/>
          <w:sz w:val="20"/>
          <w:szCs w:val="20"/>
        </w:rPr>
        <w:t>].</w:t>
      </w:r>
      <w:r w:rsidR="00157AE8" w:rsidRPr="00A36741">
        <w:rPr>
          <w:rFonts w:ascii="Arial" w:hAnsi="Arial" w:cs="Arial"/>
          <w:sz w:val="20"/>
          <w:szCs w:val="20"/>
        </w:rPr>
        <w:t xml:space="preserve"> It can be grown on wide ranges of soils but</w:t>
      </w:r>
      <w:r w:rsidR="00DD08D1" w:rsidRPr="00A36741">
        <w:rPr>
          <w:rFonts w:ascii="Arial" w:hAnsi="Arial" w:cs="Arial"/>
          <w:sz w:val="20"/>
          <w:szCs w:val="20"/>
        </w:rPr>
        <w:t xml:space="preserve"> well-fertile soil respectively</w:t>
      </w:r>
      <w:r w:rsidR="00536948" w:rsidRPr="00A36741">
        <w:rPr>
          <w:rFonts w:ascii="Arial" w:hAnsi="Arial" w:cs="Arial"/>
          <w:sz w:val="20"/>
          <w:szCs w:val="20"/>
        </w:rPr>
        <w:t xml:space="preserve"> (Akinyele and </w:t>
      </w:r>
      <w:proofErr w:type="spellStart"/>
      <w:r w:rsidR="00536948" w:rsidRPr="00A36741">
        <w:rPr>
          <w:rFonts w:ascii="Arial" w:hAnsi="Arial" w:cs="Arial"/>
          <w:sz w:val="20"/>
          <w:szCs w:val="20"/>
        </w:rPr>
        <w:t>Temikotan</w:t>
      </w:r>
      <w:proofErr w:type="spellEnd"/>
      <w:r w:rsidR="00B64203" w:rsidRPr="00A36741">
        <w:rPr>
          <w:rFonts w:ascii="Arial" w:hAnsi="Arial" w:cs="Arial"/>
          <w:sz w:val="20"/>
          <w:szCs w:val="20"/>
        </w:rPr>
        <w:t xml:space="preserve">, </w:t>
      </w:r>
      <w:r w:rsidR="00536948" w:rsidRPr="00A36741">
        <w:rPr>
          <w:rFonts w:ascii="Arial" w:hAnsi="Arial" w:cs="Arial"/>
          <w:sz w:val="20"/>
          <w:szCs w:val="20"/>
        </w:rPr>
        <w:t>2007)</w:t>
      </w:r>
      <w:r w:rsidR="00DD08D1" w:rsidRPr="00A36741">
        <w:rPr>
          <w:rFonts w:ascii="Arial" w:hAnsi="Arial" w:cs="Arial"/>
          <w:sz w:val="20"/>
          <w:szCs w:val="20"/>
        </w:rPr>
        <w:t xml:space="preserve"> </w:t>
      </w:r>
      <w:r w:rsidR="00157AE8" w:rsidRPr="00A36741">
        <w:rPr>
          <w:rStyle w:val="Strong"/>
          <w:rFonts w:ascii="Arial" w:hAnsi="Arial" w:cs="Arial"/>
          <w:b w:val="0"/>
          <w:sz w:val="20"/>
          <w:szCs w:val="20"/>
        </w:rPr>
        <w:t>[</w:t>
      </w:r>
      <w:r w:rsidR="00F325EC" w:rsidRPr="00A36741">
        <w:rPr>
          <w:rStyle w:val="Strong"/>
          <w:rFonts w:ascii="Arial" w:hAnsi="Arial" w:cs="Arial"/>
          <w:b w:val="0"/>
          <w:sz w:val="20"/>
          <w:szCs w:val="20"/>
        </w:rPr>
        <w:t>6</w:t>
      </w:r>
      <w:r w:rsidR="00157AE8" w:rsidRPr="00A36741">
        <w:rPr>
          <w:rStyle w:val="Strong"/>
          <w:rFonts w:ascii="Arial" w:hAnsi="Arial" w:cs="Arial"/>
          <w:b w:val="0"/>
          <w:sz w:val="20"/>
          <w:szCs w:val="20"/>
        </w:rPr>
        <w:t>].</w:t>
      </w:r>
      <w:r w:rsidR="00157AE8" w:rsidRPr="00A36741">
        <w:rPr>
          <w:rFonts w:ascii="Arial" w:hAnsi="Arial" w:cs="Arial"/>
          <w:sz w:val="20"/>
          <w:szCs w:val="20"/>
        </w:rPr>
        <w:t xml:space="preserve"> In India, it is most commonly grown in Gujarat, West Bengal, Odisha, Bihar, Madhya Pradesh and Uttar Pradesh. Among these states, Gujarat is a leading okra-producing state with an area and production of 85.15 thousand ha and 1019.42 thousand metric </w:t>
      </w:r>
      <w:proofErr w:type="spellStart"/>
      <w:r w:rsidR="00157AE8" w:rsidRPr="00A36741">
        <w:rPr>
          <w:rFonts w:ascii="Arial" w:hAnsi="Arial" w:cs="Arial"/>
          <w:sz w:val="20"/>
          <w:szCs w:val="20"/>
        </w:rPr>
        <w:t>tonnes</w:t>
      </w:r>
      <w:proofErr w:type="spellEnd"/>
      <w:r w:rsidR="00157AE8" w:rsidRPr="00A36741">
        <w:rPr>
          <w:rFonts w:ascii="Arial" w:hAnsi="Arial" w:cs="Arial"/>
          <w:sz w:val="20"/>
          <w:szCs w:val="20"/>
        </w:rPr>
        <w:t xml:space="preserve">, with productivity of 11.97 MT/ha respectively. Uttar Pradesh covers an area of 24.19 thousand hectares with production of 325.59 thousand metric </w:t>
      </w:r>
      <w:proofErr w:type="spellStart"/>
      <w:r w:rsidR="00157AE8" w:rsidRPr="00A36741">
        <w:rPr>
          <w:rFonts w:ascii="Arial" w:hAnsi="Arial" w:cs="Arial"/>
          <w:sz w:val="20"/>
          <w:szCs w:val="20"/>
        </w:rPr>
        <w:t>tonnes</w:t>
      </w:r>
      <w:proofErr w:type="spellEnd"/>
      <w:r w:rsidR="00157AE8" w:rsidRPr="00A36741">
        <w:rPr>
          <w:rFonts w:ascii="Arial" w:hAnsi="Arial" w:cs="Arial"/>
          <w:sz w:val="20"/>
          <w:szCs w:val="20"/>
        </w:rPr>
        <w:t xml:space="preserve"> a</w:t>
      </w:r>
      <w:r w:rsidR="00890799" w:rsidRPr="00A36741">
        <w:rPr>
          <w:rFonts w:ascii="Arial" w:hAnsi="Arial" w:cs="Arial"/>
          <w:sz w:val="20"/>
          <w:szCs w:val="20"/>
        </w:rPr>
        <w:t>nd productivity of 13.4</w:t>
      </w:r>
      <w:r w:rsidR="00E46ACB" w:rsidRPr="00A36741">
        <w:rPr>
          <w:rFonts w:ascii="Arial" w:hAnsi="Arial" w:cs="Arial"/>
          <w:sz w:val="20"/>
          <w:szCs w:val="20"/>
        </w:rPr>
        <w:t>6 MT/ha (</w:t>
      </w:r>
      <w:proofErr w:type="spellStart"/>
      <w:r w:rsidR="00E46ACB" w:rsidRPr="00A36741">
        <w:rPr>
          <w:rFonts w:ascii="Arial" w:hAnsi="Arial" w:cs="Arial"/>
          <w:sz w:val="20"/>
          <w:szCs w:val="20"/>
        </w:rPr>
        <w:t>Annonymous</w:t>
      </w:r>
      <w:proofErr w:type="spellEnd"/>
      <w:r w:rsidR="00E46ACB" w:rsidRPr="00A36741">
        <w:rPr>
          <w:rFonts w:ascii="Arial" w:hAnsi="Arial" w:cs="Arial"/>
          <w:sz w:val="20"/>
          <w:szCs w:val="20"/>
        </w:rPr>
        <w:t xml:space="preserve"> 2007)</w:t>
      </w:r>
      <w:r w:rsidR="00890799" w:rsidRPr="00A36741">
        <w:rPr>
          <w:rFonts w:ascii="Arial" w:hAnsi="Arial" w:cs="Arial"/>
          <w:sz w:val="20"/>
          <w:szCs w:val="20"/>
        </w:rPr>
        <w:t xml:space="preserve"> </w:t>
      </w:r>
      <w:r w:rsidR="00157AE8" w:rsidRPr="00A36741">
        <w:rPr>
          <w:rStyle w:val="Strong"/>
          <w:rFonts w:ascii="Arial" w:hAnsi="Arial" w:cs="Arial"/>
          <w:b w:val="0"/>
          <w:sz w:val="20"/>
          <w:szCs w:val="20"/>
        </w:rPr>
        <w:t>[</w:t>
      </w:r>
      <w:r w:rsidR="00140269" w:rsidRPr="00A36741">
        <w:rPr>
          <w:rStyle w:val="Strong"/>
          <w:rFonts w:ascii="Arial" w:hAnsi="Arial" w:cs="Arial"/>
          <w:b w:val="0"/>
          <w:sz w:val="20"/>
          <w:szCs w:val="20"/>
        </w:rPr>
        <w:t>7</w:t>
      </w:r>
      <w:r w:rsidR="00157AE8" w:rsidRPr="00A36741">
        <w:rPr>
          <w:rStyle w:val="Strong"/>
          <w:rFonts w:ascii="Arial" w:hAnsi="Arial" w:cs="Arial"/>
          <w:b w:val="0"/>
          <w:sz w:val="20"/>
          <w:szCs w:val="20"/>
        </w:rPr>
        <w:t>].</w:t>
      </w:r>
      <w:r w:rsidR="00157AE8" w:rsidRPr="00A36741">
        <w:rPr>
          <w:rFonts w:ascii="Arial" w:hAnsi="Arial" w:cs="Arial"/>
          <w:sz w:val="20"/>
          <w:szCs w:val="20"/>
        </w:rPr>
        <w:t xml:space="preserve"> The nutrient value of okra (per 100 g edible portion) contains 89.6 % moisture, 35 kcal energy, 0.2 g fat, 1.9 g protein, 0.07 mg thiamine, 6.4 g carbohydrates, 0.10 mg riboflavin, 0.6 mg niacin, 13 mg ascorbic acid, 0.7 g minerals like; 6.9 mg sodium, 103 mg potassium, 56 mg phosphorus, 66 mg calcium, 1.5 mg iron. Dry seeds of okra contain 13-22% edible oil and 20-24% protein</w:t>
      </w:r>
      <w:r w:rsidR="00A972F3" w:rsidRPr="00A36741">
        <w:rPr>
          <w:rFonts w:ascii="Arial" w:hAnsi="Arial" w:cs="Arial"/>
          <w:sz w:val="20"/>
          <w:szCs w:val="20"/>
        </w:rPr>
        <w:t xml:space="preserve"> (</w:t>
      </w:r>
      <w:proofErr w:type="spellStart"/>
      <w:r w:rsidR="00E46ACB" w:rsidRPr="00A36741">
        <w:rPr>
          <w:rFonts w:ascii="Arial" w:hAnsi="Arial" w:cs="Arial"/>
          <w:sz w:val="20"/>
          <w:szCs w:val="20"/>
        </w:rPr>
        <w:t>Thamburaj</w:t>
      </w:r>
      <w:proofErr w:type="spellEnd"/>
      <w:r w:rsidR="00E46ACB" w:rsidRPr="00A36741">
        <w:rPr>
          <w:rFonts w:ascii="Arial" w:hAnsi="Arial" w:cs="Arial"/>
          <w:sz w:val="20"/>
          <w:szCs w:val="20"/>
        </w:rPr>
        <w:t xml:space="preserve"> and Singh, </w:t>
      </w:r>
      <w:r w:rsidR="00A972F3" w:rsidRPr="00A36741">
        <w:rPr>
          <w:rFonts w:ascii="Arial" w:hAnsi="Arial" w:cs="Arial"/>
          <w:sz w:val="20"/>
          <w:szCs w:val="20"/>
        </w:rPr>
        <w:t>2018)</w:t>
      </w:r>
      <w:r w:rsidR="006945BF" w:rsidRPr="00A36741">
        <w:rPr>
          <w:rStyle w:val="Strong"/>
          <w:rFonts w:ascii="Arial" w:hAnsi="Arial" w:cs="Arial"/>
          <w:b w:val="0"/>
          <w:sz w:val="20"/>
          <w:szCs w:val="20"/>
        </w:rPr>
        <w:t xml:space="preserve"> </w:t>
      </w:r>
      <w:r w:rsidR="00157AE8" w:rsidRPr="00A36741">
        <w:rPr>
          <w:rStyle w:val="Strong"/>
          <w:rFonts w:ascii="Arial" w:hAnsi="Arial" w:cs="Arial"/>
          <w:b w:val="0"/>
          <w:sz w:val="20"/>
          <w:szCs w:val="20"/>
        </w:rPr>
        <w:t>[</w:t>
      </w:r>
      <w:r w:rsidR="00140269" w:rsidRPr="00A36741">
        <w:rPr>
          <w:rStyle w:val="Strong"/>
          <w:rFonts w:ascii="Arial" w:hAnsi="Arial" w:cs="Arial"/>
          <w:b w:val="0"/>
          <w:sz w:val="20"/>
          <w:szCs w:val="20"/>
        </w:rPr>
        <w:t>8</w:t>
      </w:r>
      <w:r w:rsidR="00157AE8" w:rsidRPr="00A36741">
        <w:rPr>
          <w:rStyle w:val="Strong"/>
          <w:rFonts w:ascii="Arial" w:hAnsi="Arial" w:cs="Arial"/>
          <w:b w:val="0"/>
          <w:sz w:val="20"/>
          <w:szCs w:val="20"/>
        </w:rPr>
        <w:t>].</w:t>
      </w:r>
      <w:r w:rsidR="00157AE8" w:rsidRPr="00A36741">
        <w:rPr>
          <w:rStyle w:val="Strong"/>
          <w:rFonts w:ascii="Arial" w:hAnsi="Arial" w:cs="Arial"/>
          <w:sz w:val="20"/>
          <w:szCs w:val="20"/>
        </w:rPr>
        <w:t xml:space="preserve"> </w:t>
      </w:r>
      <w:r w:rsidR="00157AE8" w:rsidRPr="00A36741">
        <w:rPr>
          <w:rFonts w:ascii="Arial" w:hAnsi="Arial" w:cs="Arial"/>
          <w:sz w:val="20"/>
          <w:szCs w:val="20"/>
        </w:rPr>
        <w:t>Carbohydrates are available in the form of mucilage</w:t>
      </w:r>
      <w:r w:rsidR="00A972F3" w:rsidRPr="00A36741">
        <w:rPr>
          <w:rFonts w:ascii="Arial" w:hAnsi="Arial" w:cs="Arial"/>
          <w:sz w:val="20"/>
          <w:szCs w:val="20"/>
        </w:rPr>
        <w:t xml:space="preserve"> (Liu </w:t>
      </w:r>
      <w:r w:rsidR="00A972F3" w:rsidRPr="00A36741">
        <w:rPr>
          <w:rFonts w:ascii="Arial" w:hAnsi="Arial" w:cs="Arial"/>
          <w:i/>
          <w:sz w:val="20"/>
          <w:szCs w:val="20"/>
        </w:rPr>
        <w:t>et al</w:t>
      </w:r>
      <w:r w:rsidR="00A972F3" w:rsidRPr="00A36741">
        <w:rPr>
          <w:rFonts w:ascii="Arial" w:hAnsi="Arial" w:cs="Arial"/>
          <w:sz w:val="20"/>
          <w:szCs w:val="20"/>
        </w:rPr>
        <w:t>.</w:t>
      </w:r>
      <w:r w:rsidR="00401B62" w:rsidRPr="00A36741">
        <w:rPr>
          <w:rFonts w:ascii="Arial" w:hAnsi="Arial" w:cs="Arial"/>
          <w:sz w:val="20"/>
          <w:szCs w:val="20"/>
        </w:rPr>
        <w:t>,</w:t>
      </w:r>
      <w:r w:rsidR="00A972F3" w:rsidRPr="00A36741">
        <w:rPr>
          <w:rFonts w:ascii="Arial" w:hAnsi="Arial" w:cs="Arial"/>
          <w:sz w:val="20"/>
          <w:szCs w:val="20"/>
        </w:rPr>
        <w:t xml:space="preserve"> 2005)</w:t>
      </w:r>
      <w:r w:rsidR="00157AE8" w:rsidRPr="00A36741">
        <w:rPr>
          <w:rFonts w:ascii="Arial" w:hAnsi="Arial" w:cs="Arial"/>
          <w:sz w:val="20"/>
          <w:szCs w:val="20"/>
        </w:rPr>
        <w:t xml:space="preserve"> </w:t>
      </w:r>
      <w:r w:rsidR="00157AE8" w:rsidRPr="00A36741">
        <w:rPr>
          <w:rStyle w:val="Strong"/>
          <w:rFonts w:ascii="Arial" w:hAnsi="Arial" w:cs="Arial"/>
          <w:b w:val="0"/>
          <w:sz w:val="20"/>
          <w:szCs w:val="20"/>
        </w:rPr>
        <w:t>[</w:t>
      </w:r>
      <w:r w:rsidR="00140269" w:rsidRPr="00A36741">
        <w:rPr>
          <w:rStyle w:val="Strong"/>
          <w:rFonts w:ascii="Arial" w:hAnsi="Arial" w:cs="Arial"/>
          <w:b w:val="0"/>
          <w:sz w:val="20"/>
          <w:szCs w:val="20"/>
        </w:rPr>
        <w:t>9</w:t>
      </w:r>
      <w:r w:rsidR="00157AE8" w:rsidRPr="00A36741">
        <w:rPr>
          <w:rStyle w:val="Strong"/>
          <w:rFonts w:ascii="Arial" w:hAnsi="Arial" w:cs="Arial"/>
          <w:b w:val="0"/>
          <w:sz w:val="20"/>
          <w:szCs w:val="20"/>
        </w:rPr>
        <w:t>]</w:t>
      </w:r>
      <w:r w:rsidR="00157AE8" w:rsidRPr="00A36741">
        <w:rPr>
          <w:rFonts w:ascii="Arial" w:hAnsi="Arial" w:cs="Arial"/>
          <w:b/>
          <w:sz w:val="20"/>
          <w:szCs w:val="20"/>
        </w:rPr>
        <w:t>.</w:t>
      </w:r>
      <w:r w:rsidR="00157AE8" w:rsidRPr="00A36741">
        <w:rPr>
          <w:rFonts w:ascii="Arial" w:hAnsi="Arial" w:cs="Arial"/>
          <w:sz w:val="20"/>
          <w:szCs w:val="20"/>
        </w:rPr>
        <w:t xml:space="preserve"> </w:t>
      </w:r>
      <w:r w:rsidR="00380431" w:rsidRPr="00A36741">
        <w:rPr>
          <w:rFonts w:ascii="Arial" w:hAnsi="Arial" w:cs="Arial"/>
          <w:sz w:val="20"/>
          <w:szCs w:val="20"/>
        </w:rPr>
        <w:t xml:space="preserve">Okra </w:t>
      </w:r>
      <w:r w:rsidR="00157AE8" w:rsidRPr="00A36741">
        <w:rPr>
          <w:rFonts w:ascii="Arial" w:hAnsi="Arial" w:cs="Arial"/>
          <w:sz w:val="20"/>
          <w:szCs w:val="20"/>
        </w:rPr>
        <w:t>is mainly grown to its</w:t>
      </w:r>
      <w:r w:rsidR="00157AE8" w:rsidRPr="00A36741">
        <w:rPr>
          <w:rStyle w:val="Strong"/>
          <w:rFonts w:ascii="Arial" w:hAnsi="Arial" w:cs="Arial"/>
          <w:sz w:val="20"/>
          <w:szCs w:val="20"/>
        </w:rPr>
        <w:t xml:space="preserve"> </w:t>
      </w:r>
      <w:r w:rsidR="00157AE8" w:rsidRPr="00A36741">
        <w:rPr>
          <w:rFonts w:ascii="Arial" w:hAnsi="Arial" w:cs="Arial"/>
          <w:sz w:val="20"/>
          <w:szCs w:val="20"/>
        </w:rPr>
        <w:t xml:space="preserve">tender green fruits cooked </w:t>
      </w:r>
      <w:r w:rsidR="00C25233" w:rsidRPr="00A36741">
        <w:rPr>
          <w:rFonts w:ascii="Arial" w:hAnsi="Arial" w:cs="Arial"/>
          <w:sz w:val="20"/>
          <w:szCs w:val="20"/>
        </w:rPr>
        <w:t xml:space="preserve">in curry and consumed as soups. </w:t>
      </w:r>
      <w:r w:rsidR="00157AE8" w:rsidRPr="00A36741">
        <w:rPr>
          <w:rFonts w:ascii="Arial" w:hAnsi="Arial" w:cs="Arial"/>
          <w:sz w:val="20"/>
          <w:szCs w:val="20"/>
        </w:rPr>
        <w:t>The stems and roots of okra are used to clean sugarcane juice from w</w:t>
      </w:r>
      <w:r w:rsidR="009911A5" w:rsidRPr="00A36741">
        <w:rPr>
          <w:rFonts w:ascii="Arial" w:hAnsi="Arial" w:cs="Arial"/>
          <w:sz w:val="20"/>
          <w:szCs w:val="20"/>
        </w:rPr>
        <w:t>hich gur or jaggery is prepared</w:t>
      </w:r>
      <w:r w:rsidR="00A972F3" w:rsidRPr="00A36741">
        <w:rPr>
          <w:rFonts w:ascii="Arial" w:hAnsi="Arial" w:cs="Arial"/>
          <w:sz w:val="20"/>
          <w:szCs w:val="20"/>
        </w:rPr>
        <w:t xml:space="preserve"> (</w:t>
      </w:r>
      <w:r w:rsidR="00401B62" w:rsidRPr="00A36741">
        <w:rPr>
          <w:rFonts w:ascii="Arial" w:hAnsi="Arial" w:cs="Arial"/>
          <w:sz w:val="20"/>
          <w:szCs w:val="20"/>
        </w:rPr>
        <w:t xml:space="preserve">Chauhan, </w:t>
      </w:r>
      <w:r w:rsidR="00A972F3" w:rsidRPr="00A36741">
        <w:rPr>
          <w:rFonts w:ascii="Arial" w:hAnsi="Arial" w:cs="Arial"/>
          <w:sz w:val="20"/>
          <w:szCs w:val="20"/>
        </w:rPr>
        <w:t>1972)</w:t>
      </w:r>
      <w:r w:rsidR="009911A5" w:rsidRPr="00A36741">
        <w:rPr>
          <w:rFonts w:ascii="Arial" w:hAnsi="Arial" w:cs="Arial"/>
          <w:sz w:val="20"/>
          <w:szCs w:val="20"/>
        </w:rPr>
        <w:t xml:space="preserve"> </w:t>
      </w:r>
      <w:r w:rsidR="00B849D1" w:rsidRPr="00A36741">
        <w:rPr>
          <w:rFonts w:ascii="Arial" w:hAnsi="Arial" w:cs="Arial"/>
          <w:sz w:val="20"/>
          <w:szCs w:val="20"/>
        </w:rPr>
        <w:t>[</w:t>
      </w:r>
      <w:r w:rsidR="00544303" w:rsidRPr="00A36741">
        <w:rPr>
          <w:rStyle w:val="Strong"/>
          <w:rFonts w:ascii="Arial" w:hAnsi="Arial" w:cs="Arial"/>
          <w:b w:val="0"/>
          <w:sz w:val="20"/>
          <w:szCs w:val="20"/>
        </w:rPr>
        <w:t>10</w:t>
      </w:r>
      <w:r w:rsidR="00157AE8" w:rsidRPr="00A36741">
        <w:rPr>
          <w:rStyle w:val="Strong"/>
          <w:rFonts w:ascii="Arial" w:hAnsi="Arial" w:cs="Arial"/>
          <w:b w:val="0"/>
          <w:sz w:val="20"/>
          <w:szCs w:val="20"/>
        </w:rPr>
        <w:t>].</w:t>
      </w:r>
      <w:r w:rsidR="00157AE8" w:rsidRPr="00A36741">
        <w:rPr>
          <w:rFonts w:ascii="Arial" w:hAnsi="Arial" w:cs="Arial"/>
          <w:b/>
          <w:sz w:val="20"/>
          <w:szCs w:val="20"/>
        </w:rPr>
        <w:t xml:space="preserve"> </w:t>
      </w:r>
      <w:r w:rsidR="00157AE8" w:rsidRPr="00A36741">
        <w:rPr>
          <w:rFonts w:ascii="Arial" w:hAnsi="Arial" w:cs="Arial"/>
          <w:sz w:val="20"/>
          <w:szCs w:val="20"/>
        </w:rPr>
        <w:t>Sowing date also has a</w:t>
      </w:r>
      <w:r w:rsidR="00157AE8" w:rsidRPr="00A36741">
        <w:rPr>
          <w:rFonts w:ascii="Arial" w:hAnsi="Arial" w:cs="Arial"/>
          <w:b/>
          <w:sz w:val="20"/>
          <w:szCs w:val="20"/>
        </w:rPr>
        <w:t xml:space="preserve"> </w:t>
      </w:r>
      <w:r w:rsidR="00157AE8" w:rsidRPr="00A36741">
        <w:rPr>
          <w:rFonts w:ascii="Arial" w:hAnsi="Arial" w:cs="Arial"/>
          <w:sz w:val="20"/>
          <w:szCs w:val="20"/>
        </w:rPr>
        <w:t xml:space="preserve">great impact </w:t>
      </w:r>
      <w:r w:rsidR="00B849D1" w:rsidRPr="00A36741">
        <w:rPr>
          <w:rFonts w:ascii="Arial" w:hAnsi="Arial" w:cs="Arial"/>
          <w:sz w:val="20"/>
          <w:szCs w:val="20"/>
        </w:rPr>
        <w:t>on the yield and quality of okra</w:t>
      </w:r>
      <w:r w:rsidR="00A972F3" w:rsidRPr="00A36741">
        <w:rPr>
          <w:rFonts w:ascii="Arial" w:hAnsi="Arial" w:cs="Arial"/>
          <w:sz w:val="20"/>
          <w:szCs w:val="20"/>
        </w:rPr>
        <w:t xml:space="preserve"> (</w:t>
      </w:r>
      <w:proofErr w:type="spellStart"/>
      <w:r w:rsidR="00A972F3" w:rsidRPr="00A36741">
        <w:rPr>
          <w:rFonts w:ascii="Arial" w:hAnsi="Arial" w:cs="Arial"/>
          <w:bCs/>
          <w:sz w:val="20"/>
          <w:szCs w:val="20"/>
          <w:lang w:eastAsia="en-IN"/>
        </w:rPr>
        <w:t>Moniruzzaman</w:t>
      </w:r>
      <w:proofErr w:type="spellEnd"/>
      <w:r w:rsidR="00A972F3" w:rsidRPr="00A36741">
        <w:rPr>
          <w:rFonts w:ascii="Arial" w:hAnsi="Arial" w:cs="Arial"/>
          <w:bCs/>
          <w:sz w:val="20"/>
          <w:szCs w:val="20"/>
          <w:lang w:eastAsia="en-IN"/>
        </w:rPr>
        <w:t xml:space="preserve"> </w:t>
      </w:r>
      <w:r w:rsidR="00A972F3" w:rsidRPr="00A36741">
        <w:rPr>
          <w:rFonts w:ascii="Arial" w:hAnsi="Arial" w:cs="Arial"/>
          <w:bCs/>
          <w:i/>
          <w:sz w:val="20"/>
          <w:szCs w:val="20"/>
          <w:lang w:eastAsia="en-IN"/>
        </w:rPr>
        <w:t>et al</w:t>
      </w:r>
      <w:r w:rsidR="00E253C0" w:rsidRPr="00A36741">
        <w:rPr>
          <w:rFonts w:ascii="Arial" w:hAnsi="Arial" w:cs="Arial"/>
          <w:bCs/>
          <w:sz w:val="20"/>
          <w:szCs w:val="20"/>
          <w:lang w:eastAsia="en-IN"/>
        </w:rPr>
        <w:t xml:space="preserve">., </w:t>
      </w:r>
      <w:r w:rsidR="00A972F3" w:rsidRPr="00A36741">
        <w:rPr>
          <w:rFonts w:ascii="Arial" w:hAnsi="Arial" w:cs="Arial"/>
          <w:bCs/>
          <w:sz w:val="20"/>
          <w:szCs w:val="20"/>
          <w:lang w:eastAsia="en-IN"/>
        </w:rPr>
        <w:t>2007)</w:t>
      </w:r>
      <w:r w:rsidR="00A972F3" w:rsidRPr="00A36741">
        <w:rPr>
          <w:rFonts w:ascii="Arial" w:hAnsi="Arial" w:cs="Arial"/>
          <w:b/>
          <w:sz w:val="20"/>
          <w:szCs w:val="20"/>
        </w:rPr>
        <w:t xml:space="preserve"> </w:t>
      </w:r>
      <w:r w:rsidR="00157AE8" w:rsidRPr="00A36741">
        <w:rPr>
          <w:rStyle w:val="Strong"/>
          <w:rFonts w:ascii="Arial" w:hAnsi="Arial" w:cs="Arial"/>
          <w:b w:val="0"/>
          <w:sz w:val="20"/>
          <w:szCs w:val="20"/>
        </w:rPr>
        <w:t>[</w:t>
      </w:r>
      <w:r w:rsidR="00544303" w:rsidRPr="00A36741">
        <w:rPr>
          <w:rStyle w:val="Strong"/>
          <w:rFonts w:ascii="Arial" w:hAnsi="Arial" w:cs="Arial"/>
          <w:b w:val="0"/>
          <w:sz w:val="20"/>
          <w:szCs w:val="20"/>
        </w:rPr>
        <w:t>11]</w:t>
      </w:r>
      <w:r w:rsidR="00157AE8" w:rsidRPr="00A36741">
        <w:rPr>
          <w:rStyle w:val="Strong"/>
          <w:rFonts w:ascii="Arial" w:hAnsi="Arial" w:cs="Arial"/>
          <w:b w:val="0"/>
          <w:sz w:val="20"/>
          <w:szCs w:val="20"/>
        </w:rPr>
        <w:t>.</w:t>
      </w:r>
      <w:r w:rsidR="00FE17FF" w:rsidRPr="00A36741">
        <w:rPr>
          <w:rStyle w:val="Strong"/>
          <w:rFonts w:ascii="Arial" w:hAnsi="Arial" w:cs="Arial"/>
          <w:b w:val="0"/>
          <w:sz w:val="20"/>
          <w:szCs w:val="20"/>
        </w:rPr>
        <w:t xml:space="preserve"> </w:t>
      </w:r>
      <w:r w:rsidR="006A14B0" w:rsidRPr="00A36741">
        <w:rPr>
          <w:rStyle w:val="Strong"/>
          <w:rFonts w:ascii="Arial" w:hAnsi="Arial" w:cs="Arial"/>
          <w:b w:val="0"/>
          <w:sz w:val="20"/>
          <w:szCs w:val="20"/>
        </w:rPr>
        <w:t xml:space="preserve">Its </w:t>
      </w:r>
      <w:r w:rsidR="00FE17FF" w:rsidRPr="00A36741">
        <w:rPr>
          <w:rStyle w:val="Strong"/>
          <w:rFonts w:ascii="Arial" w:hAnsi="Arial" w:cs="Arial"/>
          <w:b w:val="0"/>
          <w:sz w:val="20"/>
          <w:szCs w:val="20"/>
        </w:rPr>
        <w:t>production and p</w:t>
      </w:r>
      <w:r w:rsidR="000249AA" w:rsidRPr="00A36741">
        <w:rPr>
          <w:rStyle w:val="Strong"/>
          <w:rFonts w:ascii="Arial" w:hAnsi="Arial" w:cs="Arial"/>
          <w:b w:val="0"/>
          <w:sz w:val="20"/>
          <w:szCs w:val="20"/>
        </w:rPr>
        <w:t xml:space="preserve">roductivity are also affected </w:t>
      </w:r>
      <w:r w:rsidR="00FE17FF" w:rsidRPr="00A36741">
        <w:rPr>
          <w:rStyle w:val="Strong"/>
          <w:rFonts w:ascii="Arial" w:hAnsi="Arial" w:cs="Arial"/>
          <w:b w:val="0"/>
          <w:sz w:val="20"/>
          <w:szCs w:val="20"/>
        </w:rPr>
        <w:t>due to inappropriate sowing dates, nutrients, and severe attack several insect-pests, weeds and diseases</w:t>
      </w:r>
      <w:r w:rsidR="00A972F3" w:rsidRPr="00A36741">
        <w:rPr>
          <w:rStyle w:val="Strong"/>
          <w:rFonts w:ascii="Arial" w:hAnsi="Arial" w:cs="Arial"/>
          <w:b w:val="0"/>
          <w:sz w:val="20"/>
          <w:szCs w:val="20"/>
        </w:rPr>
        <w:t xml:space="preserve"> (Saha </w:t>
      </w:r>
      <w:r w:rsidR="00A972F3" w:rsidRPr="00A36741">
        <w:rPr>
          <w:rStyle w:val="Strong"/>
          <w:rFonts w:ascii="Arial" w:hAnsi="Arial" w:cs="Arial"/>
          <w:b w:val="0"/>
          <w:i/>
          <w:sz w:val="20"/>
          <w:szCs w:val="20"/>
        </w:rPr>
        <w:t>et al.</w:t>
      </w:r>
      <w:r w:rsidR="007A54B8" w:rsidRPr="00A36741">
        <w:rPr>
          <w:rStyle w:val="Strong"/>
          <w:rFonts w:ascii="Arial" w:hAnsi="Arial" w:cs="Arial"/>
          <w:b w:val="0"/>
          <w:sz w:val="20"/>
          <w:szCs w:val="20"/>
        </w:rPr>
        <w:t xml:space="preserve">, </w:t>
      </w:r>
      <w:r w:rsidR="00A972F3" w:rsidRPr="00A36741">
        <w:rPr>
          <w:rStyle w:val="Strong"/>
          <w:rFonts w:ascii="Arial" w:hAnsi="Arial" w:cs="Arial"/>
          <w:b w:val="0"/>
          <w:sz w:val="20"/>
          <w:szCs w:val="20"/>
        </w:rPr>
        <w:t>1989</w:t>
      </w:r>
      <w:r w:rsidR="00F12048" w:rsidRPr="00A36741">
        <w:rPr>
          <w:rStyle w:val="Strong"/>
          <w:rFonts w:ascii="Arial" w:hAnsi="Arial" w:cs="Arial"/>
          <w:b w:val="0"/>
          <w:sz w:val="20"/>
          <w:szCs w:val="20"/>
        </w:rPr>
        <w:t>)</w:t>
      </w:r>
      <w:r w:rsidR="000249AA" w:rsidRPr="00A36741">
        <w:rPr>
          <w:rStyle w:val="Strong"/>
          <w:rFonts w:ascii="Arial" w:hAnsi="Arial" w:cs="Arial"/>
          <w:b w:val="0"/>
          <w:sz w:val="20"/>
          <w:szCs w:val="20"/>
        </w:rPr>
        <w:t xml:space="preserve"> </w:t>
      </w:r>
      <w:r w:rsidR="00942DEE" w:rsidRPr="00A36741">
        <w:rPr>
          <w:rStyle w:val="Strong"/>
          <w:rFonts w:ascii="Arial" w:hAnsi="Arial" w:cs="Arial"/>
          <w:b w:val="0"/>
          <w:sz w:val="20"/>
          <w:szCs w:val="20"/>
        </w:rPr>
        <w:t>[</w:t>
      </w:r>
      <w:r w:rsidR="00544303" w:rsidRPr="00A36741">
        <w:rPr>
          <w:rStyle w:val="Strong"/>
          <w:rFonts w:ascii="Arial" w:hAnsi="Arial" w:cs="Arial"/>
          <w:b w:val="0"/>
          <w:sz w:val="20"/>
          <w:szCs w:val="20"/>
        </w:rPr>
        <w:t>12</w:t>
      </w:r>
      <w:r w:rsidR="00942DEE" w:rsidRPr="00A36741">
        <w:rPr>
          <w:rStyle w:val="Strong"/>
          <w:rFonts w:ascii="Arial" w:hAnsi="Arial" w:cs="Arial"/>
          <w:b w:val="0"/>
          <w:sz w:val="20"/>
          <w:szCs w:val="20"/>
        </w:rPr>
        <w:t>].</w:t>
      </w:r>
      <w:r w:rsidR="00F12048" w:rsidRPr="00A36741">
        <w:rPr>
          <w:rStyle w:val="Strong"/>
          <w:rFonts w:ascii="Arial" w:hAnsi="Arial" w:cs="Arial"/>
          <w:sz w:val="20"/>
          <w:szCs w:val="20"/>
        </w:rPr>
        <w:t xml:space="preserve"> </w:t>
      </w:r>
      <w:r w:rsidR="00157AE8" w:rsidRPr="00A36741">
        <w:rPr>
          <w:rFonts w:ascii="Arial" w:hAnsi="Arial" w:cs="Arial"/>
          <w:sz w:val="20"/>
          <w:szCs w:val="20"/>
        </w:rPr>
        <w:t xml:space="preserve">For better yield </w:t>
      </w:r>
      <w:r w:rsidR="00157AE8" w:rsidRPr="00A36741">
        <w:rPr>
          <w:rFonts w:ascii="Arial" w:hAnsi="Arial" w:cs="Arial"/>
          <w:sz w:val="20"/>
          <w:szCs w:val="20"/>
        </w:rPr>
        <w:lastRenderedPageBreak/>
        <w:t>and quality of different crops that depends on sowing time in the proper growth season.</w:t>
      </w:r>
      <w:r w:rsidR="00157AE8" w:rsidRPr="00A36741">
        <w:rPr>
          <w:rStyle w:val="Strong"/>
          <w:rFonts w:ascii="Arial" w:hAnsi="Arial" w:cs="Arial"/>
          <w:sz w:val="20"/>
          <w:szCs w:val="20"/>
        </w:rPr>
        <w:t xml:space="preserve"> </w:t>
      </w:r>
      <w:r w:rsidR="00157AE8" w:rsidRPr="00A36741">
        <w:rPr>
          <w:rFonts w:ascii="Arial" w:hAnsi="Arial" w:cs="Arial"/>
          <w:sz w:val="20"/>
          <w:szCs w:val="20"/>
        </w:rPr>
        <w:t>Okra also found that seeds sown in July have higher fruit yield compared to late August and October</w:t>
      </w:r>
      <w:r w:rsidR="003C35EC" w:rsidRPr="00A36741">
        <w:rPr>
          <w:rFonts w:ascii="Arial" w:hAnsi="Arial" w:cs="Arial"/>
          <w:sz w:val="20"/>
          <w:szCs w:val="20"/>
        </w:rPr>
        <w:t xml:space="preserve"> (Yogesh and Gopal</w:t>
      </w:r>
      <w:r w:rsidR="008149CA" w:rsidRPr="00A36741">
        <w:rPr>
          <w:rFonts w:ascii="Arial" w:hAnsi="Arial" w:cs="Arial"/>
          <w:sz w:val="20"/>
          <w:szCs w:val="20"/>
        </w:rPr>
        <w:t>,</w:t>
      </w:r>
      <w:r w:rsidR="003C35EC" w:rsidRPr="00A36741">
        <w:rPr>
          <w:rFonts w:ascii="Arial" w:hAnsi="Arial" w:cs="Arial"/>
          <w:sz w:val="20"/>
          <w:szCs w:val="20"/>
        </w:rPr>
        <w:t xml:space="preserve"> 2001)</w:t>
      </w:r>
      <w:r w:rsidR="00157AE8" w:rsidRPr="00A36741">
        <w:rPr>
          <w:rFonts w:ascii="Arial" w:hAnsi="Arial" w:cs="Arial"/>
          <w:b/>
          <w:sz w:val="20"/>
          <w:szCs w:val="20"/>
        </w:rPr>
        <w:t xml:space="preserve"> </w:t>
      </w:r>
      <w:r w:rsidR="00157AE8" w:rsidRPr="00A36741">
        <w:rPr>
          <w:rStyle w:val="Strong"/>
          <w:rFonts w:ascii="Arial" w:hAnsi="Arial" w:cs="Arial"/>
          <w:b w:val="0"/>
          <w:sz w:val="20"/>
          <w:szCs w:val="20"/>
        </w:rPr>
        <w:t>[</w:t>
      </w:r>
      <w:r w:rsidR="00544303" w:rsidRPr="00A36741">
        <w:rPr>
          <w:rStyle w:val="Strong"/>
          <w:rFonts w:ascii="Arial" w:hAnsi="Arial" w:cs="Arial"/>
          <w:b w:val="0"/>
          <w:sz w:val="20"/>
          <w:szCs w:val="20"/>
        </w:rPr>
        <w:t>13</w:t>
      </w:r>
      <w:r w:rsidR="00157AE8" w:rsidRPr="00A36741">
        <w:rPr>
          <w:rStyle w:val="Strong"/>
          <w:rFonts w:ascii="Arial" w:hAnsi="Arial" w:cs="Arial"/>
          <w:b w:val="0"/>
          <w:sz w:val="20"/>
          <w:szCs w:val="20"/>
        </w:rPr>
        <w:t>].</w:t>
      </w:r>
      <w:r w:rsidR="003C35EC" w:rsidRPr="00A36741">
        <w:rPr>
          <w:rStyle w:val="Strong"/>
          <w:rFonts w:ascii="Arial" w:hAnsi="Arial" w:cs="Arial"/>
          <w:b w:val="0"/>
          <w:sz w:val="20"/>
          <w:szCs w:val="20"/>
        </w:rPr>
        <w:t xml:space="preserve"> </w:t>
      </w:r>
      <w:r w:rsidR="003D5F67" w:rsidRPr="00A36741">
        <w:rPr>
          <w:rStyle w:val="Strong"/>
          <w:rFonts w:ascii="Arial" w:hAnsi="Arial" w:cs="Arial"/>
          <w:b w:val="0"/>
          <w:sz w:val="20"/>
          <w:szCs w:val="20"/>
        </w:rPr>
        <w:t xml:space="preserve">The </w:t>
      </w:r>
      <w:r w:rsidR="00A563F8" w:rsidRPr="00A36741">
        <w:rPr>
          <w:rStyle w:val="Strong"/>
          <w:rFonts w:ascii="Arial" w:hAnsi="Arial" w:cs="Arial"/>
          <w:b w:val="0"/>
          <w:sz w:val="20"/>
          <w:szCs w:val="20"/>
        </w:rPr>
        <w:t>plant sown at proper time gets advantage of climatic factors, like; temperature, rainfall an</w:t>
      </w:r>
      <w:r w:rsidR="00216379" w:rsidRPr="00A36741">
        <w:rPr>
          <w:rStyle w:val="Strong"/>
          <w:rFonts w:ascii="Arial" w:hAnsi="Arial" w:cs="Arial"/>
          <w:b w:val="0"/>
          <w:sz w:val="20"/>
          <w:szCs w:val="20"/>
        </w:rPr>
        <w:t xml:space="preserve">d during growth and development. </w:t>
      </w:r>
      <w:r w:rsidR="00A563F8" w:rsidRPr="00A36741">
        <w:rPr>
          <w:rStyle w:val="Strong"/>
          <w:rFonts w:ascii="Arial" w:hAnsi="Arial" w:cs="Arial"/>
          <w:b w:val="0"/>
          <w:sz w:val="20"/>
          <w:szCs w:val="20"/>
        </w:rPr>
        <w:t>Delayed sowing time ca</w:t>
      </w:r>
      <w:r w:rsidR="00934905" w:rsidRPr="00A36741">
        <w:rPr>
          <w:rStyle w:val="Strong"/>
          <w:rFonts w:ascii="Arial" w:hAnsi="Arial" w:cs="Arial"/>
          <w:b w:val="0"/>
          <w:sz w:val="20"/>
          <w:szCs w:val="20"/>
        </w:rPr>
        <w:t>u</w:t>
      </w:r>
      <w:r w:rsidR="003C35EC" w:rsidRPr="00A36741">
        <w:rPr>
          <w:rStyle w:val="Strong"/>
          <w:rFonts w:ascii="Arial" w:hAnsi="Arial" w:cs="Arial"/>
          <w:b w:val="0"/>
          <w:sz w:val="20"/>
          <w:szCs w:val="20"/>
        </w:rPr>
        <w:t>ses decreased pod yield of okra (</w:t>
      </w:r>
      <w:proofErr w:type="spellStart"/>
      <w:r w:rsidR="003C35EC" w:rsidRPr="00A36741">
        <w:rPr>
          <w:rStyle w:val="Strong"/>
          <w:rFonts w:ascii="Arial" w:hAnsi="Arial" w:cs="Arial"/>
          <w:b w:val="0"/>
          <w:sz w:val="20"/>
          <w:szCs w:val="20"/>
        </w:rPr>
        <w:t>Ghannad</w:t>
      </w:r>
      <w:proofErr w:type="spellEnd"/>
      <w:r w:rsidR="003C35EC" w:rsidRPr="00A36741">
        <w:rPr>
          <w:rStyle w:val="Strong"/>
          <w:rFonts w:ascii="Arial" w:hAnsi="Arial" w:cs="Arial"/>
          <w:b w:val="0"/>
          <w:sz w:val="20"/>
          <w:szCs w:val="20"/>
        </w:rPr>
        <w:t xml:space="preserve"> </w:t>
      </w:r>
      <w:r w:rsidR="003C35EC" w:rsidRPr="00A36741">
        <w:rPr>
          <w:rStyle w:val="Strong"/>
          <w:rFonts w:ascii="Arial" w:hAnsi="Arial" w:cs="Arial"/>
          <w:b w:val="0"/>
          <w:i/>
          <w:sz w:val="20"/>
          <w:szCs w:val="20"/>
        </w:rPr>
        <w:t>et al.</w:t>
      </w:r>
      <w:r w:rsidR="008149CA" w:rsidRPr="00A36741">
        <w:rPr>
          <w:rStyle w:val="Strong"/>
          <w:rFonts w:ascii="Arial" w:hAnsi="Arial" w:cs="Arial"/>
          <w:b w:val="0"/>
          <w:i/>
          <w:sz w:val="20"/>
          <w:szCs w:val="20"/>
        </w:rPr>
        <w:t>,</w:t>
      </w:r>
      <w:r w:rsidR="003C35EC" w:rsidRPr="00A36741">
        <w:rPr>
          <w:rStyle w:val="Strong"/>
          <w:rFonts w:ascii="Arial" w:hAnsi="Arial" w:cs="Arial"/>
          <w:b w:val="0"/>
          <w:sz w:val="20"/>
          <w:szCs w:val="20"/>
        </w:rPr>
        <w:t xml:space="preserve"> 2014) </w:t>
      </w:r>
      <w:r w:rsidR="0001404F" w:rsidRPr="00A36741">
        <w:rPr>
          <w:rFonts w:ascii="Arial" w:hAnsi="Arial" w:cs="Arial"/>
          <w:bCs/>
          <w:sz w:val="20"/>
          <w:szCs w:val="20"/>
          <w:lang w:eastAsia="en-IN"/>
        </w:rPr>
        <w:t>[</w:t>
      </w:r>
      <w:r w:rsidR="00544303" w:rsidRPr="00A36741">
        <w:rPr>
          <w:rFonts w:ascii="Arial" w:hAnsi="Arial" w:cs="Arial"/>
          <w:bCs/>
          <w:sz w:val="20"/>
          <w:szCs w:val="20"/>
          <w:lang w:eastAsia="en-IN"/>
        </w:rPr>
        <w:t>14</w:t>
      </w:r>
      <w:r w:rsidR="0001404F" w:rsidRPr="00A36741">
        <w:rPr>
          <w:rFonts w:ascii="Arial" w:hAnsi="Arial" w:cs="Arial"/>
          <w:bCs/>
          <w:sz w:val="20"/>
          <w:szCs w:val="20"/>
          <w:lang w:eastAsia="en-IN"/>
        </w:rPr>
        <w:t>].</w:t>
      </w:r>
      <w:r w:rsidR="00A563F8" w:rsidRPr="00A36741">
        <w:rPr>
          <w:rFonts w:ascii="Arial" w:hAnsi="Arial" w:cs="Arial"/>
          <w:bCs/>
          <w:sz w:val="20"/>
          <w:szCs w:val="20"/>
          <w:lang w:eastAsia="en-IN"/>
        </w:rPr>
        <w:t xml:space="preserve"> </w:t>
      </w:r>
      <w:r w:rsidR="00157AE8" w:rsidRPr="00A36741">
        <w:rPr>
          <w:rFonts w:ascii="Arial" w:hAnsi="Arial" w:cs="Arial"/>
          <w:sz w:val="20"/>
          <w:szCs w:val="20"/>
        </w:rPr>
        <w:t>A good cultivar sown at an improper time given poor yield. Bio-fertilizers are the formulation of living microorganisms such as bacteria, fungi and algae an ability to mobilize nutrients from non-usable fo</w:t>
      </w:r>
      <w:r w:rsidR="00203276" w:rsidRPr="00A36741">
        <w:rPr>
          <w:rFonts w:ascii="Arial" w:hAnsi="Arial" w:cs="Arial"/>
          <w:sz w:val="20"/>
          <w:szCs w:val="20"/>
        </w:rPr>
        <w:t>rms through biological processes</w:t>
      </w:r>
      <w:r w:rsidR="009B4A32" w:rsidRPr="00A36741">
        <w:rPr>
          <w:rFonts w:ascii="Arial" w:hAnsi="Arial" w:cs="Arial"/>
          <w:sz w:val="20"/>
          <w:szCs w:val="20"/>
        </w:rPr>
        <w:t xml:space="preserve"> (Tien </w:t>
      </w:r>
      <w:r w:rsidR="009B4A32" w:rsidRPr="00A36741">
        <w:rPr>
          <w:rFonts w:ascii="Arial" w:hAnsi="Arial" w:cs="Arial"/>
          <w:i/>
          <w:sz w:val="20"/>
          <w:szCs w:val="20"/>
        </w:rPr>
        <w:t>et al.</w:t>
      </w:r>
      <w:r w:rsidR="00F7460D" w:rsidRPr="00A36741">
        <w:rPr>
          <w:rFonts w:ascii="Arial" w:hAnsi="Arial" w:cs="Arial"/>
          <w:i/>
          <w:sz w:val="20"/>
          <w:szCs w:val="20"/>
        </w:rPr>
        <w:t>,</w:t>
      </w:r>
      <w:r w:rsidR="009B4A32" w:rsidRPr="00A36741">
        <w:rPr>
          <w:rFonts w:ascii="Arial" w:hAnsi="Arial" w:cs="Arial"/>
          <w:sz w:val="20"/>
          <w:szCs w:val="20"/>
        </w:rPr>
        <w:t xml:space="preserve"> 1979)</w:t>
      </w:r>
      <w:r w:rsidR="00203276" w:rsidRPr="00A36741">
        <w:rPr>
          <w:rFonts w:ascii="Arial" w:hAnsi="Arial" w:cs="Arial"/>
          <w:sz w:val="20"/>
          <w:szCs w:val="20"/>
        </w:rPr>
        <w:t xml:space="preserve"> </w:t>
      </w:r>
      <w:r w:rsidR="00157AE8" w:rsidRPr="00A36741">
        <w:rPr>
          <w:rStyle w:val="Strong"/>
          <w:rFonts w:ascii="Arial" w:hAnsi="Arial" w:cs="Arial"/>
          <w:b w:val="0"/>
          <w:sz w:val="20"/>
          <w:szCs w:val="20"/>
        </w:rPr>
        <w:t>[1</w:t>
      </w:r>
      <w:r w:rsidR="00544303" w:rsidRPr="00A36741">
        <w:rPr>
          <w:rStyle w:val="Strong"/>
          <w:rFonts w:ascii="Arial" w:hAnsi="Arial" w:cs="Arial"/>
          <w:b w:val="0"/>
          <w:sz w:val="20"/>
          <w:szCs w:val="20"/>
        </w:rPr>
        <w:t>5</w:t>
      </w:r>
      <w:r w:rsidR="00157AE8" w:rsidRPr="00A36741">
        <w:rPr>
          <w:rStyle w:val="Strong"/>
          <w:rFonts w:ascii="Arial" w:hAnsi="Arial" w:cs="Arial"/>
          <w:b w:val="0"/>
          <w:sz w:val="20"/>
          <w:szCs w:val="20"/>
        </w:rPr>
        <w:t>]</w:t>
      </w:r>
      <w:r w:rsidR="009B4A32" w:rsidRPr="00A36741">
        <w:rPr>
          <w:rStyle w:val="Strong"/>
          <w:rFonts w:ascii="Arial" w:hAnsi="Arial" w:cs="Arial"/>
          <w:b w:val="0"/>
          <w:sz w:val="20"/>
          <w:szCs w:val="20"/>
        </w:rPr>
        <w:t>.</w:t>
      </w:r>
      <w:r w:rsidR="00157AE8" w:rsidRPr="00A36741">
        <w:rPr>
          <w:rFonts w:ascii="Arial" w:hAnsi="Arial" w:cs="Arial"/>
          <w:sz w:val="20"/>
          <w:szCs w:val="20"/>
        </w:rPr>
        <w:t xml:space="preserve"> Bio-fertilizers are potential sources of plant nutrition Bio-fertilizers. Used to bio-fertilizers that are efficient s</w:t>
      </w:r>
      <w:r w:rsidR="0014156C" w:rsidRPr="00A36741">
        <w:rPr>
          <w:rFonts w:ascii="Arial" w:hAnsi="Arial" w:cs="Arial"/>
          <w:sz w:val="20"/>
          <w:szCs w:val="20"/>
        </w:rPr>
        <w:t>afe and organic crop production</w:t>
      </w:r>
      <w:r w:rsidR="009B4A32" w:rsidRPr="00A36741">
        <w:rPr>
          <w:rFonts w:ascii="Arial" w:hAnsi="Arial" w:cs="Arial"/>
          <w:sz w:val="20"/>
          <w:szCs w:val="20"/>
        </w:rPr>
        <w:t xml:space="preserve"> </w:t>
      </w:r>
      <w:r w:rsidR="00563EC6" w:rsidRPr="00A36741">
        <w:rPr>
          <w:rFonts w:ascii="Arial" w:hAnsi="Arial" w:cs="Arial"/>
          <w:sz w:val="20"/>
          <w:szCs w:val="20"/>
        </w:rPr>
        <w:t>(</w:t>
      </w:r>
      <w:r w:rsidR="009B4A32" w:rsidRPr="00A36741">
        <w:rPr>
          <w:rFonts w:ascii="Arial" w:hAnsi="Arial" w:cs="Arial"/>
          <w:sz w:val="20"/>
          <w:szCs w:val="20"/>
        </w:rPr>
        <w:t xml:space="preserve">Uddin </w:t>
      </w:r>
      <w:r w:rsidR="009B4A32" w:rsidRPr="00A36741">
        <w:rPr>
          <w:rFonts w:ascii="Arial" w:hAnsi="Arial" w:cs="Arial"/>
          <w:i/>
          <w:sz w:val="20"/>
          <w:szCs w:val="20"/>
        </w:rPr>
        <w:t>et al.,</w:t>
      </w:r>
      <w:r w:rsidR="009B4A32" w:rsidRPr="00A36741">
        <w:rPr>
          <w:rFonts w:ascii="Arial" w:hAnsi="Arial" w:cs="Arial"/>
          <w:sz w:val="20"/>
          <w:szCs w:val="20"/>
        </w:rPr>
        <w:t xml:space="preserve"> 2019) </w:t>
      </w:r>
      <w:r w:rsidR="00157AE8" w:rsidRPr="00A36741">
        <w:rPr>
          <w:rStyle w:val="Strong"/>
          <w:rFonts w:ascii="Arial" w:hAnsi="Arial" w:cs="Arial"/>
          <w:b w:val="0"/>
          <w:sz w:val="20"/>
          <w:szCs w:val="20"/>
        </w:rPr>
        <w:t>[1</w:t>
      </w:r>
      <w:r w:rsidR="00544303" w:rsidRPr="00A36741">
        <w:rPr>
          <w:rStyle w:val="Strong"/>
          <w:rFonts w:ascii="Arial" w:hAnsi="Arial" w:cs="Arial"/>
          <w:b w:val="0"/>
          <w:sz w:val="20"/>
          <w:szCs w:val="20"/>
        </w:rPr>
        <w:t>6</w:t>
      </w:r>
      <w:r w:rsidR="00157AE8" w:rsidRPr="00A36741">
        <w:rPr>
          <w:rStyle w:val="Strong"/>
          <w:rFonts w:ascii="Arial" w:hAnsi="Arial" w:cs="Arial"/>
          <w:b w:val="0"/>
          <w:sz w:val="20"/>
          <w:szCs w:val="20"/>
        </w:rPr>
        <w:t>].</w:t>
      </w:r>
      <w:r w:rsidR="004B0688" w:rsidRPr="00A36741">
        <w:rPr>
          <w:rStyle w:val="Strong"/>
          <w:rFonts w:ascii="Arial" w:hAnsi="Arial" w:cs="Arial"/>
          <w:b w:val="0"/>
          <w:sz w:val="20"/>
          <w:szCs w:val="20"/>
        </w:rPr>
        <w:t xml:space="preserve"> </w:t>
      </w:r>
      <w:r w:rsidR="000C6AB1" w:rsidRPr="00A36741">
        <w:rPr>
          <w:rStyle w:val="Strong"/>
          <w:rFonts w:ascii="Arial" w:hAnsi="Arial" w:cs="Arial"/>
          <w:b w:val="0"/>
          <w:sz w:val="20"/>
          <w:szCs w:val="20"/>
        </w:rPr>
        <w:t xml:space="preserve">In </w:t>
      </w:r>
      <w:r w:rsidR="00B26D27" w:rsidRPr="00A36741">
        <w:rPr>
          <w:rStyle w:val="Strong"/>
          <w:rFonts w:ascii="Arial" w:hAnsi="Arial" w:cs="Arial"/>
          <w:b w:val="0"/>
          <w:sz w:val="20"/>
          <w:szCs w:val="20"/>
        </w:rPr>
        <w:t xml:space="preserve">Proper conditions </w:t>
      </w:r>
      <w:r w:rsidR="00B26D27" w:rsidRPr="00A36741">
        <w:rPr>
          <w:rStyle w:val="Emphasis"/>
          <w:rFonts w:ascii="Arial" w:hAnsi="Arial" w:cs="Arial"/>
          <w:sz w:val="20"/>
          <w:szCs w:val="20"/>
        </w:rPr>
        <w:t xml:space="preserve">Azotobacter and </w:t>
      </w:r>
      <w:proofErr w:type="spellStart"/>
      <w:r w:rsidR="00B26D27" w:rsidRPr="00A36741">
        <w:rPr>
          <w:rStyle w:val="Emphasis"/>
          <w:rFonts w:ascii="Arial" w:hAnsi="Arial" w:cs="Arial"/>
          <w:sz w:val="20"/>
          <w:szCs w:val="20"/>
        </w:rPr>
        <w:t>Azospirillum</w:t>
      </w:r>
      <w:proofErr w:type="spellEnd"/>
      <w:r w:rsidR="00B26D27" w:rsidRPr="00A36741">
        <w:rPr>
          <w:rStyle w:val="Emphasis"/>
          <w:rFonts w:ascii="Arial" w:hAnsi="Arial" w:cs="Arial"/>
          <w:sz w:val="20"/>
          <w:szCs w:val="20"/>
        </w:rPr>
        <w:t xml:space="preserve"> </w:t>
      </w:r>
      <w:r w:rsidR="00B26D27" w:rsidRPr="00A36741">
        <w:rPr>
          <w:rStyle w:val="Emphasis"/>
          <w:rFonts w:ascii="Arial" w:hAnsi="Arial" w:cs="Arial"/>
          <w:i w:val="0"/>
          <w:sz w:val="20"/>
          <w:szCs w:val="20"/>
        </w:rPr>
        <w:t>an enhance plant growth and development results promote the yield of crops</w:t>
      </w:r>
      <w:r w:rsidR="00563EC6" w:rsidRPr="00A36741">
        <w:rPr>
          <w:rStyle w:val="Emphasis"/>
          <w:rFonts w:ascii="Arial" w:hAnsi="Arial" w:cs="Arial"/>
          <w:i w:val="0"/>
          <w:sz w:val="20"/>
          <w:szCs w:val="20"/>
        </w:rPr>
        <w:t xml:space="preserve"> in different types of soils (</w:t>
      </w:r>
      <w:r w:rsidR="00F7460D" w:rsidRPr="00A36741">
        <w:rPr>
          <w:rStyle w:val="Emphasis"/>
          <w:rFonts w:ascii="Arial" w:hAnsi="Arial" w:cs="Arial"/>
          <w:i w:val="0"/>
          <w:sz w:val="20"/>
          <w:szCs w:val="20"/>
        </w:rPr>
        <w:t>Jagnow,</w:t>
      </w:r>
      <w:r w:rsidR="00563EC6" w:rsidRPr="00A36741">
        <w:rPr>
          <w:rStyle w:val="Emphasis"/>
          <w:rFonts w:ascii="Arial" w:hAnsi="Arial" w:cs="Arial"/>
          <w:i w:val="0"/>
          <w:sz w:val="20"/>
          <w:szCs w:val="20"/>
        </w:rPr>
        <w:t xml:space="preserve">1987) </w:t>
      </w:r>
      <w:r w:rsidR="007C02D5" w:rsidRPr="00A36741">
        <w:rPr>
          <w:rFonts w:ascii="Arial" w:hAnsi="Arial" w:cs="Arial"/>
          <w:color w:val="222222"/>
          <w:sz w:val="20"/>
          <w:szCs w:val="20"/>
          <w:shd w:val="clear" w:color="auto" w:fill="FFFFFF"/>
        </w:rPr>
        <w:t xml:space="preserve">[17], </w:t>
      </w:r>
      <w:r w:rsidR="00563EC6" w:rsidRPr="00A36741">
        <w:rPr>
          <w:rFonts w:ascii="Arial" w:hAnsi="Arial" w:cs="Arial"/>
          <w:color w:val="222222"/>
          <w:sz w:val="20"/>
          <w:szCs w:val="20"/>
          <w:shd w:val="clear" w:color="auto" w:fill="FFFFFF"/>
        </w:rPr>
        <w:t>(Becking</w:t>
      </w:r>
      <w:r w:rsidR="00F7460D" w:rsidRPr="00A36741">
        <w:rPr>
          <w:rFonts w:ascii="Arial" w:hAnsi="Arial" w:cs="Arial"/>
          <w:color w:val="222222"/>
          <w:sz w:val="20"/>
          <w:szCs w:val="20"/>
          <w:shd w:val="clear" w:color="auto" w:fill="FFFFFF"/>
        </w:rPr>
        <w:t xml:space="preserve"> 1992</w:t>
      </w:r>
      <w:r w:rsidR="00563EC6" w:rsidRPr="00A36741">
        <w:rPr>
          <w:rFonts w:ascii="Arial" w:hAnsi="Arial" w:cs="Arial"/>
          <w:color w:val="222222"/>
          <w:sz w:val="20"/>
          <w:szCs w:val="20"/>
          <w:shd w:val="clear" w:color="auto" w:fill="FFFFFF"/>
        </w:rPr>
        <w:t>)</w:t>
      </w:r>
      <w:r w:rsidR="008043E1" w:rsidRPr="00A36741">
        <w:rPr>
          <w:rFonts w:ascii="Arial" w:hAnsi="Arial" w:cs="Arial"/>
          <w:color w:val="222222"/>
          <w:sz w:val="20"/>
          <w:szCs w:val="20"/>
          <w:shd w:val="clear" w:color="auto" w:fill="FFFFFF"/>
        </w:rPr>
        <w:t xml:space="preserve"> [18]. </w:t>
      </w:r>
      <w:r w:rsidR="00157AE8" w:rsidRPr="00A36741">
        <w:rPr>
          <w:rStyle w:val="Emphasis"/>
          <w:rFonts w:ascii="Arial" w:hAnsi="Arial" w:cs="Arial"/>
          <w:sz w:val="20"/>
          <w:szCs w:val="20"/>
        </w:rPr>
        <w:t xml:space="preserve">Azotobacter </w:t>
      </w:r>
      <w:r w:rsidR="00157AE8" w:rsidRPr="00A36741">
        <w:rPr>
          <w:rStyle w:val="Emphasis"/>
          <w:rFonts w:ascii="Arial" w:hAnsi="Arial" w:cs="Arial"/>
          <w:i w:val="0"/>
          <w:sz w:val="20"/>
          <w:szCs w:val="20"/>
        </w:rPr>
        <w:t>and</w:t>
      </w:r>
      <w:r w:rsidR="00157AE8" w:rsidRPr="00A36741">
        <w:rPr>
          <w:rStyle w:val="Emphasis"/>
          <w:rFonts w:ascii="Arial" w:hAnsi="Arial" w:cs="Arial"/>
          <w:sz w:val="20"/>
          <w:szCs w:val="20"/>
        </w:rPr>
        <w:t xml:space="preserve"> </w:t>
      </w:r>
      <w:proofErr w:type="spellStart"/>
      <w:r w:rsidR="00157AE8" w:rsidRPr="00A36741">
        <w:rPr>
          <w:rStyle w:val="Emphasis"/>
          <w:rFonts w:ascii="Arial" w:hAnsi="Arial" w:cs="Arial"/>
          <w:sz w:val="20"/>
          <w:szCs w:val="20"/>
        </w:rPr>
        <w:t>Azospirillum</w:t>
      </w:r>
      <w:proofErr w:type="spellEnd"/>
      <w:r w:rsidR="00157AE8" w:rsidRPr="00A36741">
        <w:rPr>
          <w:rFonts w:ascii="Arial" w:hAnsi="Arial" w:cs="Arial"/>
          <w:sz w:val="20"/>
          <w:szCs w:val="20"/>
        </w:rPr>
        <w:t xml:space="preserve"> are non-symbiotic, free-living, gram-negative, aerobic bacteria that nitrogen</w:t>
      </w:r>
      <w:r w:rsidR="00CB242D" w:rsidRPr="00A36741">
        <w:rPr>
          <w:rFonts w:ascii="Arial" w:hAnsi="Arial" w:cs="Arial"/>
          <w:sz w:val="20"/>
          <w:szCs w:val="20"/>
        </w:rPr>
        <w:t>-fixing in non-leguminous crops</w:t>
      </w:r>
      <w:r w:rsidR="00563EC6" w:rsidRPr="00A36741">
        <w:rPr>
          <w:rFonts w:ascii="Arial" w:hAnsi="Arial" w:cs="Arial"/>
          <w:sz w:val="20"/>
          <w:szCs w:val="20"/>
        </w:rPr>
        <w:t xml:space="preserve"> (Kumar </w:t>
      </w:r>
      <w:r w:rsidR="00563EC6" w:rsidRPr="00A36741">
        <w:rPr>
          <w:rFonts w:ascii="Arial" w:hAnsi="Arial" w:cs="Arial"/>
          <w:i/>
          <w:sz w:val="20"/>
          <w:szCs w:val="20"/>
        </w:rPr>
        <w:t>et al.,</w:t>
      </w:r>
      <w:r w:rsidR="00563EC6" w:rsidRPr="00A36741">
        <w:rPr>
          <w:rFonts w:ascii="Arial" w:hAnsi="Arial" w:cs="Arial"/>
          <w:sz w:val="20"/>
          <w:szCs w:val="20"/>
        </w:rPr>
        <w:t xml:space="preserve"> 2017)</w:t>
      </w:r>
      <w:r w:rsidR="00CB242D" w:rsidRPr="00A36741">
        <w:rPr>
          <w:rFonts w:ascii="Arial" w:hAnsi="Arial" w:cs="Arial"/>
          <w:sz w:val="20"/>
          <w:szCs w:val="20"/>
        </w:rPr>
        <w:t xml:space="preserve"> </w:t>
      </w:r>
      <w:r w:rsidR="00157AE8" w:rsidRPr="00A36741">
        <w:rPr>
          <w:rStyle w:val="Strong"/>
          <w:rFonts w:ascii="Arial" w:hAnsi="Arial" w:cs="Arial"/>
          <w:b w:val="0"/>
          <w:sz w:val="20"/>
          <w:szCs w:val="20"/>
        </w:rPr>
        <w:t>[1</w:t>
      </w:r>
      <w:r w:rsidR="008043E1" w:rsidRPr="00A36741">
        <w:rPr>
          <w:rStyle w:val="Strong"/>
          <w:rFonts w:ascii="Arial" w:hAnsi="Arial" w:cs="Arial"/>
          <w:b w:val="0"/>
          <w:sz w:val="20"/>
          <w:szCs w:val="20"/>
        </w:rPr>
        <w:t>9</w:t>
      </w:r>
      <w:r w:rsidR="00157AE8" w:rsidRPr="00A36741">
        <w:rPr>
          <w:rStyle w:val="Strong"/>
          <w:rFonts w:ascii="Arial" w:hAnsi="Arial" w:cs="Arial"/>
          <w:b w:val="0"/>
          <w:sz w:val="20"/>
          <w:szCs w:val="20"/>
        </w:rPr>
        <w:t>]</w:t>
      </w:r>
      <w:r w:rsidR="007D60BA" w:rsidRPr="00A36741">
        <w:rPr>
          <w:rStyle w:val="Strong"/>
          <w:rFonts w:ascii="Arial" w:hAnsi="Arial" w:cs="Arial"/>
          <w:b w:val="0"/>
          <w:sz w:val="20"/>
          <w:szCs w:val="20"/>
        </w:rPr>
        <w:t>.</w:t>
      </w:r>
      <w:r w:rsidR="007D60BA" w:rsidRPr="003B7F6F">
        <w:rPr>
          <w:rStyle w:val="Strong"/>
          <w:rFonts w:ascii="Arial" w:hAnsi="Arial" w:cs="Arial"/>
          <w:sz w:val="20"/>
          <w:szCs w:val="20"/>
        </w:rPr>
        <w:t xml:space="preserve"> </w:t>
      </w:r>
    </w:p>
    <w:p w14:paraId="719CA030" w14:textId="77777777" w:rsidR="00D728B2" w:rsidRPr="00076EA6" w:rsidRDefault="00157AE8" w:rsidP="007D60BA">
      <w:pPr>
        <w:pStyle w:val="BodyText"/>
        <w:tabs>
          <w:tab w:val="left" w:pos="8264"/>
        </w:tabs>
        <w:spacing w:before="90" w:line="276" w:lineRule="auto"/>
        <w:jc w:val="both"/>
        <w:rPr>
          <w:rFonts w:ascii="Arial" w:hAnsi="Arial" w:cs="Arial"/>
          <w:b/>
          <w:bCs/>
          <w:sz w:val="22"/>
          <w:szCs w:val="22"/>
          <w:lang w:eastAsia="en-IN"/>
        </w:rPr>
      </w:pPr>
      <w:r w:rsidRPr="00076EA6">
        <w:rPr>
          <w:rFonts w:ascii="Arial" w:hAnsi="Arial" w:cs="Arial"/>
          <w:sz w:val="22"/>
          <w:szCs w:val="22"/>
        </w:rPr>
        <w:tab/>
      </w:r>
    </w:p>
    <w:p w14:paraId="20BA5311" w14:textId="77777777" w:rsidR="004805F2" w:rsidRPr="004805F2" w:rsidRDefault="004805F2" w:rsidP="004805F2">
      <w:pPr>
        <w:pStyle w:val="ListParagraph"/>
        <w:numPr>
          <w:ilvl w:val="0"/>
          <w:numId w:val="1"/>
        </w:numPr>
        <w:rPr>
          <w:rFonts w:ascii="Arial" w:eastAsia="Times New Roman" w:hAnsi="Arial" w:cs="Arial"/>
          <w:b/>
          <w:bCs/>
          <w:lang w:val="en-US" w:eastAsia="en-IN"/>
        </w:rPr>
      </w:pPr>
      <w:r w:rsidRPr="004805F2">
        <w:rPr>
          <w:rFonts w:ascii="Arial" w:eastAsia="Times New Roman" w:hAnsi="Arial" w:cs="Arial"/>
          <w:b/>
          <w:bCs/>
          <w:lang w:val="en-US" w:eastAsia="en-IN"/>
        </w:rPr>
        <w:t>MATERIALS AND METHODS</w:t>
      </w:r>
    </w:p>
    <w:p w14:paraId="27116FF2" w14:textId="77777777" w:rsidR="007F0FA6" w:rsidRPr="00B46311" w:rsidRDefault="00333116" w:rsidP="00332AC2">
      <w:pPr>
        <w:pStyle w:val="BodyText"/>
        <w:spacing w:before="90" w:line="276" w:lineRule="auto"/>
        <w:ind w:left="720"/>
        <w:jc w:val="both"/>
        <w:rPr>
          <w:rFonts w:ascii="Arial" w:hAnsi="Arial" w:cs="Arial"/>
          <w:sz w:val="20"/>
          <w:szCs w:val="20"/>
        </w:rPr>
      </w:pPr>
      <w:r w:rsidRPr="00333116">
        <w:rPr>
          <w:rFonts w:ascii="Arial" w:hAnsi="Arial" w:cs="Arial"/>
          <w:sz w:val="20"/>
          <w:szCs w:val="20"/>
        </w:rPr>
        <w:t xml:space="preserve">The field experiment was conducted at the Vegetable Research Farm, Department of Vegetable Science, Chandra Shekhar Azad University of Agriculture and Technology, </w:t>
      </w:r>
      <w:proofErr w:type="spellStart"/>
      <w:r w:rsidRPr="00333116">
        <w:rPr>
          <w:rFonts w:ascii="Arial" w:hAnsi="Arial" w:cs="Arial"/>
          <w:sz w:val="20"/>
          <w:szCs w:val="20"/>
        </w:rPr>
        <w:t>Kalyanpur</w:t>
      </w:r>
      <w:proofErr w:type="spellEnd"/>
      <w:r w:rsidRPr="00333116">
        <w:rPr>
          <w:rFonts w:ascii="Arial" w:hAnsi="Arial" w:cs="Arial"/>
          <w:sz w:val="20"/>
          <w:szCs w:val="20"/>
        </w:rPr>
        <w:t xml:space="preserve">, Kanpur during the </w:t>
      </w:r>
      <w:r w:rsidRPr="00333116">
        <w:rPr>
          <w:rFonts w:ascii="Arial" w:hAnsi="Arial" w:cs="Arial"/>
          <w:i/>
          <w:sz w:val="20"/>
          <w:szCs w:val="20"/>
        </w:rPr>
        <w:t xml:space="preserve">kharif </w:t>
      </w:r>
      <w:r w:rsidRPr="00333116">
        <w:rPr>
          <w:rFonts w:ascii="Arial" w:hAnsi="Arial" w:cs="Arial"/>
          <w:sz w:val="20"/>
          <w:szCs w:val="20"/>
        </w:rPr>
        <w:t>seasons of 2022-23 and 2023-24. The experiment was laid out in a factorial randomized block design with three replications.</w:t>
      </w:r>
      <w:r>
        <w:rPr>
          <w:rFonts w:ascii="Arial" w:hAnsi="Arial" w:cs="Arial"/>
          <w:sz w:val="20"/>
          <w:szCs w:val="20"/>
        </w:rPr>
        <w:t xml:space="preserve"> </w:t>
      </w:r>
      <w:r w:rsidRPr="00333116">
        <w:rPr>
          <w:rFonts w:ascii="Arial" w:hAnsi="Arial" w:cs="Arial"/>
          <w:sz w:val="20"/>
          <w:szCs w:val="20"/>
        </w:rPr>
        <w:t>Twelve treatment combin</w:t>
      </w:r>
      <w:r>
        <w:rPr>
          <w:rFonts w:ascii="Arial" w:hAnsi="Arial" w:cs="Arial"/>
          <w:sz w:val="20"/>
          <w:szCs w:val="20"/>
        </w:rPr>
        <w:t xml:space="preserve">ations were used, comprising three sowing dates, </w:t>
      </w:r>
      <w:r w:rsidRPr="00333116">
        <w:rPr>
          <w:rFonts w:ascii="Arial" w:hAnsi="Arial" w:cs="Arial"/>
          <w:i/>
          <w:sz w:val="20"/>
          <w:szCs w:val="20"/>
        </w:rPr>
        <w:t>viz</w:t>
      </w:r>
      <w:r>
        <w:rPr>
          <w:rFonts w:ascii="Arial" w:hAnsi="Arial" w:cs="Arial"/>
          <w:sz w:val="20"/>
          <w:szCs w:val="20"/>
        </w:rPr>
        <w:t xml:space="preserve">., </w:t>
      </w:r>
      <w:r w:rsidRPr="00333116">
        <w:rPr>
          <w:rFonts w:ascii="Arial" w:hAnsi="Arial" w:cs="Arial"/>
          <w:sz w:val="20"/>
          <w:szCs w:val="20"/>
        </w:rPr>
        <w:t>D</w:t>
      </w:r>
      <w:r w:rsidRPr="00333116">
        <w:rPr>
          <w:rFonts w:ascii="Arial" w:hAnsi="Arial" w:cs="Arial"/>
          <w:sz w:val="20"/>
          <w:szCs w:val="20"/>
          <w:vertAlign w:val="subscript"/>
        </w:rPr>
        <w:t>1</w:t>
      </w:r>
      <w:r>
        <w:rPr>
          <w:rFonts w:ascii="Arial" w:hAnsi="Arial" w:cs="Arial"/>
          <w:sz w:val="20"/>
          <w:szCs w:val="20"/>
        </w:rPr>
        <w:t xml:space="preserve"> (1</w:t>
      </w:r>
      <w:r w:rsidRPr="00333116">
        <w:rPr>
          <w:rFonts w:ascii="Arial" w:hAnsi="Arial" w:cs="Arial"/>
          <w:sz w:val="20"/>
          <w:szCs w:val="20"/>
          <w:vertAlign w:val="superscript"/>
        </w:rPr>
        <w:t>st</w:t>
      </w:r>
      <w:r>
        <w:rPr>
          <w:rFonts w:ascii="Arial" w:hAnsi="Arial" w:cs="Arial"/>
          <w:sz w:val="20"/>
          <w:szCs w:val="20"/>
        </w:rPr>
        <w:t xml:space="preserve"> </w:t>
      </w:r>
      <w:r w:rsidRPr="00333116">
        <w:rPr>
          <w:rFonts w:ascii="Arial" w:hAnsi="Arial" w:cs="Arial"/>
          <w:sz w:val="20"/>
          <w:szCs w:val="20"/>
        </w:rPr>
        <w:t>July), D</w:t>
      </w:r>
      <w:r w:rsidRPr="00333116">
        <w:rPr>
          <w:rFonts w:ascii="Arial" w:hAnsi="Arial" w:cs="Arial"/>
          <w:sz w:val="20"/>
          <w:szCs w:val="20"/>
          <w:vertAlign w:val="subscript"/>
        </w:rPr>
        <w:t>2</w:t>
      </w:r>
      <w:r>
        <w:rPr>
          <w:rFonts w:ascii="Arial" w:hAnsi="Arial" w:cs="Arial"/>
          <w:sz w:val="20"/>
          <w:szCs w:val="20"/>
        </w:rPr>
        <w:t xml:space="preserve"> (15</w:t>
      </w:r>
      <w:r w:rsidRPr="00333116">
        <w:rPr>
          <w:rFonts w:ascii="Arial" w:hAnsi="Arial" w:cs="Arial"/>
          <w:sz w:val="20"/>
          <w:szCs w:val="20"/>
          <w:vertAlign w:val="superscript"/>
        </w:rPr>
        <w:t>th</w:t>
      </w:r>
      <w:r>
        <w:rPr>
          <w:rFonts w:ascii="Arial" w:hAnsi="Arial" w:cs="Arial"/>
          <w:sz w:val="20"/>
          <w:szCs w:val="20"/>
        </w:rPr>
        <w:t xml:space="preserve"> July) </w:t>
      </w:r>
      <w:r w:rsidRPr="00333116">
        <w:rPr>
          <w:rFonts w:ascii="Arial" w:hAnsi="Arial" w:cs="Arial"/>
          <w:sz w:val="20"/>
          <w:szCs w:val="20"/>
        </w:rPr>
        <w:t>and D</w:t>
      </w:r>
      <w:r w:rsidRPr="00333116">
        <w:rPr>
          <w:rFonts w:ascii="Arial" w:hAnsi="Arial" w:cs="Arial"/>
          <w:sz w:val="20"/>
          <w:szCs w:val="20"/>
          <w:vertAlign w:val="subscript"/>
        </w:rPr>
        <w:t>3</w:t>
      </w:r>
      <w:r>
        <w:rPr>
          <w:rFonts w:ascii="Arial" w:hAnsi="Arial" w:cs="Arial"/>
          <w:sz w:val="20"/>
          <w:szCs w:val="20"/>
        </w:rPr>
        <w:t xml:space="preserve"> (30</w:t>
      </w:r>
      <w:r w:rsidRPr="00333116">
        <w:rPr>
          <w:rFonts w:ascii="Arial" w:hAnsi="Arial" w:cs="Arial"/>
          <w:sz w:val="20"/>
          <w:szCs w:val="20"/>
          <w:vertAlign w:val="superscript"/>
        </w:rPr>
        <w:t>th</w:t>
      </w:r>
      <w:r>
        <w:rPr>
          <w:rFonts w:ascii="Arial" w:hAnsi="Arial" w:cs="Arial"/>
          <w:sz w:val="20"/>
          <w:szCs w:val="20"/>
        </w:rPr>
        <w:t xml:space="preserve"> </w:t>
      </w:r>
      <w:r w:rsidRPr="00333116">
        <w:rPr>
          <w:rFonts w:ascii="Arial" w:hAnsi="Arial" w:cs="Arial"/>
          <w:sz w:val="20"/>
          <w:szCs w:val="20"/>
        </w:rPr>
        <w:t xml:space="preserve">July), and </w:t>
      </w:r>
      <w:r>
        <w:rPr>
          <w:rFonts w:ascii="Arial" w:hAnsi="Arial" w:cs="Arial"/>
          <w:sz w:val="20"/>
          <w:szCs w:val="20"/>
        </w:rPr>
        <w:t xml:space="preserve">four levels of bio-fertilizers, </w:t>
      </w:r>
      <w:r w:rsidRPr="00333116">
        <w:rPr>
          <w:rFonts w:ascii="Arial" w:hAnsi="Arial" w:cs="Arial"/>
          <w:i/>
          <w:sz w:val="20"/>
          <w:szCs w:val="20"/>
        </w:rPr>
        <w:t>viz</w:t>
      </w:r>
      <w:r>
        <w:rPr>
          <w:rFonts w:ascii="Arial" w:hAnsi="Arial" w:cs="Arial"/>
          <w:sz w:val="20"/>
          <w:szCs w:val="20"/>
        </w:rPr>
        <w:t xml:space="preserve">., </w:t>
      </w:r>
      <w:r w:rsidRPr="00333116">
        <w:rPr>
          <w:rFonts w:ascii="Arial" w:hAnsi="Arial" w:cs="Arial"/>
          <w:sz w:val="20"/>
          <w:szCs w:val="20"/>
        </w:rPr>
        <w:t>B</w:t>
      </w:r>
      <w:r w:rsidRPr="00333116">
        <w:rPr>
          <w:rFonts w:ascii="Arial" w:hAnsi="Arial" w:cs="Arial"/>
          <w:sz w:val="20"/>
          <w:szCs w:val="20"/>
          <w:vertAlign w:val="subscript"/>
        </w:rPr>
        <w:t>0</w:t>
      </w:r>
      <w:r>
        <w:rPr>
          <w:rFonts w:ascii="Arial" w:hAnsi="Arial" w:cs="Arial"/>
          <w:sz w:val="20"/>
          <w:szCs w:val="20"/>
        </w:rPr>
        <w:t xml:space="preserve"> </w:t>
      </w:r>
      <w:r w:rsidRPr="00333116">
        <w:rPr>
          <w:rFonts w:ascii="Arial" w:hAnsi="Arial" w:cs="Arial"/>
          <w:sz w:val="20"/>
          <w:szCs w:val="20"/>
        </w:rPr>
        <w:t>Control (No bio-fertilizer), B</w:t>
      </w:r>
      <w:r w:rsidRPr="00333116">
        <w:rPr>
          <w:rFonts w:ascii="Arial" w:hAnsi="Arial" w:cs="Arial"/>
          <w:sz w:val="20"/>
          <w:szCs w:val="20"/>
          <w:vertAlign w:val="subscript"/>
        </w:rPr>
        <w:t>1</w:t>
      </w:r>
      <w:r w:rsidRPr="00333116">
        <w:rPr>
          <w:rFonts w:ascii="Arial" w:hAnsi="Arial" w:cs="Arial"/>
          <w:sz w:val="20"/>
          <w:szCs w:val="20"/>
        </w:rPr>
        <w:t xml:space="preserve"> (</w:t>
      </w:r>
      <w:r w:rsidRPr="00333116">
        <w:rPr>
          <w:rFonts w:ascii="Arial" w:hAnsi="Arial" w:cs="Arial"/>
          <w:i/>
          <w:sz w:val="20"/>
          <w:szCs w:val="20"/>
        </w:rPr>
        <w:t>Azotobacter</w:t>
      </w:r>
      <w:r w:rsidRPr="00333116">
        <w:rPr>
          <w:rFonts w:ascii="Arial" w:hAnsi="Arial" w:cs="Arial"/>
          <w:sz w:val="20"/>
          <w:szCs w:val="20"/>
        </w:rPr>
        <w:t xml:space="preserve"> @ 3 kg/ha), B</w:t>
      </w:r>
      <w:r w:rsidRPr="00333116">
        <w:rPr>
          <w:rFonts w:ascii="Arial" w:hAnsi="Arial" w:cs="Arial"/>
          <w:sz w:val="20"/>
          <w:szCs w:val="20"/>
          <w:vertAlign w:val="subscript"/>
        </w:rPr>
        <w:t>2</w:t>
      </w:r>
      <w:r>
        <w:rPr>
          <w:rFonts w:ascii="Arial" w:hAnsi="Arial" w:cs="Arial"/>
          <w:sz w:val="20"/>
          <w:szCs w:val="20"/>
        </w:rPr>
        <w:t xml:space="preserve"> (PSB @ 3 kg/ha) </w:t>
      </w:r>
      <w:r w:rsidRPr="00333116">
        <w:rPr>
          <w:rFonts w:ascii="Arial" w:hAnsi="Arial" w:cs="Arial"/>
          <w:sz w:val="20"/>
          <w:szCs w:val="20"/>
        </w:rPr>
        <w:t>and B</w:t>
      </w:r>
      <w:r w:rsidRPr="00333116">
        <w:rPr>
          <w:rFonts w:ascii="Arial" w:hAnsi="Arial" w:cs="Arial"/>
          <w:sz w:val="20"/>
          <w:szCs w:val="20"/>
          <w:vertAlign w:val="subscript"/>
        </w:rPr>
        <w:t>3</w:t>
      </w:r>
      <w:r w:rsidRPr="00333116">
        <w:rPr>
          <w:rFonts w:ascii="Arial" w:hAnsi="Arial" w:cs="Arial"/>
          <w:sz w:val="20"/>
          <w:szCs w:val="20"/>
        </w:rPr>
        <w:t xml:space="preserve"> (</w:t>
      </w:r>
      <w:r w:rsidRPr="00333116">
        <w:rPr>
          <w:rFonts w:ascii="Arial" w:hAnsi="Arial" w:cs="Arial"/>
          <w:i/>
          <w:sz w:val="20"/>
          <w:szCs w:val="20"/>
        </w:rPr>
        <w:t>Azotobacter</w:t>
      </w:r>
      <w:r w:rsidRPr="00333116">
        <w:rPr>
          <w:rFonts w:ascii="Arial" w:hAnsi="Arial" w:cs="Arial"/>
          <w:sz w:val="20"/>
          <w:szCs w:val="20"/>
        </w:rPr>
        <w:t xml:space="preserve"> @ 3 kg/ha + PSB @ 3 kg/ha). A soil sample was randomly collected from the experimental field at a depth of 0-15 cm. The collected sample was thoroughly mixed, and a composite soil sample of 500 g was </w:t>
      </w:r>
      <w:r w:rsidRPr="00195B97">
        <w:rPr>
          <w:rFonts w:ascii="Arial" w:hAnsi="Arial" w:cs="Arial"/>
          <w:sz w:val="20"/>
          <w:szCs w:val="20"/>
        </w:rPr>
        <w:t>prepared. Subsequently, the sample was analyzed for physical and chemical properties at the soil testing laboratory of Chandra Shekhar Azad University of A</w:t>
      </w:r>
      <w:r w:rsidR="000C6AB1" w:rsidRPr="00195B97">
        <w:rPr>
          <w:rFonts w:ascii="Arial" w:hAnsi="Arial" w:cs="Arial"/>
          <w:sz w:val="20"/>
          <w:szCs w:val="20"/>
        </w:rPr>
        <w:t xml:space="preserve">griculture &amp; Technology, Kanpur, U.P. </w:t>
      </w:r>
      <w:r w:rsidR="00C560C9" w:rsidRPr="00195B97">
        <w:rPr>
          <w:rFonts w:ascii="Arial" w:hAnsi="Arial" w:cs="Arial"/>
          <w:sz w:val="20"/>
          <w:szCs w:val="20"/>
        </w:rPr>
        <w:t>The pH was determined using a pH meter, and available nitrogen was measured by the alkaline permanganate method suggested by</w:t>
      </w:r>
      <w:r w:rsidR="000C6AB1" w:rsidRPr="00195B97">
        <w:rPr>
          <w:rFonts w:ascii="Arial" w:hAnsi="Arial" w:cs="Arial"/>
          <w:sz w:val="20"/>
          <w:szCs w:val="20"/>
        </w:rPr>
        <w:t xml:space="preserve"> (Piper 1966)</w:t>
      </w:r>
      <w:r w:rsidR="00C560C9" w:rsidRPr="00195B97">
        <w:rPr>
          <w:rFonts w:ascii="Arial" w:hAnsi="Arial" w:cs="Arial"/>
          <w:sz w:val="20"/>
          <w:szCs w:val="20"/>
        </w:rPr>
        <w:t xml:space="preserve"> [20]. Available phosphorus and potash were analyzed using Olsen's method</w:t>
      </w:r>
      <w:r w:rsidR="000C6AB1" w:rsidRPr="00195B97">
        <w:rPr>
          <w:rFonts w:ascii="Arial" w:hAnsi="Arial" w:cs="Arial"/>
          <w:sz w:val="20"/>
          <w:szCs w:val="20"/>
        </w:rPr>
        <w:t xml:space="preserve"> (Olsen 1954)</w:t>
      </w:r>
      <w:r w:rsidR="00C560C9" w:rsidRPr="00195B97">
        <w:rPr>
          <w:rFonts w:ascii="Arial" w:hAnsi="Arial" w:cs="Arial"/>
          <w:sz w:val="20"/>
          <w:szCs w:val="20"/>
        </w:rPr>
        <w:t xml:space="preserve"> [21]</w:t>
      </w:r>
      <w:r w:rsidR="000C6AB1" w:rsidRPr="00195B97">
        <w:rPr>
          <w:rFonts w:ascii="Arial" w:hAnsi="Arial" w:cs="Arial"/>
          <w:sz w:val="20"/>
          <w:szCs w:val="20"/>
        </w:rPr>
        <w:t>.</w:t>
      </w:r>
      <w:r w:rsidR="00C560C9" w:rsidRPr="00195B97">
        <w:rPr>
          <w:rFonts w:ascii="Arial" w:hAnsi="Arial" w:cs="Arial"/>
          <w:sz w:val="20"/>
          <w:szCs w:val="20"/>
        </w:rPr>
        <w:t xml:space="preserve"> and the Flame photometer method, respectively. The electrical conductivity (E.C.) was determined by the Conductivity Bridge as described by</w:t>
      </w:r>
      <w:r w:rsidR="000C6AB1" w:rsidRPr="00195B97">
        <w:rPr>
          <w:rFonts w:ascii="Arial" w:hAnsi="Arial" w:cs="Arial"/>
          <w:sz w:val="20"/>
          <w:szCs w:val="20"/>
        </w:rPr>
        <w:t xml:space="preserve"> (Jackson 1967)</w:t>
      </w:r>
      <w:r w:rsidR="00C560C9" w:rsidRPr="00195B97">
        <w:rPr>
          <w:rFonts w:ascii="Arial" w:hAnsi="Arial" w:cs="Arial"/>
          <w:sz w:val="20"/>
          <w:szCs w:val="20"/>
        </w:rPr>
        <w:t xml:space="preserve"> [22]. Each plot was 3.15 × 3.0 m in size and 60× 45 cm spacing. The recommended fertilizer dose of 120 kg/ha N, 60 kg/ha P</w:t>
      </w:r>
      <w:r w:rsidR="00C560C9" w:rsidRPr="00195B97">
        <w:rPr>
          <w:rFonts w:ascii="Arial" w:hAnsi="Arial" w:cs="Arial"/>
          <w:sz w:val="20"/>
          <w:szCs w:val="20"/>
          <w:vertAlign w:val="subscript"/>
        </w:rPr>
        <w:t>2</w:t>
      </w:r>
      <w:r w:rsidR="00C560C9" w:rsidRPr="00195B97">
        <w:rPr>
          <w:rFonts w:ascii="Arial" w:hAnsi="Arial" w:cs="Arial"/>
          <w:sz w:val="20"/>
          <w:szCs w:val="20"/>
        </w:rPr>
        <w:t>O</w:t>
      </w:r>
      <w:r w:rsidR="00C560C9" w:rsidRPr="00195B97">
        <w:rPr>
          <w:rFonts w:ascii="Arial" w:hAnsi="Arial" w:cs="Arial"/>
          <w:sz w:val="20"/>
          <w:szCs w:val="20"/>
          <w:vertAlign w:val="subscript"/>
        </w:rPr>
        <w:t>5</w:t>
      </w:r>
      <w:r w:rsidR="00C560C9" w:rsidRPr="00195B97">
        <w:rPr>
          <w:rFonts w:ascii="Arial" w:hAnsi="Arial" w:cs="Arial"/>
          <w:sz w:val="20"/>
          <w:szCs w:val="20"/>
        </w:rPr>
        <w:t xml:space="preserve"> and 60 kg/ha K</w:t>
      </w:r>
      <w:r w:rsidR="00C560C9" w:rsidRPr="00195B97">
        <w:rPr>
          <w:rFonts w:ascii="Arial" w:hAnsi="Arial" w:cs="Arial"/>
          <w:sz w:val="20"/>
          <w:szCs w:val="20"/>
          <w:vertAlign w:val="subscript"/>
        </w:rPr>
        <w:t>2</w:t>
      </w:r>
      <w:r w:rsidR="00C560C9" w:rsidRPr="00195B97">
        <w:rPr>
          <w:rFonts w:ascii="Arial" w:hAnsi="Arial" w:cs="Arial"/>
          <w:sz w:val="20"/>
          <w:szCs w:val="20"/>
        </w:rPr>
        <w:t>O was applied to the experimental plots. Thinning was done 15 days after sowing, leaving one healthy plant per hill. All recommended cultural practices and plant protection measures were followed throughout the experiment</w:t>
      </w:r>
      <w:r w:rsidR="000C6AB1" w:rsidRPr="00195B97">
        <w:rPr>
          <w:rFonts w:ascii="Arial" w:hAnsi="Arial" w:cs="Arial"/>
          <w:sz w:val="20"/>
          <w:szCs w:val="20"/>
        </w:rPr>
        <w:t xml:space="preserve"> (Chattopadhyay </w:t>
      </w:r>
      <w:r w:rsidR="000C6AB1" w:rsidRPr="00195B97">
        <w:rPr>
          <w:rFonts w:ascii="Arial" w:hAnsi="Arial" w:cs="Arial"/>
          <w:i/>
          <w:sz w:val="20"/>
          <w:szCs w:val="20"/>
        </w:rPr>
        <w:t>et al.,</w:t>
      </w:r>
      <w:r w:rsidR="000C6AB1" w:rsidRPr="00195B97">
        <w:rPr>
          <w:rFonts w:ascii="Arial" w:hAnsi="Arial" w:cs="Arial"/>
          <w:sz w:val="20"/>
          <w:szCs w:val="20"/>
        </w:rPr>
        <w:t xml:space="preserve"> 2007)</w:t>
      </w:r>
      <w:r w:rsidR="00C560C9" w:rsidRPr="00195B97">
        <w:rPr>
          <w:rFonts w:ascii="Arial" w:hAnsi="Arial" w:cs="Arial"/>
          <w:sz w:val="20"/>
          <w:szCs w:val="20"/>
        </w:rPr>
        <w:t xml:space="preserve"> [23]. Observations of yield attributes and yield parameters were recorded on five randomly selected and tagged competitive plants from each plot in each replication. </w:t>
      </w:r>
      <w:r w:rsidR="0033641C" w:rsidRPr="00195B97">
        <w:rPr>
          <w:rFonts w:ascii="Arial" w:hAnsi="Arial" w:cs="Arial"/>
          <w:sz w:val="20"/>
          <w:szCs w:val="20"/>
        </w:rPr>
        <w:t xml:space="preserve"> </w:t>
      </w:r>
      <w:r w:rsidR="007F0FA6" w:rsidRPr="00195B97">
        <w:rPr>
          <w:rFonts w:ascii="Arial" w:hAnsi="Arial" w:cs="Arial"/>
          <w:sz w:val="20"/>
          <w:szCs w:val="20"/>
        </w:rPr>
        <w:t>All parameters were statistically analyzed using the analysis o</w:t>
      </w:r>
      <w:r w:rsidR="000C6AB1" w:rsidRPr="00195B97">
        <w:rPr>
          <w:rFonts w:ascii="Arial" w:hAnsi="Arial" w:cs="Arial"/>
          <w:sz w:val="20"/>
          <w:szCs w:val="20"/>
        </w:rPr>
        <w:t xml:space="preserve">f variance (ANOVA) suggested by (Panse and </w:t>
      </w:r>
      <w:proofErr w:type="spellStart"/>
      <w:r w:rsidR="000C6AB1" w:rsidRPr="00195B97">
        <w:rPr>
          <w:rFonts w:ascii="Arial" w:hAnsi="Arial" w:cs="Arial"/>
          <w:sz w:val="20"/>
          <w:szCs w:val="20"/>
        </w:rPr>
        <w:t>Sukhatme</w:t>
      </w:r>
      <w:proofErr w:type="spellEnd"/>
      <w:r w:rsidR="000C6AB1" w:rsidRPr="00195B97">
        <w:rPr>
          <w:rFonts w:ascii="Arial" w:hAnsi="Arial" w:cs="Arial"/>
          <w:sz w:val="20"/>
          <w:szCs w:val="20"/>
        </w:rPr>
        <w:t xml:space="preserve"> 1985) </w:t>
      </w:r>
      <w:r w:rsidR="007F0FA6" w:rsidRPr="00195B97">
        <w:rPr>
          <w:rFonts w:ascii="Arial" w:hAnsi="Arial" w:cs="Arial"/>
          <w:sz w:val="20"/>
          <w:szCs w:val="20"/>
        </w:rPr>
        <w:t>[</w:t>
      </w:r>
      <w:r w:rsidR="00CE735E" w:rsidRPr="00195B97">
        <w:rPr>
          <w:rFonts w:ascii="Arial" w:hAnsi="Arial" w:cs="Arial"/>
          <w:sz w:val="20"/>
          <w:szCs w:val="20"/>
        </w:rPr>
        <w:t>2</w:t>
      </w:r>
      <w:r w:rsidR="008043E1" w:rsidRPr="00195B97">
        <w:rPr>
          <w:rFonts w:ascii="Arial" w:hAnsi="Arial" w:cs="Arial"/>
          <w:sz w:val="20"/>
          <w:szCs w:val="20"/>
        </w:rPr>
        <w:t>4</w:t>
      </w:r>
      <w:r w:rsidR="007F0FA6" w:rsidRPr="00195B97">
        <w:rPr>
          <w:rFonts w:ascii="Arial" w:hAnsi="Arial" w:cs="Arial"/>
          <w:sz w:val="20"/>
          <w:szCs w:val="20"/>
        </w:rPr>
        <w:t>].</w:t>
      </w:r>
    </w:p>
    <w:p w14:paraId="6300564D" w14:textId="77777777" w:rsidR="009A622A" w:rsidRDefault="007F0FA6" w:rsidP="00332AC2">
      <w:pPr>
        <w:pStyle w:val="BodyText"/>
        <w:spacing w:before="90" w:line="276" w:lineRule="auto"/>
        <w:ind w:left="720"/>
        <w:jc w:val="both"/>
      </w:pPr>
      <w:r w:rsidRPr="007F0FA6">
        <w:t> </w:t>
      </w:r>
    </w:p>
    <w:p w14:paraId="1EFBBB71" w14:textId="77777777" w:rsidR="00887AD8" w:rsidRPr="00DA3166" w:rsidRDefault="00887AD8" w:rsidP="00332AC2">
      <w:pPr>
        <w:pStyle w:val="BodyText"/>
        <w:spacing w:before="90" w:line="276" w:lineRule="auto"/>
        <w:ind w:left="720"/>
        <w:jc w:val="both"/>
        <w:rPr>
          <w:rFonts w:ascii="Arial" w:hAnsi="Arial" w:cs="Arial"/>
          <w:b/>
          <w:sz w:val="18"/>
          <w:szCs w:val="18"/>
        </w:rPr>
      </w:pPr>
      <w:r w:rsidRPr="00DA3166">
        <w:rPr>
          <w:rFonts w:ascii="Arial" w:hAnsi="Arial" w:cs="Arial"/>
          <w:b/>
          <w:sz w:val="18"/>
          <w:szCs w:val="18"/>
        </w:rPr>
        <w:t xml:space="preserve">Table 1. </w:t>
      </w:r>
      <w:r w:rsidR="00546DD8" w:rsidRPr="00DA3166">
        <w:rPr>
          <w:rFonts w:ascii="Arial" w:hAnsi="Arial" w:cs="Arial"/>
          <w:b/>
          <w:sz w:val="18"/>
          <w:szCs w:val="18"/>
        </w:rPr>
        <w:t>Details of treatments</w:t>
      </w:r>
    </w:p>
    <w:tbl>
      <w:tblPr>
        <w:tblStyle w:val="TableGrid"/>
        <w:tblW w:w="8460" w:type="dxa"/>
        <w:tblInd w:w="828" w:type="dxa"/>
        <w:tblLayout w:type="fixed"/>
        <w:tblLook w:val="04A0" w:firstRow="1" w:lastRow="0" w:firstColumn="1" w:lastColumn="0" w:noHBand="0" w:noVBand="1"/>
      </w:tblPr>
      <w:tblGrid>
        <w:gridCol w:w="1170"/>
        <w:gridCol w:w="1080"/>
        <w:gridCol w:w="6210"/>
      </w:tblGrid>
      <w:tr w:rsidR="00887AD8" w:rsidRPr="00DA3166" w14:paraId="26BDD1B5" w14:textId="77777777" w:rsidTr="00F65DCA">
        <w:trPr>
          <w:trHeight w:val="272"/>
        </w:trPr>
        <w:tc>
          <w:tcPr>
            <w:tcW w:w="1170" w:type="dxa"/>
            <w:vAlign w:val="bottom"/>
          </w:tcPr>
          <w:p w14:paraId="3A528E01" w14:textId="77777777" w:rsidR="00887AD8" w:rsidRPr="00DA3166" w:rsidRDefault="00887AD8" w:rsidP="00813121">
            <w:pPr>
              <w:spacing w:after="240"/>
              <w:ind w:right="-108"/>
              <w:rPr>
                <w:rFonts w:ascii="Arial" w:hAnsi="Arial" w:cs="Arial"/>
                <w:b/>
                <w:sz w:val="18"/>
                <w:szCs w:val="18"/>
              </w:rPr>
            </w:pPr>
            <w:r w:rsidRPr="00DA3166">
              <w:rPr>
                <w:rFonts w:ascii="Arial" w:hAnsi="Arial" w:cs="Arial"/>
                <w:b/>
                <w:sz w:val="18"/>
                <w:szCs w:val="18"/>
              </w:rPr>
              <w:t>Treatments</w:t>
            </w:r>
          </w:p>
        </w:tc>
        <w:tc>
          <w:tcPr>
            <w:tcW w:w="1080" w:type="dxa"/>
            <w:vAlign w:val="bottom"/>
          </w:tcPr>
          <w:p w14:paraId="0C1E9FCC" w14:textId="77777777" w:rsidR="00887AD8" w:rsidRPr="00DA3166" w:rsidRDefault="00887AD8" w:rsidP="00813121">
            <w:pPr>
              <w:spacing w:after="240"/>
              <w:ind w:left="-108"/>
              <w:jc w:val="center"/>
              <w:rPr>
                <w:rFonts w:ascii="Arial" w:hAnsi="Arial" w:cs="Arial"/>
                <w:b/>
                <w:sz w:val="18"/>
                <w:szCs w:val="18"/>
              </w:rPr>
            </w:pPr>
            <w:r w:rsidRPr="00DA3166">
              <w:rPr>
                <w:rFonts w:ascii="Arial" w:hAnsi="Arial" w:cs="Arial"/>
                <w:b/>
                <w:sz w:val="18"/>
                <w:szCs w:val="18"/>
              </w:rPr>
              <w:t>Notation</w:t>
            </w:r>
          </w:p>
        </w:tc>
        <w:tc>
          <w:tcPr>
            <w:tcW w:w="6210" w:type="dxa"/>
            <w:vAlign w:val="bottom"/>
          </w:tcPr>
          <w:p w14:paraId="0DE50A03" w14:textId="77777777" w:rsidR="00887AD8" w:rsidRPr="00DA3166" w:rsidRDefault="00546DD8" w:rsidP="005154EA">
            <w:pPr>
              <w:spacing w:after="240"/>
              <w:rPr>
                <w:rFonts w:ascii="Arial" w:hAnsi="Arial" w:cs="Arial"/>
                <w:b/>
                <w:sz w:val="18"/>
                <w:szCs w:val="18"/>
              </w:rPr>
            </w:pPr>
            <w:r w:rsidRPr="00DA3166">
              <w:rPr>
                <w:rFonts w:ascii="Arial" w:hAnsi="Arial" w:cs="Arial"/>
                <w:b/>
                <w:sz w:val="18"/>
                <w:szCs w:val="18"/>
              </w:rPr>
              <w:t>Treatment combinations</w:t>
            </w:r>
          </w:p>
        </w:tc>
      </w:tr>
      <w:tr w:rsidR="00887AD8" w:rsidRPr="00DA3166" w14:paraId="383E0718" w14:textId="77777777" w:rsidTr="00F65DCA">
        <w:trPr>
          <w:trHeight w:val="272"/>
        </w:trPr>
        <w:tc>
          <w:tcPr>
            <w:tcW w:w="1170" w:type="dxa"/>
          </w:tcPr>
          <w:p w14:paraId="5B22E492" w14:textId="77777777" w:rsidR="00887AD8" w:rsidRPr="00DA3166" w:rsidRDefault="00887AD8" w:rsidP="008A4F59">
            <w:pPr>
              <w:pStyle w:val="Default"/>
              <w:spacing w:line="360" w:lineRule="auto"/>
              <w:rPr>
                <w:rFonts w:ascii="Arial" w:hAnsi="Arial" w:cs="Arial"/>
                <w:bCs/>
                <w:sz w:val="18"/>
                <w:szCs w:val="18"/>
              </w:rPr>
            </w:pPr>
            <w:r w:rsidRPr="00DA3166">
              <w:rPr>
                <w:rFonts w:ascii="Arial" w:hAnsi="Arial" w:cs="Arial"/>
                <w:bCs/>
                <w:sz w:val="18"/>
                <w:szCs w:val="18"/>
              </w:rPr>
              <w:t>T</w:t>
            </w:r>
            <w:r w:rsidRPr="00DA3166">
              <w:rPr>
                <w:rFonts w:ascii="Arial" w:hAnsi="Arial" w:cs="Arial"/>
                <w:bCs/>
                <w:sz w:val="18"/>
                <w:szCs w:val="18"/>
                <w:vertAlign w:val="subscript"/>
              </w:rPr>
              <w:t>1</w:t>
            </w:r>
          </w:p>
        </w:tc>
        <w:tc>
          <w:tcPr>
            <w:tcW w:w="1080" w:type="dxa"/>
          </w:tcPr>
          <w:p w14:paraId="64A78A61" w14:textId="77777777" w:rsidR="00887AD8" w:rsidRPr="00DA3166" w:rsidRDefault="00887AD8" w:rsidP="008A4F59">
            <w:pPr>
              <w:pStyle w:val="Default"/>
              <w:spacing w:line="360" w:lineRule="auto"/>
              <w:rPr>
                <w:rFonts w:ascii="Arial" w:hAnsi="Arial" w:cs="Arial"/>
                <w:bCs/>
                <w:sz w:val="18"/>
                <w:szCs w:val="18"/>
              </w:rPr>
            </w:pPr>
            <w:r w:rsidRPr="00DA3166">
              <w:rPr>
                <w:rFonts w:ascii="Arial" w:hAnsi="Arial" w:cs="Arial"/>
                <w:bCs/>
                <w:sz w:val="18"/>
                <w:szCs w:val="18"/>
              </w:rPr>
              <w:t>D</w:t>
            </w:r>
            <w:r w:rsidRPr="00DA3166">
              <w:rPr>
                <w:rFonts w:ascii="Arial" w:hAnsi="Arial" w:cs="Arial"/>
                <w:bCs/>
                <w:sz w:val="18"/>
                <w:szCs w:val="18"/>
                <w:vertAlign w:val="subscript"/>
              </w:rPr>
              <w:t>1</w:t>
            </w:r>
            <w:r w:rsidRPr="00DA3166">
              <w:rPr>
                <w:rFonts w:ascii="Arial" w:hAnsi="Arial" w:cs="Arial"/>
                <w:bCs/>
                <w:sz w:val="18"/>
                <w:szCs w:val="18"/>
              </w:rPr>
              <w:t xml:space="preserve"> B</w:t>
            </w:r>
            <w:r w:rsidRPr="00DA3166">
              <w:rPr>
                <w:rFonts w:ascii="Arial" w:hAnsi="Arial" w:cs="Arial"/>
                <w:bCs/>
                <w:sz w:val="18"/>
                <w:szCs w:val="18"/>
                <w:vertAlign w:val="subscript"/>
              </w:rPr>
              <w:t>0</w:t>
            </w:r>
          </w:p>
        </w:tc>
        <w:tc>
          <w:tcPr>
            <w:tcW w:w="6210" w:type="dxa"/>
            <w:vAlign w:val="center"/>
          </w:tcPr>
          <w:p w14:paraId="0A74A72C" w14:textId="77777777" w:rsidR="00887AD8" w:rsidRPr="00DA3166" w:rsidRDefault="00887AD8" w:rsidP="008A4F59">
            <w:pPr>
              <w:pStyle w:val="Default"/>
              <w:tabs>
                <w:tab w:val="left" w:pos="5591"/>
              </w:tabs>
              <w:spacing w:line="360" w:lineRule="auto"/>
              <w:jc w:val="both"/>
              <w:rPr>
                <w:rFonts w:ascii="Arial" w:hAnsi="Arial" w:cs="Arial"/>
                <w:sz w:val="18"/>
                <w:szCs w:val="18"/>
              </w:rPr>
            </w:pPr>
            <w:r w:rsidRPr="00DA3166">
              <w:rPr>
                <w:rFonts w:ascii="Arial" w:hAnsi="Arial" w:cs="Arial"/>
                <w:sz w:val="18"/>
                <w:szCs w:val="18"/>
              </w:rPr>
              <w:t>Date of sowing (1</w:t>
            </w:r>
            <w:r w:rsidRPr="00DA3166">
              <w:rPr>
                <w:rFonts w:ascii="Arial" w:hAnsi="Arial" w:cs="Arial"/>
                <w:sz w:val="18"/>
                <w:szCs w:val="18"/>
                <w:vertAlign w:val="superscript"/>
              </w:rPr>
              <w:t>st</w:t>
            </w:r>
            <w:r w:rsidRPr="00DA3166">
              <w:rPr>
                <w:rFonts w:ascii="Arial" w:hAnsi="Arial" w:cs="Arial"/>
                <w:sz w:val="18"/>
                <w:szCs w:val="18"/>
              </w:rPr>
              <w:t xml:space="preserve"> July) + Control (No bio-fertilizer)</w:t>
            </w:r>
          </w:p>
        </w:tc>
      </w:tr>
      <w:tr w:rsidR="00887AD8" w:rsidRPr="00DA3166" w14:paraId="524EC2F3" w14:textId="77777777" w:rsidTr="00F65DCA">
        <w:trPr>
          <w:trHeight w:val="272"/>
        </w:trPr>
        <w:tc>
          <w:tcPr>
            <w:tcW w:w="1170" w:type="dxa"/>
          </w:tcPr>
          <w:p w14:paraId="3EA301D4" w14:textId="77777777" w:rsidR="00887AD8" w:rsidRPr="00DA3166" w:rsidRDefault="00887AD8" w:rsidP="008A4F59">
            <w:pPr>
              <w:pStyle w:val="Default"/>
              <w:spacing w:line="360" w:lineRule="auto"/>
              <w:rPr>
                <w:rFonts w:ascii="Arial" w:hAnsi="Arial" w:cs="Arial"/>
                <w:bCs/>
                <w:sz w:val="18"/>
                <w:szCs w:val="18"/>
              </w:rPr>
            </w:pPr>
            <w:r w:rsidRPr="00DA3166">
              <w:rPr>
                <w:rFonts w:ascii="Arial" w:hAnsi="Arial" w:cs="Arial"/>
                <w:bCs/>
                <w:sz w:val="18"/>
                <w:szCs w:val="18"/>
              </w:rPr>
              <w:t>T</w:t>
            </w:r>
            <w:r w:rsidRPr="00DA3166">
              <w:rPr>
                <w:rFonts w:ascii="Arial" w:hAnsi="Arial" w:cs="Arial"/>
                <w:bCs/>
                <w:sz w:val="18"/>
                <w:szCs w:val="18"/>
                <w:vertAlign w:val="subscript"/>
              </w:rPr>
              <w:t>2</w:t>
            </w:r>
          </w:p>
        </w:tc>
        <w:tc>
          <w:tcPr>
            <w:tcW w:w="1080" w:type="dxa"/>
          </w:tcPr>
          <w:p w14:paraId="0E8A0141" w14:textId="77777777" w:rsidR="00887AD8" w:rsidRPr="00DA3166" w:rsidRDefault="00887AD8" w:rsidP="008A4F59">
            <w:pPr>
              <w:pStyle w:val="Default"/>
              <w:spacing w:line="360" w:lineRule="auto"/>
              <w:rPr>
                <w:rFonts w:ascii="Arial" w:hAnsi="Arial" w:cs="Arial"/>
                <w:bCs/>
                <w:sz w:val="18"/>
                <w:szCs w:val="18"/>
              </w:rPr>
            </w:pPr>
            <w:r w:rsidRPr="00DA3166">
              <w:rPr>
                <w:rFonts w:ascii="Arial" w:hAnsi="Arial" w:cs="Arial"/>
                <w:bCs/>
                <w:sz w:val="18"/>
                <w:szCs w:val="18"/>
              </w:rPr>
              <w:t>D</w:t>
            </w:r>
            <w:r w:rsidRPr="00DA3166">
              <w:rPr>
                <w:rFonts w:ascii="Arial" w:hAnsi="Arial" w:cs="Arial"/>
                <w:bCs/>
                <w:sz w:val="18"/>
                <w:szCs w:val="18"/>
                <w:vertAlign w:val="subscript"/>
              </w:rPr>
              <w:t xml:space="preserve">1 </w:t>
            </w:r>
            <w:r w:rsidRPr="00DA3166">
              <w:rPr>
                <w:rFonts w:ascii="Arial" w:hAnsi="Arial" w:cs="Arial"/>
                <w:bCs/>
                <w:sz w:val="18"/>
                <w:szCs w:val="18"/>
              </w:rPr>
              <w:t>B</w:t>
            </w:r>
            <w:r w:rsidRPr="00DA3166">
              <w:rPr>
                <w:rFonts w:ascii="Arial" w:hAnsi="Arial" w:cs="Arial"/>
                <w:bCs/>
                <w:sz w:val="18"/>
                <w:szCs w:val="18"/>
                <w:vertAlign w:val="subscript"/>
              </w:rPr>
              <w:t>1</w:t>
            </w:r>
          </w:p>
        </w:tc>
        <w:tc>
          <w:tcPr>
            <w:tcW w:w="6210" w:type="dxa"/>
            <w:vAlign w:val="center"/>
          </w:tcPr>
          <w:p w14:paraId="5F5EC8EB" w14:textId="77777777" w:rsidR="00887AD8" w:rsidRPr="00DA3166" w:rsidRDefault="00887AD8" w:rsidP="008A4F59">
            <w:pPr>
              <w:pStyle w:val="Default"/>
              <w:spacing w:line="360" w:lineRule="auto"/>
              <w:jc w:val="both"/>
              <w:rPr>
                <w:rFonts w:ascii="Arial" w:hAnsi="Arial" w:cs="Arial"/>
                <w:sz w:val="18"/>
                <w:szCs w:val="18"/>
              </w:rPr>
            </w:pPr>
            <w:r w:rsidRPr="00DA3166">
              <w:rPr>
                <w:rFonts w:ascii="Arial" w:hAnsi="Arial" w:cs="Arial"/>
                <w:sz w:val="18"/>
                <w:szCs w:val="18"/>
              </w:rPr>
              <w:t>Date of sowing (1</w:t>
            </w:r>
            <w:r w:rsidRPr="00DA3166">
              <w:rPr>
                <w:rFonts w:ascii="Arial" w:hAnsi="Arial" w:cs="Arial"/>
                <w:sz w:val="18"/>
                <w:szCs w:val="18"/>
                <w:vertAlign w:val="superscript"/>
              </w:rPr>
              <w:t>st</w:t>
            </w:r>
            <w:r w:rsidRPr="00DA3166">
              <w:rPr>
                <w:rFonts w:ascii="Arial" w:hAnsi="Arial" w:cs="Arial"/>
                <w:sz w:val="18"/>
                <w:szCs w:val="18"/>
              </w:rPr>
              <w:t xml:space="preserve"> July) + </w:t>
            </w:r>
            <w:r w:rsidRPr="00DA3166">
              <w:rPr>
                <w:rFonts w:ascii="Arial" w:hAnsi="Arial" w:cs="Arial"/>
                <w:i/>
                <w:sz w:val="18"/>
                <w:szCs w:val="18"/>
              </w:rPr>
              <w:t>Azotobacter</w:t>
            </w:r>
            <w:r w:rsidRPr="00DA3166">
              <w:rPr>
                <w:rFonts w:ascii="Arial" w:hAnsi="Arial" w:cs="Arial"/>
                <w:sz w:val="18"/>
                <w:szCs w:val="18"/>
              </w:rPr>
              <w:t xml:space="preserve"> @ kg/ha</w:t>
            </w:r>
          </w:p>
        </w:tc>
      </w:tr>
      <w:tr w:rsidR="00887AD8" w:rsidRPr="00DA3166" w14:paraId="2E8B9BC1" w14:textId="77777777" w:rsidTr="00F65DCA">
        <w:trPr>
          <w:trHeight w:val="272"/>
        </w:trPr>
        <w:tc>
          <w:tcPr>
            <w:tcW w:w="1170" w:type="dxa"/>
          </w:tcPr>
          <w:p w14:paraId="3299CD7A" w14:textId="77777777" w:rsidR="00887AD8" w:rsidRPr="00DA3166" w:rsidRDefault="00887AD8" w:rsidP="008A4F59">
            <w:pPr>
              <w:pStyle w:val="Default"/>
              <w:spacing w:line="360" w:lineRule="auto"/>
              <w:rPr>
                <w:rFonts w:ascii="Arial" w:hAnsi="Arial" w:cs="Arial"/>
                <w:bCs/>
                <w:sz w:val="18"/>
                <w:szCs w:val="18"/>
              </w:rPr>
            </w:pPr>
            <w:r w:rsidRPr="00DA3166">
              <w:rPr>
                <w:rFonts w:ascii="Arial" w:hAnsi="Arial" w:cs="Arial"/>
                <w:bCs/>
                <w:sz w:val="18"/>
                <w:szCs w:val="18"/>
              </w:rPr>
              <w:t>T</w:t>
            </w:r>
            <w:r w:rsidRPr="00DA3166">
              <w:rPr>
                <w:rFonts w:ascii="Arial" w:hAnsi="Arial" w:cs="Arial"/>
                <w:bCs/>
                <w:sz w:val="18"/>
                <w:szCs w:val="18"/>
                <w:vertAlign w:val="subscript"/>
              </w:rPr>
              <w:t>3</w:t>
            </w:r>
          </w:p>
        </w:tc>
        <w:tc>
          <w:tcPr>
            <w:tcW w:w="1080" w:type="dxa"/>
          </w:tcPr>
          <w:p w14:paraId="516C9C0F" w14:textId="77777777" w:rsidR="00887AD8" w:rsidRPr="00DA3166" w:rsidRDefault="00887AD8" w:rsidP="008A4F59">
            <w:pPr>
              <w:pStyle w:val="Default"/>
              <w:spacing w:line="360" w:lineRule="auto"/>
              <w:rPr>
                <w:rFonts w:ascii="Arial" w:hAnsi="Arial" w:cs="Arial"/>
                <w:bCs/>
                <w:sz w:val="18"/>
                <w:szCs w:val="18"/>
              </w:rPr>
            </w:pPr>
            <w:r w:rsidRPr="00DA3166">
              <w:rPr>
                <w:rFonts w:ascii="Arial" w:hAnsi="Arial" w:cs="Arial"/>
                <w:bCs/>
                <w:sz w:val="18"/>
                <w:szCs w:val="18"/>
              </w:rPr>
              <w:t>D</w:t>
            </w:r>
            <w:r w:rsidRPr="00DA3166">
              <w:rPr>
                <w:rFonts w:ascii="Arial" w:hAnsi="Arial" w:cs="Arial"/>
                <w:bCs/>
                <w:sz w:val="18"/>
                <w:szCs w:val="18"/>
                <w:vertAlign w:val="subscript"/>
              </w:rPr>
              <w:t xml:space="preserve">1 </w:t>
            </w:r>
            <w:r w:rsidRPr="00DA3166">
              <w:rPr>
                <w:rFonts w:ascii="Arial" w:hAnsi="Arial" w:cs="Arial"/>
                <w:bCs/>
                <w:sz w:val="18"/>
                <w:szCs w:val="18"/>
              </w:rPr>
              <w:t>B</w:t>
            </w:r>
            <w:r w:rsidRPr="00DA3166">
              <w:rPr>
                <w:rFonts w:ascii="Arial" w:hAnsi="Arial" w:cs="Arial"/>
                <w:bCs/>
                <w:sz w:val="18"/>
                <w:szCs w:val="18"/>
                <w:vertAlign w:val="subscript"/>
              </w:rPr>
              <w:t>2</w:t>
            </w:r>
          </w:p>
        </w:tc>
        <w:tc>
          <w:tcPr>
            <w:tcW w:w="6210" w:type="dxa"/>
            <w:vAlign w:val="center"/>
          </w:tcPr>
          <w:p w14:paraId="4EABC404" w14:textId="77777777" w:rsidR="00887AD8" w:rsidRPr="00DA3166" w:rsidRDefault="00887AD8" w:rsidP="008A4F59">
            <w:pPr>
              <w:pStyle w:val="Default"/>
              <w:spacing w:line="360" w:lineRule="auto"/>
              <w:jc w:val="both"/>
              <w:rPr>
                <w:rFonts w:ascii="Arial" w:hAnsi="Arial" w:cs="Arial"/>
                <w:sz w:val="18"/>
                <w:szCs w:val="18"/>
              </w:rPr>
            </w:pPr>
            <w:r w:rsidRPr="00DA3166">
              <w:rPr>
                <w:rFonts w:ascii="Arial" w:hAnsi="Arial" w:cs="Arial"/>
                <w:sz w:val="18"/>
                <w:szCs w:val="18"/>
              </w:rPr>
              <w:t>Date of sowing (1</w:t>
            </w:r>
            <w:r w:rsidRPr="00DA3166">
              <w:rPr>
                <w:rFonts w:ascii="Arial" w:hAnsi="Arial" w:cs="Arial"/>
                <w:sz w:val="18"/>
                <w:szCs w:val="18"/>
                <w:vertAlign w:val="superscript"/>
              </w:rPr>
              <w:t>st</w:t>
            </w:r>
            <w:r w:rsidRPr="00DA3166">
              <w:rPr>
                <w:rFonts w:ascii="Arial" w:hAnsi="Arial" w:cs="Arial"/>
                <w:sz w:val="18"/>
                <w:szCs w:val="18"/>
              </w:rPr>
              <w:t xml:space="preserve"> July) + PSB @ 3 kg/ha</w:t>
            </w:r>
          </w:p>
        </w:tc>
      </w:tr>
      <w:tr w:rsidR="00887AD8" w:rsidRPr="00DA3166" w14:paraId="6AC58140" w14:textId="77777777" w:rsidTr="00F65DCA">
        <w:trPr>
          <w:trHeight w:val="260"/>
        </w:trPr>
        <w:tc>
          <w:tcPr>
            <w:tcW w:w="1170" w:type="dxa"/>
          </w:tcPr>
          <w:p w14:paraId="3CE30DD6" w14:textId="77777777" w:rsidR="00887AD8" w:rsidRPr="00DA3166" w:rsidRDefault="00887AD8" w:rsidP="008A4F59">
            <w:pPr>
              <w:pStyle w:val="Default"/>
              <w:spacing w:line="360" w:lineRule="auto"/>
              <w:rPr>
                <w:rFonts w:ascii="Arial" w:hAnsi="Arial" w:cs="Arial"/>
                <w:bCs/>
                <w:sz w:val="18"/>
                <w:szCs w:val="18"/>
              </w:rPr>
            </w:pPr>
            <w:r w:rsidRPr="00DA3166">
              <w:rPr>
                <w:rFonts w:ascii="Arial" w:hAnsi="Arial" w:cs="Arial"/>
                <w:bCs/>
                <w:sz w:val="18"/>
                <w:szCs w:val="18"/>
              </w:rPr>
              <w:t>T</w:t>
            </w:r>
            <w:r w:rsidRPr="00DA3166">
              <w:rPr>
                <w:rFonts w:ascii="Arial" w:hAnsi="Arial" w:cs="Arial"/>
                <w:bCs/>
                <w:sz w:val="18"/>
                <w:szCs w:val="18"/>
                <w:vertAlign w:val="subscript"/>
              </w:rPr>
              <w:t>4</w:t>
            </w:r>
          </w:p>
        </w:tc>
        <w:tc>
          <w:tcPr>
            <w:tcW w:w="1080" w:type="dxa"/>
          </w:tcPr>
          <w:p w14:paraId="6D969299" w14:textId="77777777" w:rsidR="00887AD8" w:rsidRPr="00DA3166" w:rsidRDefault="00887AD8" w:rsidP="008A4F59">
            <w:pPr>
              <w:pStyle w:val="Default"/>
              <w:spacing w:line="360" w:lineRule="auto"/>
              <w:rPr>
                <w:rFonts w:ascii="Arial" w:hAnsi="Arial" w:cs="Arial"/>
                <w:bCs/>
                <w:sz w:val="18"/>
                <w:szCs w:val="18"/>
              </w:rPr>
            </w:pPr>
            <w:r w:rsidRPr="00DA3166">
              <w:rPr>
                <w:rFonts w:ascii="Arial" w:hAnsi="Arial" w:cs="Arial"/>
                <w:bCs/>
                <w:sz w:val="18"/>
                <w:szCs w:val="18"/>
              </w:rPr>
              <w:t>D</w:t>
            </w:r>
            <w:r w:rsidRPr="00DA3166">
              <w:rPr>
                <w:rFonts w:ascii="Arial" w:hAnsi="Arial" w:cs="Arial"/>
                <w:bCs/>
                <w:sz w:val="18"/>
                <w:szCs w:val="18"/>
                <w:vertAlign w:val="subscript"/>
              </w:rPr>
              <w:t xml:space="preserve">1 </w:t>
            </w:r>
            <w:r w:rsidRPr="00DA3166">
              <w:rPr>
                <w:rFonts w:ascii="Arial" w:hAnsi="Arial" w:cs="Arial"/>
                <w:bCs/>
                <w:sz w:val="18"/>
                <w:szCs w:val="18"/>
              </w:rPr>
              <w:t>B</w:t>
            </w:r>
            <w:r w:rsidRPr="00DA3166">
              <w:rPr>
                <w:rFonts w:ascii="Arial" w:hAnsi="Arial" w:cs="Arial"/>
                <w:bCs/>
                <w:sz w:val="18"/>
                <w:szCs w:val="18"/>
                <w:vertAlign w:val="subscript"/>
              </w:rPr>
              <w:t>3</w:t>
            </w:r>
          </w:p>
        </w:tc>
        <w:tc>
          <w:tcPr>
            <w:tcW w:w="6210" w:type="dxa"/>
            <w:vAlign w:val="center"/>
          </w:tcPr>
          <w:p w14:paraId="4482D8D7" w14:textId="77777777" w:rsidR="00887AD8" w:rsidRPr="00DA3166" w:rsidRDefault="00887AD8" w:rsidP="008A4F59">
            <w:pPr>
              <w:pStyle w:val="Default"/>
              <w:spacing w:line="360" w:lineRule="auto"/>
              <w:jc w:val="both"/>
              <w:rPr>
                <w:rFonts w:ascii="Arial" w:hAnsi="Arial" w:cs="Arial"/>
                <w:b/>
                <w:sz w:val="18"/>
                <w:szCs w:val="18"/>
              </w:rPr>
            </w:pPr>
            <w:r w:rsidRPr="00DA3166">
              <w:rPr>
                <w:rFonts w:ascii="Arial" w:hAnsi="Arial" w:cs="Arial"/>
                <w:sz w:val="18"/>
                <w:szCs w:val="18"/>
              </w:rPr>
              <w:t>Date of sowing (1</w:t>
            </w:r>
            <w:r w:rsidRPr="00DA3166">
              <w:rPr>
                <w:rFonts w:ascii="Arial" w:hAnsi="Arial" w:cs="Arial"/>
                <w:sz w:val="18"/>
                <w:szCs w:val="18"/>
                <w:vertAlign w:val="superscript"/>
              </w:rPr>
              <w:t>st</w:t>
            </w:r>
            <w:r w:rsidRPr="00DA3166">
              <w:rPr>
                <w:rFonts w:ascii="Arial" w:hAnsi="Arial" w:cs="Arial"/>
                <w:sz w:val="18"/>
                <w:szCs w:val="18"/>
              </w:rPr>
              <w:t xml:space="preserve"> July) + </w:t>
            </w:r>
            <w:proofErr w:type="gramStart"/>
            <w:r w:rsidRPr="00DA3166">
              <w:rPr>
                <w:rFonts w:ascii="Arial" w:hAnsi="Arial" w:cs="Arial"/>
                <w:bCs/>
                <w:i/>
                <w:sz w:val="18"/>
                <w:szCs w:val="18"/>
              </w:rPr>
              <w:t>Azotobacter</w:t>
            </w:r>
            <w:r w:rsidRPr="00DA3166">
              <w:rPr>
                <w:rFonts w:ascii="Arial" w:hAnsi="Arial" w:cs="Arial"/>
                <w:bCs/>
                <w:sz w:val="18"/>
                <w:szCs w:val="18"/>
              </w:rPr>
              <w:t xml:space="preserve">  @</w:t>
            </w:r>
            <w:proofErr w:type="gramEnd"/>
            <w:r w:rsidRPr="00DA3166">
              <w:rPr>
                <w:rFonts w:ascii="Arial" w:hAnsi="Arial" w:cs="Arial"/>
                <w:bCs/>
                <w:sz w:val="18"/>
                <w:szCs w:val="18"/>
              </w:rPr>
              <w:t xml:space="preserve"> 3 </w:t>
            </w:r>
            <w:r w:rsidRPr="00DA3166">
              <w:rPr>
                <w:rFonts w:ascii="Arial" w:hAnsi="Arial" w:cs="Arial"/>
                <w:sz w:val="18"/>
                <w:szCs w:val="18"/>
              </w:rPr>
              <w:t xml:space="preserve">kg/ha </w:t>
            </w:r>
            <w:r w:rsidRPr="00DA3166">
              <w:rPr>
                <w:rFonts w:ascii="Arial" w:hAnsi="Arial" w:cs="Arial"/>
                <w:bCs/>
                <w:sz w:val="18"/>
                <w:szCs w:val="18"/>
              </w:rPr>
              <w:t xml:space="preserve">+ PSB @ 3 </w:t>
            </w:r>
            <w:r w:rsidRPr="00DA3166">
              <w:rPr>
                <w:rFonts w:ascii="Arial" w:hAnsi="Arial" w:cs="Arial"/>
                <w:sz w:val="18"/>
                <w:szCs w:val="18"/>
              </w:rPr>
              <w:t>kg/ha</w:t>
            </w:r>
          </w:p>
        </w:tc>
      </w:tr>
      <w:tr w:rsidR="00887AD8" w:rsidRPr="00DA3166" w14:paraId="09058840" w14:textId="77777777" w:rsidTr="00F65DCA">
        <w:trPr>
          <w:trHeight w:val="272"/>
        </w:trPr>
        <w:tc>
          <w:tcPr>
            <w:tcW w:w="1170" w:type="dxa"/>
          </w:tcPr>
          <w:p w14:paraId="35FC6997" w14:textId="77777777" w:rsidR="00887AD8" w:rsidRPr="00DA3166" w:rsidRDefault="00887AD8" w:rsidP="008A4F59">
            <w:pPr>
              <w:pStyle w:val="Default"/>
              <w:spacing w:line="360" w:lineRule="auto"/>
              <w:rPr>
                <w:rFonts w:ascii="Arial" w:hAnsi="Arial" w:cs="Arial"/>
                <w:bCs/>
                <w:sz w:val="18"/>
                <w:szCs w:val="18"/>
              </w:rPr>
            </w:pPr>
            <w:r w:rsidRPr="00DA3166">
              <w:rPr>
                <w:rFonts w:ascii="Arial" w:hAnsi="Arial" w:cs="Arial"/>
                <w:bCs/>
                <w:sz w:val="18"/>
                <w:szCs w:val="18"/>
              </w:rPr>
              <w:t>T</w:t>
            </w:r>
            <w:r w:rsidRPr="00DA3166">
              <w:rPr>
                <w:rFonts w:ascii="Arial" w:hAnsi="Arial" w:cs="Arial"/>
                <w:bCs/>
                <w:sz w:val="18"/>
                <w:szCs w:val="18"/>
                <w:vertAlign w:val="subscript"/>
              </w:rPr>
              <w:t>5</w:t>
            </w:r>
          </w:p>
        </w:tc>
        <w:tc>
          <w:tcPr>
            <w:tcW w:w="1080" w:type="dxa"/>
          </w:tcPr>
          <w:p w14:paraId="2F6B8AB7" w14:textId="77777777" w:rsidR="00887AD8" w:rsidRPr="00DA3166" w:rsidRDefault="00887AD8" w:rsidP="008A4F59">
            <w:pPr>
              <w:pStyle w:val="Default"/>
              <w:spacing w:line="360" w:lineRule="auto"/>
              <w:rPr>
                <w:rFonts w:ascii="Arial" w:hAnsi="Arial" w:cs="Arial"/>
                <w:bCs/>
                <w:sz w:val="18"/>
                <w:szCs w:val="18"/>
              </w:rPr>
            </w:pPr>
            <w:r w:rsidRPr="00DA3166">
              <w:rPr>
                <w:rFonts w:ascii="Arial" w:hAnsi="Arial" w:cs="Arial"/>
                <w:bCs/>
                <w:sz w:val="18"/>
                <w:szCs w:val="18"/>
              </w:rPr>
              <w:t>D</w:t>
            </w:r>
            <w:r w:rsidRPr="00DA3166">
              <w:rPr>
                <w:rFonts w:ascii="Arial" w:hAnsi="Arial" w:cs="Arial"/>
                <w:bCs/>
                <w:sz w:val="18"/>
                <w:szCs w:val="18"/>
                <w:vertAlign w:val="subscript"/>
              </w:rPr>
              <w:t>2</w:t>
            </w:r>
            <w:r w:rsidRPr="00DA3166">
              <w:rPr>
                <w:rFonts w:ascii="Arial" w:hAnsi="Arial" w:cs="Arial"/>
                <w:bCs/>
                <w:sz w:val="18"/>
                <w:szCs w:val="18"/>
              </w:rPr>
              <w:t xml:space="preserve"> B</w:t>
            </w:r>
            <w:r w:rsidRPr="00DA3166">
              <w:rPr>
                <w:rFonts w:ascii="Arial" w:hAnsi="Arial" w:cs="Arial"/>
                <w:bCs/>
                <w:sz w:val="18"/>
                <w:szCs w:val="18"/>
                <w:vertAlign w:val="subscript"/>
              </w:rPr>
              <w:t>0</w:t>
            </w:r>
          </w:p>
        </w:tc>
        <w:tc>
          <w:tcPr>
            <w:tcW w:w="6210" w:type="dxa"/>
            <w:vAlign w:val="center"/>
          </w:tcPr>
          <w:p w14:paraId="4BB5658C" w14:textId="77777777" w:rsidR="00887AD8" w:rsidRPr="00DA3166" w:rsidRDefault="00887AD8" w:rsidP="008A4F59">
            <w:pPr>
              <w:pStyle w:val="Default"/>
              <w:spacing w:line="360" w:lineRule="auto"/>
              <w:jc w:val="both"/>
              <w:rPr>
                <w:rFonts w:ascii="Arial" w:hAnsi="Arial" w:cs="Arial"/>
                <w:sz w:val="18"/>
                <w:szCs w:val="18"/>
              </w:rPr>
            </w:pPr>
            <w:r w:rsidRPr="00DA3166">
              <w:rPr>
                <w:rFonts w:ascii="Arial" w:hAnsi="Arial" w:cs="Arial"/>
                <w:sz w:val="18"/>
                <w:szCs w:val="18"/>
              </w:rPr>
              <w:t>Date of sowing (</w:t>
            </w:r>
            <w:r w:rsidRPr="00DA3166">
              <w:rPr>
                <w:rFonts w:ascii="Arial" w:hAnsi="Arial" w:cs="Arial"/>
                <w:bCs/>
                <w:sz w:val="18"/>
                <w:szCs w:val="18"/>
              </w:rPr>
              <w:t>15</w:t>
            </w:r>
            <w:r w:rsidRPr="00DA3166">
              <w:rPr>
                <w:rFonts w:ascii="Arial" w:hAnsi="Arial" w:cs="Arial"/>
                <w:bCs/>
                <w:sz w:val="18"/>
                <w:szCs w:val="18"/>
                <w:vertAlign w:val="superscript"/>
              </w:rPr>
              <w:t>th</w:t>
            </w:r>
            <w:r w:rsidRPr="00DA3166">
              <w:rPr>
                <w:rFonts w:ascii="Arial" w:hAnsi="Arial" w:cs="Arial"/>
                <w:bCs/>
                <w:sz w:val="18"/>
                <w:szCs w:val="18"/>
              </w:rPr>
              <w:t xml:space="preserve"> July</w:t>
            </w:r>
            <w:r w:rsidRPr="00DA3166">
              <w:rPr>
                <w:rFonts w:ascii="Arial" w:hAnsi="Arial" w:cs="Arial"/>
                <w:sz w:val="18"/>
                <w:szCs w:val="18"/>
              </w:rPr>
              <w:t>) + Control (No bio-fertilizer)</w:t>
            </w:r>
          </w:p>
        </w:tc>
      </w:tr>
      <w:tr w:rsidR="00887AD8" w:rsidRPr="00DA3166" w14:paraId="6FDE1561" w14:textId="77777777" w:rsidTr="00F65DCA">
        <w:trPr>
          <w:trHeight w:val="272"/>
        </w:trPr>
        <w:tc>
          <w:tcPr>
            <w:tcW w:w="1170" w:type="dxa"/>
          </w:tcPr>
          <w:p w14:paraId="3448B14E" w14:textId="77777777" w:rsidR="00887AD8" w:rsidRPr="00DA3166" w:rsidRDefault="00887AD8" w:rsidP="008A4F59">
            <w:pPr>
              <w:pStyle w:val="Default"/>
              <w:spacing w:line="360" w:lineRule="auto"/>
              <w:rPr>
                <w:rFonts w:ascii="Arial" w:hAnsi="Arial" w:cs="Arial"/>
                <w:bCs/>
                <w:sz w:val="18"/>
                <w:szCs w:val="18"/>
              </w:rPr>
            </w:pPr>
            <w:r w:rsidRPr="00DA3166">
              <w:rPr>
                <w:rFonts w:ascii="Arial" w:hAnsi="Arial" w:cs="Arial"/>
                <w:bCs/>
                <w:sz w:val="18"/>
                <w:szCs w:val="18"/>
              </w:rPr>
              <w:t>T</w:t>
            </w:r>
            <w:r w:rsidRPr="00DA3166">
              <w:rPr>
                <w:rFonts w:ascii="Arial" w:hAnsi="Arial" w:cs="Arial"/>
                <w:bCs/>
                <w:sz w:val="18"/>
                <w:szCs w:val="18"/>
                <w:vertAlign w:val="subscript"/>
              </w:rPr>
              <w:t>6</w:t>
            </w:r>
          </w:p>
        </w:tc>
        <w:tc>
          <w:tcPr>
            <w:tcW w:w="1080" w:type="dxa"/>
          </w:tcPr>
          <w:p w14:paraId="63C6BDB3" w14:textId="77777777" w:rsidR="00887AD8" w:rsidRPr="00DA3166" w:rsidRDefault="00887AD8" w:rsidP="008A4F59">
            <w:pPr>
              <w:pStyle w:val="Default"/>
              <w:spacing w:line="360" w:lineRule="auto"/>
              <w:rPr>
                <w:rFonts w:ascii="Arial" w:hAnsi="Arial" w:cs="Arial"/>
                <w:bCs/>
                <w:sz w:val="18"/>
                <w:szCs w:val="18"/>
              </w:rPr>
            </w:pPr>
            <w:r w:rsidRPr="00DA3166">
              <w:rPr>
                <w:rFonts w:ascii="Arial" w:hAnsi="Arial" w:cs="Arial"/>
                <w:bCs/>
                <w:sz w:val="18"/>
                <w:szCs w:val="18"/>
              </w:rPr>
              <w:t>D</w:t>
            </w:r>
            <w:r w:rsidRPr="00DA3166">
              <w:rPr>
                <w:rFonts w:ascii="Arial" w:hAnsi="Arial" w:cs="Arial"/>
                <w:bCs/>
                <w:sz w:val="18"/>
                <w:szCs w:val="18"/>
                <w:vertAlign w:val="subscript"/>
              </w:rPr>
              <w:t xml:space="preserve">2 </w:t>
            </w:r>
            <w:r w:rsidRPr="00DA3166">
              <w:rPr>
                <w:rFonts w:ascii="Arial" w:hAnsi="Arial" w:cs="Arial"/>
                <w:bCs/>
                <w:sz w:val="18"/>
                <w:szCs w:val="18"/>
              </w:rPr>
              <w:t>B</w:t>
            </w:r>
            <w:r w:rsidRPr="00DA3166">
              <w:rPr>
                <w:rFonts w:ascii="Arial" w:hAnsi="Arial" w:cs="Arial"/>
                <w:bCs/>
                <w:sz w:val="18"/>
                <w:szCs w:val="18"/>
                <w:vertAlign w:val="subscript"/>
              </w:rPr>
              <w:t>1</w:t>
            </w:r>
          </w:p>
        </w:tc>
        <w:tc>
          <w:tcPr>
            <w:tcW w:w="6210" w:type="dxa"/>
            <w:vAlign w:val="center"/>
          </w:tcPr>
          <w:p w14:paraId="5A6856FD" w14:textId="77777777" w:rsidR="00887AD8" w:rsidRPr="00DA3166" w:rsidRDefault="00887AD8" w:rsidP="008A4F59">
            <w:pPr>
              <w:pStyle w:val="Default"/>
              <w:spacing w:line="360" w:lineRule="auto"/>
              <w:jc w:val="both"/>
              <w:rPr>
                <w:rFonts w:ascii="Arial" w:hAnsi="Arial" w:cs="Arial"/>
                <w:sz w:val="18"/>
                <w:szCs w:val="18"/>
              </w:rPr>
            </w:pPr>
            <w:r w:rsidRPr="00DA3166">
              <w:rPr>
                <w:rFonts w:ascii="Arial" w:hAnsi="Arial" w:cs="Arial"/>
                <w:sz w:val="18"/>
                <w:szCs w:val="18"/>
              </w:rPr>
              <w:t>Date of sowing (</w:t>
            </w:r>
            <w:r w:rsidRPr="00DA3166">
              <w:rPr>
                <w:rFonts w:ascii="Arial" w:hAnsi="Arial" w:cs="Arial"/>
                <w:bCs/>
                <w:sz w:val="18"/>
                <w:szCs w:val="18"/>
              </w:rPr>
              <w:t>15</w:t>
            </w:r>
            <w:r w:rsidRPr="00DA3166">
              <w:rPr>
                <w:rFonts w:ascii="Arial" w:hAnsi="Arial" w:cs="Arial"/>
                <w:bCs/>
                <w:sz w:val="18"/>
                <w:szCs w:val="18"/>
                <w:vertAlign w:val="superscript"/>
              </w:rPr>
              <w:t>th</w:t>
            </w:r>
            <w:r w:rsidRPr="00DA3166">
              <w:rPr>
                <w:rFonts w:ascii="Arial" w:hAnsi="Arial" w:cs="Arial"/>
                <w:bCs/>
                <w:sz w:val="18"/>
                <w:szCs w:val="18"/>
              </w:rPr>
              <w:t xml:space="preserve"> July</w:t>
            </w:r>
            <w:r w:rsidRPr="00DA3166">
              <w:rPr>
                <w:rFonts w:ascii="Arial" w:hAnsi="Arial" w:cs="Arial"/>
                <w:sz w:val="18"/>
                <w:szCs w:val="18"/>
              </w:rPr>
              <w:t xml:space="preserve">) + </w:t>
            </w:r>
            <w:r w:rsidRPr="00DA3166">
              <w:rPr>
                <w:rFonts w:ascii="Arial" w:hAnsi="Arial" w:cs="Arial"/>
                <w:i/>
                <w:sz w:val="18"/>
                <w:szCs w:val="18"/>
              </w:rPr>
              <w:t xml:space="preserve">Azotobacter </w:t>
            </w:r>
            <w:r w:rsidRPr="00DA3166">
              <w:rPr>
                <w:rFonts w:ascii="Arial" w:hAnsi="Arial" w:cs="Arial"/>
                <w:sz w:val="18"/>
                <w:szCs w:val="18"/>
              </w:rPr>
              <w:t>@ 3 kg/ha</w:t>
            </w:r>
          </w:p>
        </w:tc>
      </w:tr>
      <w:tr w:rsidR="00887AD8" w:rsidRPr="00DA3166" w14:paraId="27E46747" w14:textId="77777777" w:rsidTr="00F65DCA">
        <w:trPr>
          <w:trHeight w:val="272"/>
        </w:trPr>
        <w:tc>
          <w:tcPr>
            <w:tcW w:w="1170" w:type="dxa"/>
          </w:tcPr>
          <w:p w14:paraId="35E7128A" w14:textId="77777777" w:rsidR="00887AD8" w:rsidRPr="00DA3166" w:rsidRDefault="00887AD8" w:rsidP="008A4F59">
            <w:pPr>
              <w:pStyle w:val="Default"/>
              <w:spacing w:line="360" w:lineRule="auto"/>
              <w:rPr>
                <w:rFonts w:ascii="Arial" w:hAnsi="Arial" w:cs="Arial"/>
                <w:bCs/>
                <w:sz w:val="18"/>
                <w:szCs w:val="18"/>
              </w:rPr>
            </w:pPr>
            <w:r w:rsidRPr="00DA3166">
              <w:rPr>
                <w:rFonts w:ascii="Arial" w:hAnsi="Arial" w:cs="Arial"/>
                <w:bCs/>
                <w:sz w:val="18"/>
                <w:szCs w:val="18"/>
              </w:rPr>
              <w:t>T</w:t>
            </w:r>
            <w:r w:rsidRPr="00DA3166">
              <w:rPr>
                <w:rFonts w:ascii="Arial" w:hAnsi="Arial" w:cs="Arial"/>
                <w:bCs/>
                <w:sz w:val="18"/>
                <w:szCs w:val="18"/>
                <w:vertAlign w:val="subscript"/>
              </w:rPr>
              <w:t>7</w:t>
            </w:r>
          </w:p>
        </w:tc>
        <w:tc>
          <w:tcPr>
            <w:tcW w:w="1080" w:type="dxa"/>
          </w:tcPr>
          <w:p w14:paraId="7CBF0BF9" w14:textId="77777777" w:rsidR="00887AD8" w:rsidRPr="00DA3166" w:rsidRDefault="00887AD8" w:rsidP="008A4F59">
            <w:pPr>
              <w:pStyle w:val="Default"/>
              <w:spacing w:line="360" w:lineRule="auto"/>
              <w:rPr>
                <w:rFonts w:ascii="Arial" w:hAnsi="Arial" w:cs="Arial"/>
                <w:bCs/>
                <w:sz w:val="18"/>
                <w:szCs w:val="18"/>
              </w:rPr>
            </w:pPr>
            <w:r w:rsidRPr="00DA3166">
              <w:rPr>
                <w:rFonts w:ascii="Arial" w:hAnsi="Arial" w:cs="Arial"/>
                <w:bCs/>
                <w:sz w:val="18"/>
                <w:szCs w:val="18"/>
              </w:rPr>
              <w:t>D</w:t>
            </w:r>
            <w:r w:rsidRPr="00DA3166">
              <w:rPr>
                <w:rFonts w:ascii="Arial" w:hAnsi="Arial" w:cs="Arial"/>
                <w:bCs/>
                <w:sz w:val="18"/>
                <w:szCs w:val="18"/>
                <w:vertAlign w:val="subscript"/>
              </w:rPr>
              <w:t xml:space="preserve">2 </w:t>
            </w:r>
            <w:r w:rsidRPr="00DA3166">
              <w:rPr>
                <w:rFonts w:ascii="Arial" w:hAnsi="Arial" w:cs="Arial"/>
                <w:bCs/>
                <w:sz w:val="18"/>
                <w:szCs w:val="18"/>
              </w:rPr>
              <w:t>B</w:t>
            </w:r>
            <w:r w:rsidRPr="00DA3166">
              <w:rPr>
                <w:rFonts w:ascii="Arial" w:hAnsi="Arial" w:cs="Arial"/>
                <w:bCs/>
                <w:sz w:val="18"/>
                <w:szCs w:val="18"/>
                <w:vertAlign w:val="subscript"/>
              </w:rPr>
              <w:t>2</w:t>
            </w:r>
          </w:p>
        </w:tc>
        <w:tc>
          <w:tcPr>
            <w:tcW w:w="6210" w:type="dxa"/>
            <w:vAlign w:val="center"/>
          </w:tcPr>
          <w:p w14:paraId="483B597A" w14:textId="77777777" w:rsidR="00887AD8" w:rsidRPr="00DA3166" w:rsidRDefault="00887AD8" w:rsidP="008A4F59">
            <w:pPr>
              <w:pStyle w:val="Default"/>
              <w:spacing w:line="360" w:lineRule="auto"/>
              <w:jc w:val="both"/>
              <w:rPr>
                <w:rFonts w:ascii="Arial" w:hAnsi="Arial" w:cs="Arial"/>
                <w:sz w:val="18"/>
                <w:szCs w:val="18"/>
              </w:rPr>
            </w:pPr>
            <w:r w:rsidRPr="00DA3166">
              <w:rPr>
                <w:rFonts w:ascii="Arial" w:hAnsi="Arial" w:cs="Arial"/>
                <w:sz w:val="18"/>
                <w:szCs w:val="18"/>
              </w:rPr>
              <w:t>Date of sowing (</w:t>
            </w:r>
            <w:r w:rsidRPr="00DA3166">
              <w:rPr>
                <w:rFonts w:ascii="Arial" w:hAnsi="Arial" w:cs="Arial"/>
                <w:bCs/>
                <w:sz w:val="18"/>
                <w:szCs w:val="18"/>
              </w:rPr>
              <w:t>15</w:t>
            </w:r>
            <w:r w:rsidRPr="00DA3166">
              <w:rPr>
                <w:rFonts w:ascii="Arial" w:hAnsi="Arial" w:cs="Arial"/>
                <w:bCs/>
                <w:sz w:val="18"/>
                <w:szCs w:val="18"/>
                <w:vertAlign w:val="superscript"/>
              </w:rPr>
              <w:t>th</w:t>
            </w:r>
            <w:r w:rsidRPr="00DA3166">
              <w:rPr>
                <w:rFonts w:ascii="Arial" w:hAnsi="Arial" w:cs="Arial"/>
                <w:bCs/>
                <w:sz w:val="18"/>
                <w:szCs w:val="18"/>
              </w:rPr>
              <w:t xml:space="preserve"> July</w:t>
            </w:r>
            <w:r w:rsidRPr="00DA3166">
              <w:rPr>
                <w:rFonts w:ascii="Arial" w:hAnsi="Arial" w:cs="Arial"/>
                <w:sz w:val="18"/>
                <w:szCs w:val="18"/>
              </w:rPr>
              <w:t>) + PSB @ 3 kg/ha</w:t>
            </w:r>
          </w:p>
        </w:tc>
      </w:tr>
      <w:tr w:rsidR="00887AD8" w:rsidRPr="00DA3166" w14:paraId="7238CA54" w14:textId="77777777" w:rsidTr="00F65DCA">
        <w:trPr>
          <w:trHeight w:val="272"/>
        </w:trPr>
        <w:tc>
          <w:tcPr>
            <w:tcW w:w="1170" w:type="dxa"/>
          </w:tcPr>
          <w:p w14:paraId="005ACCFD" w14:textId="77777777" w:rsidR="00887AD8" w:rsidRPr="00DA3166" w:rsidRDefault="00887AD8" w:rsidP="008A4F59">
            <w:pPr>
              <w:pStyle w:val="Default"/>
              <w:spacing w:line="360" w:lineRule="auto"/>
              <w:rPr>
                <w:rFonts w:ascii="Arial" w:hAnsi="Arial" w:cs="Arial"/>
                <w:bCs/>
                <w:sz w:val="18"/>
                <w:szCs w:val="18"/>
              </w:rPr>
            </w:pPr>
            <w:r w:rsidRPr="00DA3166">
              <w:rPr>
                <w:rFonts w:ascii="Arial" w:hAnsi="Arial" w:cs="Arial"/>
                <w:bCs/>
                <w:sz w:val="18"/>
                <w:szCs w:val="18"/>
              </w:rPr>
              <w:t>T</w:t>
            </w:r>
            <w:r w:rsidRPr="00DA3166">
              <w:rPr>
                <w:rFonts w:ascii="Arial" w:hAnsi="Arial" w:cs="Arial"/>
                <w:bCs/>
                <w:sz w:val="18"/>
                <w:szCs w:val="18"/>
                <w:vertAlign w:val="subscript"/>
              </w:rPr>
              <w:t>8</w:t>
            </w:r>
          </w:p>
        </w:tc>
        <w:tc>
          <w:tcPr>
            <w:tcW w:w="1080" w:type="dxa"/>
          </w:tcPr>
          <w:p w14:paraId="3676B03F" w14:textId="77777777" w:rsidR="00887AD8" w:rsidRPr="00DA3166" w:rsidRDefault="00887AD8" w:rsidP="008A4F59">
            <w:pPr>
              <w:pStyle w:val="Default"/>
              <w:spacing w:line="360" w:lineRule="auto"/>
              <w:rPr>
                <w:rFonts w:ascii="Arial" w:hAnsi="Arial" w:cs="Arial"/>
                <w:bCs/>
                <w:sz w:val="18"/>
                <w:szCs w:val="18"/>
              </w:rPr>
            </w:pPr>
            <w:r w:rsidRPr="00DA3166">
              <w:rPr>
                <w:rFonts w:ascii="Arial" w:hAnsi="Arial" w:cs="Arial"/>
                <w:bCs/>
                <w:sz w:val="18"/>
                <w:szCs w:val="18"/>
              </w:rPr>
              <w:t>D</w:t>
            </w:r>
            <w:r w:rsidRPr="00DA3166">
              <w:rPr>
                <w:rFonts w:ascii="Arial" w:hAnsi="Arial" w:cs="Arial"/>
                <w:bCs/>
                <w:sz w:val="18"/>
                <w:szCs w:val="18"/>
                <w:vertAlign w:val="subscript"/>
              </w:rPr>
              <w:t xml:space="preserve">2 </w:t>
            </w:r>
            <w:r w:rsidRPr="00DA3166">
              <w:rPr>
                <w:rFonts w:ascii="Arial" w:hAnsi="Arial" w:cs="Arial"/>
                <w:bCs/>
                <w:sz w:val="18"/>
                <w:szCs w:val="18"/>
              </w:rPr>
              <w:t>B</w:t>
            </w:r>
            <w:r w:rsidRPr="00DA3166">
              <w:rPr>
                <w:rFonts w:ascii="Arial" w:hAnsi="Arial" w:cs="Arial"/>
                <w:bCs/>
                <w:sz w:val="18"/>
                <w:szCs w:val="18"/>
                <w:vertAlign w:val="subscript"/>
              </w:rPr>
              <w:t>3</w:t>
            </w:r>
          </w:p>
        </w:tc>
        <w:tc>
          <w:tcPr>
            <w:tcW w:w="6210" w:type="dxa"/>
          </w:tcPr>
          <w:p w14:paraId="02542C6C" w14:textId="77777777" w:rsidR="00887AD8" w:rsidRPr="00DA3166" w:rsidRDefault="00887AD8" w:rsidP="008A4F59">
            <w:pPr>
              <w:pStyle w:val="Default"/>
              <w:spacing w:line="360" w:lineRule="auto"/>
              <w:jc w:val="both"/>
              <w:rPr>
                <w:rFonts w:ascii="Arial" w:hAnsi="Arial" w:cs="Arial"/>
                <w:b/>
                <w:sz w:val="18"/>
                <w:szCs w:val="18"/>
              </w:rPr>
            </w:pPr>
            <w:r w:rsidRPr="00DA3166">
              <w:rPr>
                <w:rFonts w:ascii="Arial" w:hAnsi="Arial" w:cs="Arial"/>
                <w:sz w:val="18"/>
                <w:szCs w:val="18"/>
              </w:rPr>
              <w:t>Date of sowing (</w:t>
            </w:r>
            <w:r w:rsidRPr="00DA3166">
              <w:rPr>
                <w:rFonts w:ascii="Arial" w:hAnsi="Arial" w:cs="Arial"/>
                <w:bCs/>
                <w:sz w:val="18"/>
                <w:szCs w:val="18"/>
              </w:rPr>
              <w:t>15</w:t>
            </w:r>
            <w:r w:rsidRPr="00DA3166">
              <w:rPr>
                <w:rFonts w:ascii="Arial" w:hAnsi="Arial" w:cs="Arial"/>
                <w:bCs/>
                <w:sz w:val="18"/>
                <w:szCs w:val="18"/>
                <w:vertAlign w:val="superscript"/>
              </w:rPr>
              <w:t>th</w:t>
            </w:r>
            <w:r w:rsidRPr="00DA3166">
              <w:rPr>
                <w:rFonts w:ascii="Arial" w:hAnsi="Arial" w:cs="Arial"/>
                <w:bCs/>
                <w:sz w:val="18"/>
                <w:szCs w:val="18"/>
              </w:rPr>
              <w:t xml:space="preserve"> July</w:t>
            </w:r>
            <w:r w:rsidRPr="00DA3166">
              <w:rPr>
                <w:rFonts w:ascii="Arial" w:hAnsi="Arial" w:cs="Arial"/>
                <w:sz w:val="18"/>
                <w:szCs w:val="18"/>
              </w:rPr>
              <w:t xml:space="preserve">) + </w:t>
            </w:r>
            <w:proofErr w:type="gramStart"/>
            <w:r w:rsidRPr="00DA3166">
              <w:rPr>
                <w:rFonts w:ascii="Arial" w:hAnsi="Arial" w:cs="Arial"/>
                <w:bCs/>
                <w:i/>
                <w:sz w:val="18"/>
                <w:szCs w:val="18"/>
              </w:rPr>
              <w:t>Azotobacter</w:t>
            </w:r>
            <w:r w:rsidRPr="00DA3166">
              <w:rPr>
                <w:rFonts w:ascii="Arial" w:hAnsi="Arial" w:cs="Arial"/>
                <w:bCs/>
                <w:sz w:val="18"/>
                <w:szCs w:val="18"/>
              </w:rPr>
              <w:t xml:space="preserve">  @</w:t>
            </w:r>
            <w:proofErr w:type="gramEnd"/>
            <w:r w:rsidRPr="00DA3166">
              <w:rPr>
                <w:rFonts w:ascii="Arial" w:hAnsi="Arial" w:cs="Arial"/>
                <w:bCs/>
                <w:sz w:val="18"/>
                <w:szCs w:val="18"/>
              </w:rPr>
              <w:t xml:space="preserve"> 3 kg/ha + PSB @ 3 </w:t>
            </w:r>
            <w:r w:rsidRPr="00DA3166">
              <w:rPr>
                <w:rFonts w:ascii="Arial" w:hAnsi="Arial" w:cs="Arial"/>
                <w:sz w:val="18"/>
                <w:szCs w:val="18"/>
              </w:rPr>
              <w:t>kg/ha</w:t>
            </w:r>
          </w:p>
        </w:tc>
      </w:tr>
      <w:tr w:rsidR="00887AD8" w:rsidRPr="00DA3166" w14:paraId="25EFED3E" w14:textId="77777777" w:rsidTr="00F65DCA">
        <w:trPr>
          <w:trHeight w:val="272"/>
        </w:trPr>
        <w:tc>
          <w:tcPr>
            <w:tcW w:w="1170" w:type="dxa"/>
          </w:tcPr>
          <w:p w14:paraId="07B6E0F9" w14:textId="77777777" w:rsidR="00887AD8" w:rsidRPr="00DA3166" w:rsidRDefault="00887AD8" w:rsidP="008A4F59">
            <w:pPr>
              <w:pStyle w:val="Default"/>
              <w:spacing w:line="360" w:lineRule="auto"/>
              <w:rPr>
                <w:rFonts w:ascii="Arial" w:hAnsi="Arial" w:cs="Arial"/>
                <w:bCs/>
                <w:sz w:val="18"/>
                <w:szCs w:val="18"/>
              </w:rPr>
            </w:pPr>
            <w:r w:rsidRPr="00DA3166">
              <w:rPr>
                <w:rFonts w:ascii="Arial" w:hAnsi="Arial" w:cs="Arial"/>
                <w:bCs/>
                <w:sz w:val="18"/>
                <w:szCs w:val="18"/>
              </w:rPr>
              <w:lastRenderedPageBreak/>
              <w:t>T</w:t>
            </w:r>
            <w:r w:rsidRPr="00DA3166">
              <w:rPr>
                <w:rFonts w:ascii="Arial" w:hAnsi="Arial" w:cs="Arial"/>
                <w:bCs/>
                <w:sz w:val="18"/>
                <w:szCs w:val="18"/>
                <w:vertAlign w:val="subscript"/>
              </w:rPr>
              <w:t>9</w:t>
            </w:r>
          </w:p>
        </w:tc>
        <w:tc>
          <w:tcPr>
            <w:tcW w:w="1080" w:type="dxa"/>
          </w:tcPr>
          <w:p w14:paraId="0DE15C98" w14:textId="77777777" w:rsidR="00887AD8" w:rsidRPr="00DA3166" w:rsidRDefault="00887AD8" w:rsidP="008A4F59">
            <w:pPr>
              <w:pStyle w:val="Default"/>
              <w:spacing w:line="360" w:lineRule="auto"/>
              <w:rPr>
                <w:rFonts w:ascii="Arial" w:hAnsi="Arial" w:cs="Arial"/>
                <w:bCs/>
                <w:sz w:val="18"/>
                <w:szCs w:val="18"/>
              </w:rPr>
            </w:pPr>
            <w:r w:rsidRPr="00DA3166">
              <w:rPr>
                <w:rFonts w:ascii="Arial" w:hAnsi="Arial" w:cs="Arial"/>
                <w:bCs/>
                <w:sz w:val="18"/>
                <w:szCs w:val="18"/>
              </w:rPr>
              <w:t>D</w:t>
            </w:r>
            <w:r w:rsidRPr="00DA3166">
              <w:rPr>
                <w:rFonts w:ascii="Arial" w:hAnsi="Arial" w:cs="Arial"/>
                <w:bCs/>
                <w:sz w:val="18"/>
                <w:szCs w:val="18"/>
                <w:vertAlign w:val="subscript"/>
              </w:rPr>
              <w:t>3</w:t>
            </w:r>
            <w:r w:rsidRPr="00DA3166">
              <w:rPr>
                <w:rFonts w:ascii="Arial" w:hAnsi="Arial" w:cs="Arial"/>
                <w:bCs/>
                <w:sz w:val="18"/>
                <w:szCs w:val="18"/>
              </w:rPr>
              <w:t xml:space="preserve"> B</w:t>
            </w:r>
            <w:r w:rsidRPr="00DA3166">
              <w:rPr>
                <w:rFonts w:ascii="Arial" w:hAnsi="Arial" w:cs="Arial"/>
                <w:bCs/>
                <w:sz w:val="18"/>
                <w:szCs w:val="18"/>
                <w:vertAlign w:val="subscript"/>
              </w:rPr>
              <w:t>0</w:t>
            </w:r>
          </w:p>
        </w:tc>
        <w:tc>
          <w:tcPr>
            <w:tcW w:w="6210" w:type="dxa"/>
            <w:vAlign w:val="center"/>
          </w:tcPr>
          <w:p w14:paraId="19A9E62C" w14:textId="77777777" w:rsidR="00887AD8" w:rsidRPr="00DA3166" w:rsidRDefault="00887AD8" w:rsidP="008A4F59">
            <w:pPr>
              <w:pStyle w:val="Default"/>
              <w:spacing w:line="360" w:lineRule="auto"/>
              <w:jc w:val="both"/>
              <w:rPr>
                <w:rFonts w:ascii="Arial" w:hAnsi="Arial" w:cs="Arial"/>
                <w:sz w:val="18"/>
                <w:szCs w:val="18"/>
              </w:rPr>
            </w:pPr>
            <w:r w:rsidRPr="00DA3166">
              <w:rPr>
                <w:rFonts w:ascii="Arial" w:hAnsi="Arial" w:cs="Arial"/>
                <w:sz w:val="18"/>
                <w:szCs w:val="18"/>
              </w:rPr>
              <w:t>Date of sowing (</w:t>
            </w:r>
            <w:r w:rsidRPr="00DA3166">
              <w:rPr>
                <w:rFonts w:ascii="Arial" w:hAnsi="Arial" w:cs="Arial"/>
                <w:bCs/>
                <w:sz w:val="18"/>
                <w:szCs w:val="18"/>
              </w:rPr>
              <w:t>30</w:t>
            </w:r>
            <w:r w:rsidRPr="00DA3166">
              <w:rPr>
                <w:rFonts w:ascii="Arial" w:hAnsi="Arial" w:cs="Arial"/>
                <w:bCs/>
                <w:sz w:val="18"/>
                <w:szCs w:val="18"/>
                <w:vertAlign w:val="superscript"/>
              </w:rPr>
              <w:t>th</w:t>
            </w:r>
            <w:r w:rsidRPr="00DA3166">
              <w:rPr>
                <w:rFonts w:ascii="Arial" w:hAnsi="Arial" w:cs="Arial"/>
                <w:bCs/>
                <w:sz w:val="18"/>
                <w:szCs w:val="18"/>
              </w:rPr>
              <w:t xml:space="preserve"> July</w:t>
            </w:r>
            <w:r w:rsidRPr="00DA3166">
              <w:rPr>
                <w:rFonts w:ascii="Arial" w:hAnsi="Arial" w:cs="Arial"/>
                <w:sz w:val="18"/>
                <w:szCs w:val="18"/>
              </w:rPr>
              <w:t>) + Control (No bio-fertilizer)</w:t>
            </w:r>
          </w:p>
        </w:tc>
      </w:tr>
      <w:tr w:rsidR="00887AD8" w:rsidRPr="00DA3166" w14:paraId="694176FC" w14:textId="77777777" w:rsidTr="00F65DCA">
        <w:trPr>
          <w:trHeight w:val="272"/>
        </w:trPr>
        <w:tc>
          <w:tcPr>
            <w:tcW w:w="1170" w:type="dxa"/>
          </w:tcPr>
          <w:p w14:paraId="006D3367" w14:textId="77777777" w:rsidR="00887AD8" w:rsidRPr="00DA3166" w:rsidRDefault="00887AD8" w:rsidP="008A4F59">
            <w:pPr>
              <w:pStyle w:val="Default"/>
              <w:spacing w:line="360" w:lineRule="auto"/>
              <w:rPr>
                <w:rFonts w:ascii="Arial" w:hAnsi="Arial" w:cs="Arial"/>
                <w:bCs/>
                <w:sz w:val="18"/>
                <w:szCs w:val="18"/>
                <w:vertAlign w:val="subscript"/>
              </w:rPr>
            </w:pPr>
            <w:r w:rsidRPr="00DA3166">
              <w:rPr>
                <w:rFonts w:ascii="Arial" w:hAnsi="Arial" w:cs="Arial"/>
                <w:bCs/>
                <w:sz w:val="18"/>
                <w:szCs w:val="18"/>
              </w:rPr>
              <w:t>T</w:t>
            </w:r>
            <w:r w:rsidRPr="00DA3166">
              <w:rPr>
                <w:rFonts w:ascii="Arial" w:hAnsi="Arial" w:cs="Arial"/>
                <w:bCs/>
                <w:sz w:val="18"/>
                <w:szCs w:val="18"/>
                <w:vertAlign w:val="subscript"/>
              </w:rPr>
              <w:t>10</w:t>
            </w:r>
          </w:p>
        </w:tc>
        <w:tc>
          <w:tcPr>
            <w:tcW w:w="1080" w:type="dxa"/>
          </w:tcPr>
          <w:p w14:paraId="78599BA7" w14:textId="77777777" w:rsidR="00887AD8" w:rsidRPr="00DA3166" w:rsidRDefault="00887AD8" w:rsidP="008A4F59">
            <w:pPr>
              <w:pStyle w:val="Default"/>
              <w:spacing w:line="360" w:lineRule="auto"/>
              <w:rPr>
                <w:rFonts w:ascii="Arial" w:hAnsi="Arial" w:cs="Arial"/>
                <w:bCs/>
                <w:sz w:val="18"/>
                <w:szCs w:val="18"/>
              </w:rPr>
            </w:pPr>
            <w:r w:rsidRPr="00DA3166">
              <w:rPr>
                <w:rFonts w:ascii="Arial" w:hAnsi="Arial" w:cs="Arial"/>
                <w:bCs/>
                <w:sz w:val="18"/>
                <w:szCs w:val="18"/>
              </w:rPr>
              <w:t>D</w:t>
            </w:r>
            <w:r w:rsidRPr="00DA3166">
              <w:rPr>
                <w:rFonts w:ascii="Arial" w:hAnsi="Arial" w:cs="Arial"/>
                <w:bCs/>
                <w:sz w:val="18"/>
                <w:szCs w:val="18"/>
                <w:vertAlign w:val="subscript"/>
              </w:rPr>
              <w:t xml:space="preserve">3 </w:t>
            </w:r>
            <w:r w:rsidRPr="00DA3166">
              <w:rPr>
                <w:rFonts w:ascii="Arial" w:hAnsi="Arial" w:cs="Arial"/>
                <w:bCs/>
                <w:sz w:val="18"/>
                <w:szCs w:val="18"/>
              </w:rPr>
              <w:t>B</w:t>
            </w:r>
            <w:r w:rsidRPr="00DA3166">
              <w:rPr>
                <w:rFonts w:ascii="Arial" w:hAnsi="Arial" w:cs="Arial"/>
                <w:bCs/>
                <w:sz w:val="18"/>
                <w:szCs w:val="18"/>
                <w:vertAlign w:val="subscript"/>
              </w:rPr>
              <w:t>1</w:t>
            </w:r>
          </w:p>
        </w:tc>
        <w:tc>
          <w:tcPr>
            <w:tcW w:w="6210" w:type="dxa"/>
            <w:vAlign w:val="center"/>
          </w:tcPr>
          <w:p w14:paraId="20B56070" w14:textId="77777777" w:rsidR="00887AD8" w:rsidRPr="00DA3166" w:rsidRDefault="00887AD8" w:rsidP="008A4F59">
            <w:pPr>
              <w:pStyle w:val="Default"/>
              <w:spacing w:line="360" w:lineRule="auto"/>
              <w:jc w:val="both"/>
              <w:rPr>
                <w:rFonts w:ascii="Arial" w:hAnsi="Arial" w:cs="Arial"/>
                <w:sz w:val="18"/>
                <w:szCs w:val="18"/>
              </w:rPr>
            </w:pPr>
            <w:r w:rsidRPr="00DA3166">
              <w:rPr>
                <w:rFonts w:ascii="Arial" w:hAnsi="Arial" w:cs="Arial"/>
                <w:sz w:val="18"/>
                <w:szCs w:val="18"/>
              </w:rPr>
              <w:t>Date of sowing (</w:t>
            </w:r>
            <w:r w:rsidRPr="00DA3166">
              <w:rPr>
                <w:rFonts w:ascii="Arial" w:hAnsi="Arial" w:cs="Arial"/>
                <w:bCs/>
                <w:sz w:val="18"/>
                <w:szCs w:val="18"/>
              </w:rPr>
              <w:t>30</w:t>
            </w:r>
            <w:r w:rsidRPr="00DA3166">
              <w:rPr>
                <w:rFonts w:ascii="Arial" w:hAnsi="Arial" w:cs="Arial"/>
                <w:bCs/>
                <w:sz w:val="18"/>
                <w:szCs w:val="18"/>
                <w:vertAlign w:val="superscript"/>
              </w:rPr>
              <w:t>th</w:t>
            </w:r>
            <w:r w:rsidRPr="00DA3166">
              <w:rPr>
                <w:rFonts w:ascii="Arial" w:hAnsi="Arial" w:cs="Arial"/>
                <w:bCs/>
                <w:sz w:val="18"/>
                <w:szCs w:val="18"/>
              </w:rPr>
              <w:t xml:space="preserve"> July</w:t>
            </w:r>
            <w:r w:rsidRPr="00DA3166">
              <w:rPr>
                <w:rFonts w:ascii="Arial" w:hAnsi="Arial" w:cs="Arial"/>
                <w:sz w:val="18"/>
                <w:szCs w:val="18"/>
              </w:rPr>
              <w:t xml:space="preserve">) + </w:t>
            </w:r>
            <w:r w:rsidRPr="00DA3166">
              <w:rPr>
                <w:rFonts w:ascii="Arial" w:hAnsi="Arial" w:cs="Arial"/>
                <w:i/>
                <w:sz w:val="18"/>
                <w:szCs w:val="18"/>
              </w:rPr>
              <w:t xml:space="preserve">Azotobacter </w:t>
            </w:r>
            <w:r w:rsidRPr="00DA3166">
              <w:rPr>
                <w:rFonts w:ascii="Arial" w:hAnsi="Arial" w:cs="Arial"/>
                <w:sz w:val="18"/>
                <w:szCs w:val="18"/>
              </w:rPr>
              <w:t>@ 3 kg/ha</w:t>
            </w:r>
          </w:p>
        </w:tc>
      </w:tr>
      <w:tr w:rsidR="00887AD8" w:rsidRPr="00DA3166" w14:paraId="29F2A117" w14:textId="77777777" w:rsidTr="00F65DCA">
        <w:trPr>
          <w:trHeight w:val="272"/>
        </w:trPr>
        <w:tc>
          <w:tcPr>
            <w:tcW w:w="1170" w:type="dxa"/>
          </w:tcPr>
          <w:p w14:paraId="0F7E9AA2" w14:textId="77777777" w:rsidR="00887AD8" w:rsidRPr="00DA3166" w:rsidRDefault="00887AD8" w:rsidP="008A4F59">
            <w:pPr>
              <w:pStyle w:val="Default"/>
              <w:spacing w:line="360" w:lineRule="auto"/>
              <w:rPr>
                <w:rFonts w:ascii="Arial" w:hAnsi="Arial" w:cs="Arial"/>
                <w:bCs/>
                <w:sz w:val="18"/>
                <w:szCs w:val="18"/>
              </w:rPr>
            </w:pPr>
            <w:r w:rsidRPr="00DA3166">
              <w:rPr>
                <w:rFonts w:ascii="Arial" w:hAnsi="Arial" w:cs="Arial"/>
                <w:bCs/>
                <w:sz w:val="18"/>
                <w:szCs w:val="18"/>
              </w:rPr>
              <w:t>T</w:t>
            </w:r>
            <w:r w:rsidRPr="00DA3166">
              <w:rPr>
                <w:rFonts w:ascii="Arial" w:hAnsi="Arial" w:cs="Arial"/>
                <w:bCs/>
                <w:sz w:val="18"/>
                <w:szCs w:val="18"/>
                <w:vertAlign w:val="subscript"/>
              </w:rPr>
              <w:t>11</w:t>
            </w:r>
          </w:p>
        </w:tc>
        <w:tc>
          <w:tcPr>
            <w:tcW w:w="1080" w:type="dxa"/>
          </w:tcPr>
          <w:p w14:paraId="06FF00B6" w14:textId="77777777" w:rsidR="00887AD8" w:rsidRPr="00DA3166" w:rsidRDefault="00887AD8" w:rsidP="008A4F59">
            <w:pPr>
              <w:pStyle w:val="Default"/>
              <w:spacing w:line="360" w:lineRule="auto"/>
              <w:rPr>
                <w:rFonts w:ascii="Arial" w:hAnsi="Arial" w:cs="Arial"/>
                <w:bCs/>
                <w:sz w:val="18"/>
                <w:szCs w:val="18"/>
              </w:rPr>
            </w:pPr>
            <w:r w:rsidRPr="00DA3166">
              <w:rPr>
                <w:rFonts w:ascii="Arial" w:hAnsi="Arial" w:cs="Arial"/>
                <w:bCs/>
                <w:sz w:val="18"/>
                <w:szCs w:val="18"/>
              </w:rPr>
              <w:t>D</w:t>
            </w:r>
            <w:r w:rsidRPr="00DA3166">
              <w:rPr>
                <w:rFonts w:ascii="Arial" w:hAnsi="Arial" w:cs="Arial"/>
                <w:bCs/>
                <w:sz w:val="18"/>
                <w:szCs w:val="18"/>
                <w:vertAlign w:val="subscript"/>
              </w:rPr>
              <w:t xml:space="preserve">3 </w:t>
            </w:r>
            <w:r w:rsidRPr="00DA3166">
              <w:rPr>
                <w:rFonts w:ascii="Arial" w:hAnsi="Arial" w:cs="Arial"/>
                <w:bCs/>
                <w:sz w:val="18"/>
                <w:szCs w:val="18"/>
              </w:rPr>
              <w:t>B</w:t>
            </w:r>
            <w:r w:rsidRPr="00DA3166">
              <w:rPr>
                <w:rFonts w:ascii="Arial" w:hAnsi="Arial" w:cs="Arial"/>
                <w:bCs/>
                <w:sz w:val="18"/>
                <w:szCs w:val="18"/>
                <w:vertAlign w:val="subscript"/>
              </w:rPr>
              <w:t>2</w:t>
            </w:r>
          </w:p>
        </w:tc>
        <w:tc>
          <w:tcPr>
            <w:tcW w:w="6210" w:type="dxa"/>
            <w:vAlign w:val="center"/>
          </w:tcPr>
          <w:p w14:paraId="7FCB0102" w14:textId="77777777" w:rsidR="00887AD8" w:rsidRPr="00DA3166" w:rsidRDefault="00887AD8" w:rsidP="008A4F59">
            <w:pPr>
              <w:pStyle w:val="Default"/>
              <w:spacing w:line="360" w:lineRule="auto"/>
              <w:jc w:val="both"/>
              <w:rPr>
                <w:rFonts w:ascii="Arial" w:hAnsi="Arial" w:cs="Arial"/>
                <w:sz w:val="18"/>
                <w:szCs w:val="18"/>
              </w:rPr>
            </w:pPr>
            <w:r w:rsidRPr="00DA3166">
              <w:rPr>
                <w:rFonts w:ascii="Arial" w:hAnsi="Arial" w:cs="Arial"/>
                <w:sz w:val="18"/>
                <w:szCs w:val="18"/>
              </w:rPr>
              <w:t>Date of sowing (</w:t>
            </w:r>
            <w:r w:rsidRPr="00DA3166">
              <w:rPr>
                <w:rFonts w:ascii="Arial" w:hAnsi="Arial" w:cs="Arial"/>
                <w:bCs/>
                <w:sz w:val="18"/>
                <w:szCs w:val="18"/>
              </w:rPr>
              <w:t>30</w:t>
            </w:r>
            <w:r w:rsidRPr="00DA3166">
              <w:rPr>
                <w:rFonts w:ascii="Arial" w:hAnsi="Arial" w:cs="Arial"/>
                <w:bCs/>
                <w:sz w:val="18"/>
                <w:szCs w:val="18"/>
                <w:vertAlign w:val="superscript"/>
              </w:rPr>
              <w:t>th</w:t>
            </w:r>
            <w:r w:rsidRPr="00DA3166">
              <w:rPr>
                <w:rFonts w:ascii="Arial" w:hAnsi="Arial" w:cs="Arial"/>
                <w:bCs/>
                <w:sz w:val="18"/>
                <w:szCs w:val="18"/>
              </w:rPr>
              <w:t xml:space="preserve"> July</w:t>
            </w:r>
            <w:r w:rsidRPr="00DA3166">
              <w:rPr>
                <w:rFonts w:ascii="Arial" w:hAnsi="Arial" w:cs="Arial"/>
                <w:sz w:val="18"/>
                <w:szCs w:val="18"/>
              </w:rPr>
              <w:t>) + PSB @ 3 kg/ha</w:t>
            </w:r>
          </w:p>
        </w:tc>
      </w:tr>
      <w:tr w:rsidR="00887AD8" w:rsidRPr="00DA3166" w14:paraId="7BB8D6A9" w14:textId="77777777" w:rsidTr="00F65DCA">
        <w:trPr>
          <w:trHeight w:val="272"/>
        </w:trPr>
        <w:tc>
          <w:tcPr>
            <w:tcW w:w="1170" w:type="dxa"/>
          </w:tcPr>
          <w:p w14:paraId="5C1AB077" w14:textId="77777777" w:rsidR="00887AD8" w:rsidRPr="00DA3166" w:rsidRDefault="00887AD8" w:rsidP="008A4F59">
            <w:pPr>
              <w:pStyle w:val="Default"/>
              <w:spacing w:line="360" w:lineRule="auto"/>
              <w:rPr>
                <w:rFonts w:ascii="Arial" w:hAnsi="Arial" w:cs="Arial"/>
                <w:bCs/>
                <w:sz w:val="18"/>
                <w:szCs w:val="18"/>
              </w:rPr>
            </w:pPr>
            <w:r w:rsidRPr="00DA3166">
              <w:rPr>
                <w:rFonts w:ascii="Arial" w:hAnsi="Arial" w:cs="Arial"/>
                <w:bCs/>
                <w:sz w:val="18"/>
                <w:szCs w:val="18"/>
              </w:rPr>
              <w:t>T</w:t>
            </w:r>
            <w:r w:rsidRPr="00DA3166">
              <w:rPr>
                <w:rFonts w:ascii="Arial" w:hAnsi="Arial" w:cs="Arial"/>
                <w:bCs/>
                <w:sz w:val="18"/>
                <w:szCs w:val="18"/>
                <w:vertAlign w:val="subscript"/>
              </w:rPr>
              <w:t>12</w:t>
            </w:r>
          </w:p>
        </w:tc>
        <w:tc>
          <w:tcPr>
            <w:tcW w:w="1080" w:type="dxa"/>
          </w:tcPr>
          <w:p w14:paraId="06F0BF84" w14:textId="77777777" w:rsidR="00887AD8" w:rsidRPr="00DA3166" w:rsidRDefault="00887AD8" w:rsidP="008A4F59">
            <w:pPr>
              <w:pStyle w:val="Default"/>
              <w:spacing w:line="360" w:lineRule="auto"/>
              <w:rPr>
                <w:rFonts w:ascii="Arial" w:hAnsi="Arial" w:cs="Arial"/>
                <w:bCs/>
                <w:sz w:val="18"/>
                <w:szCs w:val="18"/>
              </w:rPr>
            </w:pPr>
            <w:r w:rsidRPr="00DA3166">
              <w:rPr>
                <w:rFonts w:ascii="Arial" w:hAnsi="Arial" w:cs="Arial"/>
                <w:bCs/>
                <w:sz w:val="18"/>
                <w:szCs w:val="18"/>
              </w:rPr>
              <w:t>D</w:t>
            </w:r>
            <w:r w:rsidRPr="00DA3166">
              <w:rPr>
                <w:rFonts w:ascii="Arial" w:hAnsi="Arial" w:cs="Arial"/>
                <w:bCs/>
                <w:sz w:val="18"/>
                <w:szCs w:val="18"/>
                <w:vertAlign w:val="subscript"/>
              </w:rPr>
              <w:t xml:space="preserve">3 </w:t>
            </w:r>
            <w:r w:rsidRPr="00DA3166">
              <w:rPr>
                <w:rFonts w:ascii="Arial" w:hAnsi="Arial" w:cs="Arial"/>
                <w:bCs/>
                <w:sz w:val="18"/>
                <w:szCs w:val="18"/>
              </w:rPr>
              <w:t>B</w:t>
            </w:r>
            <w:r w:rsidRPr="00DA3166">
              <w:rPr>
                <w:rFonts w:ascii="Arial" w:hAnsi="Arial" w:cs="Arial"/>
                <w:bCs/>
                <w:sz w:val="18"/>
                <w:szCs w:val="18"/>
                <w:vertAlign w:val="subscript"/>
              </w:rPr>
              <w:t>3</w:t>
            </w:r>
          </w:p>
        </w:tc>
        <w:tc>
          <w:tcPr>
            <w:tcW w:w="6210" w:type="dxa"/>
            <w:vAlign w:val="center"/>
          </w:tcPr>
          <w:p w14:paraId="5CEFEF36" w14:textId="77777777" w:rsidR="00887AD8" w:rsidRPr="00DA3166" w:rsidRDefault="00887AD8" w:rsidP="008A4F59">
            <w:pPr>
              <w:pStyle w:val="Default"/>
              <w:spacing w:line="360" w:lineRule="auto"/>
              <w:jc w:val="both"/>
              <w:rPr>
                <w:rFonts w:ascii="Arial" w:hAnsi="Arial" w:cs="Arial"/>
                <w:b/>
                <w:sz w:val="18"/>
                <w:szCs w:val="18"/>
              </w:rPr>
            </w:pPr>
            <w:r w:rsidRPr="00DA3166">
              <w:rPr>
                <w:rFonts w:ascii="Arial" w:hAnsi="Arial" w:cs="Arial"/>
                <w:sz w:val="18"/>
                <w:szCs w:val="18"/>
              </w:rPr>
              <w:t>Date of sowing (</w:t>
            </w:r>
            <w:r w:rsidRPr="00DA3166">
              <w:rPr>
                <w:rFonts w:ascii="Arial" w:hAnsi="Arial" w:cs="Arial"/>
                <w:bCs/>
                <w:sz w:val="18"/>
                <w:szCs w:val="18"/>
              </w:rPr>
              <w:t>30</w:t>
            </w:r>
            <w:r w:rsidRPr="00DA3166">
              <w:rPr>
                <w:rFonts w:ascii="Arial" w:hAnsi="Arial" w:cs="Arial"/>
                <w:bCs/>
                <w:sz w:val="18"/>
                <w:szCs w:val="18"/>
                <w:vertAlign w:val="superscript"/>
              </w:rPr>
              <w:t>th</w:t>
            </w:r>
            <w:r w:rsidRPr="00DA3166">
              <w:rPr>
                <w:rFonts w:ascii="Arial" w:hAnsi="Arial" w:cs="Arial"/>
                <w:bCs/>
                <w:sz w:val="18"/>
                <w:szCs w:val="18"/>
              </w:rPr>
              <w:t xml:space="preserve"> July</w:t>
            </w:r>
            <w:r w:rsidRPr="00DA3166">
              <w:rPr>
                <w:rFonts w:ascii="Arial" w:hAnsi="Arial" w:cs="Arial"/>
                <w:sz w:val="18"/>
                <w:szCs w:val="18"/>
              </w:rPr>
              <w:t xml:space="preserve">) + </w:t>
            </w:r>
            <w:proofErr w:type="gramStart"/>
            <w:r w:rsidRPr="00DA3166">
              <w:rPr>
                <w:rFonts w:ascii="Arial" w:hAnsi="Arial" w:cs="Arial"/>
                <w:bCs/>
                <w:i/>
                <w:sz w:val="18"/>
                <w:szCs w:val="18"/>
              </w:rPr>
              <w:t>Azotobacter</w:t>
            </w:r>
            <w:r w:rsidRPr="00DA3166">
              <w:rPr>
                <w:rFonts w:ascii="Arial" w:hAnsi="Arial" w:cs="Arial"/>
                <w:bCs/>
                <w:sz w:val="18"/>
                <w:szCs w:val="18"/>
              </w:rPr>
              <w:t xml:space="preserve">  @</w:t>
            </w:r>
            <w:proofErr w:type="gramEnd"/>
            <w:r w:rsidRPr="00DA3166">
              <w:rPr>
                <w:rFonts w:ascii="Arial" w:hAnsi="Arial" w:cs="Arial"/>
                <w:bCs/>
                <w:sz w:val="18"/>
                <w:szCs w:val="18"/>
              </w:rPr>
              <w:t xml:space="preserve"> 3 </w:t>
            </w:r>
            <w:r w:rsidRPr="00DA3166">
              <w:rPr>
                <w:rFonts w:ascii="Arial" w:hAnsi="Arial" w:cs="Arial"/>
                <w:sz w:val="18"/>
                <w:szCs w:val="18"/>
              </w:rPr>
              <w:t>kg/ha</w:t>
            </w:r>
            <w:r w:rsidRPr="00DA3166">
              <w:rPr>
                <w:rFonts w:ascii="Arial" w:hAnsi="Arial" w:cs="Arial"/>
                <w:bCs/>
                <w:sz w:val="18"/>
                <w:szCs w:val="18"/>
                <w:vertAlign w:val="superscript"/>
              </w:rPr>
              <w:t xml:space="preserve"> </w:t>
            </w:r>
            <w:r w:rsidRPr="00DA3166">
              <w:rPr>
                <w:rFonts w:ascii="Arial" w:hAnsi="Arial" w:cs="Arial"/>
                <w:bCs/>
                <w:sz w:val="18"/>
                <w:szCs w:val="18"/>
              </w:rPr>
              <w:t xml:space="preserve">+ PSB @ 3 </w:t>
            </w:r>
            <w:r w:rsidRPr="00DA3166">
              <w:rPr>
                <w:rFonts w:ascii="Arial" w:hAnsi="Arial" w:cs="Arial"/>
                <w:sz w:val="18"/>
                <w:szCs w:val="18"/>
              </w:rPr>
              <w:t>kg/ha</w:t>
            </w:r>
          </w:p>
        </w:tc>
      </w:tr>
    </w:tbl>
    <w:p w14:paraId="7D100EBF" w14:textId="77777777" w:rsidR="001170FF" w:rsidRDefault="001170FF">
      <w:pPr>
        <w:rPr>
          <w:sz w:val="20"/>
          <w:szCs w:val="20"/>
        </w:rPr>
      </w:pPr>
    </w:p>
    <w:p w14:paraId="6C12B13E" w14:textId="77777777" w:rsidR="008A4F59" w:rsidRPr="002B3751" w:rsidRDefault="008A4F59">
      <w:pPr>
        <w:rPr>
          <w:sz w:val="20"/>
          <w:szCs w:val="20"/>
        </w:rPr>
      </w:pPr>
    </w:p>
    <w:p w14:paraId="24267B1B" w14:textId="77777777" w:rsidR="001170FF" w:rsidRPr="007B12CD" w:rsidRDefault="00AF2C36" w:rsidP="00AF2C36">
      <w:pPr>
        <w:pStyle w:val="ListParagraph"/>
        <w:numPr>
          <w:ilvl w:val="0"/>
          <w:numId w:val="1"/>
        </w:numPr>
        <w:rPr>
          <w:rFonts w:ascii="Arial" w:hAnsi="Arial" w:cs="Arial"/>
          <w:b/>
        </w:rPr>
      </w:pPr>
      <w:r w:rsidRPr="007B12CD">
        <w:rPr>
          <w:rFonts w:ascii="Arial" w:hAnsi="Arial" w:cs="Arial"/>
          <w:b/>
        </w:rPr>
        <w:t>RESULTS AND DISCUSSION</w:t>
      </w:r>
    </w:p>
    <w:p w14:paraId="734D7DB7" w14:textId="77777777" w:rsidR="009118ED" w:rsidRDefault="000B0900" w:rsidP="00697F36">
      <w:pPr>
        <w:spacing w:before="240" w:after="0" w:line="276" w:lineRule="auto"/>
        <w:ind w:left="720"/>
        <w:jc w:val="both"/>
        <w:rPr>
          <w:rFonts w:ascii="Arial" w:hAnsi="Arial" w:cs="Arial"/>
          <w:sz w:val="20"/>
          <w:szCs w:val="20"/>
        </w:rPr>
      </w:pPr>
      <w:r w:rsidRPr="000B0900">
        <w:rPr>
          <w:rFonts w:ascii="Arial" w:hAnsi="Arial" w:cs="Arial"/>
          <w:sz w:val="20"/>
          <w:szCs w:val="20"/>
        </w:rPr>
        <w:t>The results of the present study clearly indicate that the data presented in Tables 2 and 3 demonstrate the effects of different sowing dates and bio-fertilizers, along with their combined effects during</w:t>
      </w:r>
      <w:r>
        <w:rPr>
          <w:rFonts w:ascii="Arial" w:hAnsi="Arial" w:cs="Arial"/>
          <w:sz w:val="20"/>
          <w:szCs w:val="20"/>
        </w:rPr>
        <w:t xml:space="preserve"> the 2022-23 and 2023-24 study. </w:t>
      </w:r>
      <w:r w:rsidRPr="000B0900">
        <w:rPr>
          <w:rFonts w:ascii="Arial" w:hAnsi="Arial" w:cs="Arial"/>
          <w:sz w:val="20"/>
          <w:szCs w:val="20"/>
        </w:rPr>
        <w:t>These findings revealed variations in the yield attribut</w:t>
      </w:r>
      <w:r>
        <w:rPr>
          <w:rFonts w:ascii="Arial" w:hAnsi="Arial" w:cs="Arial"/>
          <w:sz w:val="20"/>
          <w:szCs w:val="20"/>
        </w:rPr>
        <w:t>es and yield parameters of okra</w:t>
      </w:r>
      <w:r w:rsidR="0033641C">
        <w:rPr>
          <w:rFonts w:ascii="Arial" w:hAnsi="Arial" w:cs="Arial"/>
          <w:sz w:val="20"/>
          <w:szCs w:val="20"/>
        </w:rPr>
        <w:t>,</w:t>
      </w:r>
      <w:r w:rsidR="001D005D" w:rsidRPr="00692F4B">
        <w:rPr>
          <w:rFonts w:ascii="Arial" w:hAnsi="Arial" w:cs="Arial"/>
          <w:sz w:val="20"/>
          <w:szCs w:val="20"/>
        </w:rPr>
        <w:t xml:space="preserve"> </w:t>
      </w:r>
      <w:r w:rsidR="001870EE">
        <w:rPr>
          <w:rFonts w:ascii="Arial" w:hAnsi="Arial" w:cs="Arial"/>
          <w:i/>
          <w:sz w:val="20"/>
          <w:szCs w:val="20"/>
        </w:rPr>
        <w:t>viz.</w:t>
      </w:r>
      <w:r w:rsidR="0033641C">
        <w:rPr>
          <w:rFonts w:ascii="Arial" w:hAnsi="Arial" w:cs="Arial"/>
          <w:i/>
          <w:sz w:val="20"/>
          <w:szCs w:val="20"/>
        </w:rPr>
        <w:t>,</w:t>
      </w:r>
      <w:r w:rsidR="001870EE">
        <w:rPr>
          <w:rFonts w:ascii="Arial" w:hAnsi="Arial" w:cs="Arial"/>
          <w:i/>
          <w:sz w:val="20"/>
          <w:szCs w:val="20"/>
        </w:rPr>
        <w:t xml:space="preserve"> </w:t>
      </w:r>
      <w:r w:rsidR="006264F6" w:rsidRPr="00692F4B">
        <w:rPr>
          <w:rFonts w:ascii="Arial" w:hAnsi="Arial" w:cs="Arial"/>
          <w:sz w:val="20"/>
          <w:szCs w:val="20"/>
        </w:rPr>
        <w:t>days to first fruit initiation, days to first picking, number of fruits per plant, fruit length (cm), average fruit weight (g), fruit yield per plant (g), fruit yield per plot (kg), fruit yield (q/ha)</w:t>
      </w:r>
      <w:r w:rsidR="00F863FE" w:rsidRPr="00692F4B">
        <w:rPr>
          <w:rFonts w:ascii="Arial" w:hAnsi="Arial" w:cs="Arial"/>
          <w:sz w:val="20"/>
          <w:szCs w:val="20"/>
        </w:rPr>
        <w:t>.</w:t>
      </w:r>
    </w:p>
    <w:p w14:paraId="7EDCDD8C" w14:textId="77777777" w:rsidR="00195B97" w:rsidRDefault="00195B97" w:rsidP="00195B97">
      <w:pPr>
        <w:jc w:val="both"/>
        <w:rPr>
          <w:rFonts w:ascii="Arial" w:hAnsi="Arial" w:cs="Arial"/>
          <w:sz w:val="20"/>
          <w:szCs w:val="20"/>
        </w:rPr>
      </w:pPr>
    </w:p>
    <w:p w14:paraId="7A2C3EAA" w14:textId="77777777" w:rsidR="001C4AA7" w:rsidRPr="00856736" w:rsidRDefault="00195B97" w:rsidP="00195B97">
      <w:pPr>
        <w:jc w:val="both"/>
        <w:rPr>
          <w:rFonts w:ascii="Arial" w:hAnsi="Arial" w:cs="Arial"/>
          <w:b/>
        </w:rPr>
      </w:pPr>
      <w:r>
        <w:rPr>
          <w:rFonts w:ascii="Arial" w:hAnsi="Arial" w:cs="Arial"/>
          <w:sz w:val="20"/>
          <w:szCs w:val="20"/>
        </w:rPr>
        <w:t xml:space="preserve">            </w:t>
      </w:r>
      <w:r w:rsidR="000E3D2E" w:rsidRPr="00856736">
        <w:rPr>
          <w:rFonts w:ascii="Arial" w:hAnsi="Arial" w:cs="Arial"/>
          <w:b/>
        </w:rPr>
        <w:t xml:space="preserve">3.1 </w:t>
      </w:r>
      <w:r w:rsidR="001C4AA7" w:rsidRPr="00856736">
        <w:rPr>
          <w:rFonts w:ascii="Arial" w:hAnsi="Arial" w:cs="Arial"/>
          <w:b/>
        </w:rPr>
        <w:t>Yield attributes and yield parameters</w:t>
      </w:r>
    </w:p>
    <w:p w14:paraId="0E6CF4E0" w14:textId="77777777" w:rsidR="001C62F4" w:rsidRDefault="000E3D2E" w:rsidP="000E3D2E">
      <w:pPr>
        <w:spacing w:after="240"/>
        <w:ind w:left="720"/>
        <w:jc w:val="both"/>
        <w:rPr>
          <w:rFonts w:ascii="Arial" w:hAnsi="Arial" w:cs="Arial"/>
          <w:b/>
        </w:rPr>
      </w:pPr>
      <w:r w:rsidRPr="00856736">
        <w:rPr>
          <w:rFonts w:ascii="Arial" w:hAnsi="Arial" w:cs="Arial"/>
          <w:b/>
        </w:rPr>
        <w:t>3.1.1 Days to first fruit initiation</w:t>
      </w:r>
      <w:r w:rsidR="006F5236" w:rsidRPr="00856736">
        <w:rPr>
          <w:rFonts w:ascii="Arial" w:hAnsi="Arial" w:cs="Arial"/>
          <w:b/>
        </w:rPr>
        <w:t xml:space="preserve"> </w:t>
      </w:r>
    </w:p>
    <w:p w14:paraId="04FAE542" w14:textId="77777777" w:rsidR="00F863FE" w:rsidRDefault="000037CE" w:rsidP="00BE07B0">
      <w:pPr>
        <w:spacing w:before="240" w:after="0" w:line="276" w:lineRule="auto"/>
        <w:ind w:left="720"/>
        <w:jc w:val="both"/>
        <w:rPr>
          <w:rFonts w:ascii="Arial" w:hAnsi="Arial" w:cs="Arial"/>
          <w:sz w:val="20"/>
          <w:szCs w:val="20"/>
        </w:rPr>
      </w:pPr>
      <w:r>
        <w:rPr>
          <w:rFonts w:ascii="Arial" w:hAnsi="Arial" w:cs="Arial"/>
          <w:sz w:val="20"/>
          <w:szCs w:val="20"/>
        </w:rPr>
        <w:t>The data (shown in T</w:t>
      </w:r>
      <w:r w:rsidR="00565AD6" w:rsidRPr="00565AD6">
        <w:rPr>
          <w:rFonts w:ascii="Arial" w:hAnsi="Arial" w:cs="Arial"/>
          <w:sz w:val="20"/>
          <w:szCs w:val="20"/>
        </w:rPr>
        <w:t>able 2) pertaining to the effect of sowing dates and bio-fertilizers on days to first fruit initiation revealed significant differences among sowing dates. In the years 2022-23 and 2023-24, sowing date D</w:t>
      </w:r>
      <w:r w:rsidR="00565AD6" w:rsidRPr="00565AD6">
        <w:rPr>
          <w:rFonts w:ascii="Arial" w:hAnsi="Arial" w:cs="Arial"/>
          <w:sz w:val="20"/>
          <w:szCs w:val="20"/>
          <w:vertAlign w:val="subscript"/>
        </w:rPr>
        <w:t>1</w:t>
      </w:r>
      <w:r w:rsidR="00565AD6">
        <w:rPr>
          <w:rFonts w:ascii="Arial" w:hAnsi="Arial" w:cs="Arial"/>
          <w:sz w:val="20"/>
          <w:szCs w:val="20"/>
        </w:rPr>
        <w:t xml:space="preserve"> (1</w:t>
      </w:r>
      <w:r w:rsidR="00565AD6" w:rsidRPr="00565AD6">
        <w:rPr>
          <w:rFonts w:ascii="Arial" w:hAnsi="Arial" w:cs="Arial"/>
          <w:sz w:val="20"/>
          <w:szCs w:val="20"/>
          <w:vertAlign w:val="superscript"/>
        </w:rPr>
        <w:t>st</w:t>
      </w:r>
      <w:r w:rsidR="00565AD6">
        <w:rPr>
          <w:rFonts w:ascii="Arial" w:hAnsi="Arial" w:cs="Arial"/>
          <w:sz w:val="20"/>
          <w:szCs w:val="20"/>
        </w:rPr>
        <w:t xml:space="preserve"> July) was recorded </w:t>
      </w:r>
      <w:r w:rsidR="00565AD6" w:rsidRPr="00565AD6">
        <w:rPr>
          <w:rFonts w:ascii="Arial" w:hAnsi="Arial" w:cs="Arial"/>
          <w:sz w:val="20"/>
          <w:szCs w:val="20"/>
        </w:rPr>
        <w:t>the minimum number of days to first fruit initiation (46.21 and 46.09 days), while sowing date D</w:t>
      </w:r>
      <w:r w:rsidR="00565AD6" w:rsidRPr="00565AD6">
        <w:rPr>
          <w:rFonts w:ascii="Arial" w:hAnsi="Arial" w:cs="Arial"/>
          <w:sz w:val="20"/>
          <w:szCs w:val="20"/>
          <w:vertAlign w:val="subscript"/>
        </w:rPr>
        <w:t>3</w:t>
      </w:r>
      <w:r w:rsidR="00565AD6">
        <w:rPr>
          <w:rFonts w:ascii="Arial" w:hAnsi="Arial" w:cs="Arial"/>
          <w:sz w:val="20"/>
          <w:szCs w:val="20"/>
        </w:rPr>
        <w:t xml:space="preserve"> (30</w:t>
      </w:r>
      <w:r w:rsidR="00565AD6" w:rsidRPr="00565AD6">
        <w:rPr>
          <w:rFonts w:ascii="Arial" w:hAnsi="Arial" w:cs="Arial"/>
          <w:sz w:val="20"/>
          <w:szCs w:val="20"/>
          <w:vertAlign w:val="superscript"/>
        </w:rPr>
        <w:t>th</w:t>
      </w:r>
      <w:r w:rsidR="00565AD6">
        <w:rPr>
          <w:rFonts w:ascii="Arial" w:hAnsi="Arial" w:cs="Arial"/>
          <w:sz w:val="20"/>
          <w:szCs w:val="20"/>
        </w:rPr>
        <w:t xml:space="preserve"> </w:t>
      </w:r>
      <w:r w:rsidR="00565AD6" w:rsidRPr="00565AD6">
        <w:rPr>
          <w:rFonts w:ascii="Arial" w:hAnsi="Arial" w:cs="Arial"/>
          <w:sz w:val="20"/>
          <w:szCs w:val="20"/>
        </w:rPr>
        <w:t>July) was reporte</w:t>
      </w:r>
      <w:r w:rsidR="00565AD6">
        <w:rPr>
          <w:rFonts w:ascii="Arial" w:hAnsi="Arial" w:cs="Arial"/>
          <w:sz w:val="20"/>
          <w:szCs w:val="20"/>
        </w:rPr>
        <w:t xml:space="preserve">d the maximum number of days to first fruit initiation </w:t>
      </w:r>
      <w:r w:rsidR="00565AD6" w:rsidRPr="00565AD6">
        <w:rPr>
          <w:rFonts w:ascii="Arial" w:hAnsi="Arial" w:cs="Arial"/>
          <w:sz w:val="20"/>
          <w:szCs w:val="20"/>
        </w:rPr>
        <w:t>(47.75 and 47.63 days). In the case of bio-fertilizers during both years, B</w:t>
      </w:r>
      <w:r w:rsidR="00565AD6" w:rsidRPr="00565AD6">
        <w:rPr>
          <w:rFonts w:ascii="Arial" w:hAnsi="Arial" w:cs="Arial"/>
          <w:sz w:val="20"/>
          <w:szCs w:val="20"/>
          <w:vertAlign w:val="subscript"/>
        </w:rPr>
        <w:t>3</w:t>
      </w:r>
      <w:r w:rsidR="00565AD6" w:rsidRPr="00565AD6">
        <w:rPr>
          <w:rFonts w:ascii="Arial" w:hAnsi="Arial" w:cs="Arial"/>
          <w:sz w:val="20"/>
          <w:szCs w:val="20"/>
        </w:rPr>
        <w:t xml:space="preserve"> (</w:t>
      </w:r>
      <w:r w:rsidR="00565AD6" w:rsidRPr="00565AD6">
        <w:rPr>
          <w:rFonts w:ascii="Arial" w:hAnsi="Arial" w:cs="Arial"/>
          <w:i/>
          <w:sz w:val="20"/>
          <w:szCs w:val="20"/>
        </w:rPr>
        <w:t>Azotobacter</w:t>
      </w:r>
      <w:r w:rsidR="00565AD6" w:rsidRPr="00565AD6">
        <w:rPr>
          <w:rFonts w:ascii="Arial" w:hAnsi="Arial" w:cs="Arial"/>
          <w:sz w:val="20"/>
          <w:szCs w:val="20"/>
        </w:rPr>
        <w:t xml:space="preserve"> @ 3 kg/ha + PSB @ 3 kg/ha) reported the minimum number of days to first fruit initiation (46.15 and 46.01 days), while B</w:t>
      </w:r>
      <w:r w:rsidR="00565AD6" w:rsidRPr="00565AD6">
        <w:rPr>
          <w:rFonts w:ascii="Arial" w:hAnsi="Arial" w:cs="Arial"/>
          <w:sz w:val="20"/>
          <w:szCs w:val="20"/>
          <w:vertAlign w:val="subscript"/>
        </w:rPr>
        <w:t>0</w:t>
      </w:r>
      <w:r w:rsidR="00565AD6" w:rsidRPr="00565AD6">
        <w:rPr>
          <w:rFonts w:ascii="Arial" w:hAnsi="Arial" w:cs="Arial"/>
          <w:sz w:val="20"/>
          <w:szCs w:val="20"/>
        </w:rPr>
        <w:t xml:space="preserve"> showed the maximum number of days (48.15 and 48.06 days). The combination effect of sowing dates and bio-fertilizers demonstrated that D</w:t>
      </w:r>
      <w:r w:rsidR="00565AD6" w:rsidRPr="00565AD6">
        <w:rPr>
          <w:rFonts w:ascii="Arial" w:hAnsi="Arial" w:cs="Arial"/>
          <w:sz w:val="20"/>
          <w:szCs w:val="20"/>
          <w:vertAlign w:val="subscript"/>
        </w:rPr>
        <w:t>1</w:t>
      </w:r>
      <w:r w:rsidR="00565AD6" w:rsidRPr="00565AD6">
        <w:rPr>
          <w:rFonts w:ascii="Arial" w:hAnsi="Arial" w:cs="Arial"/>
          <w:sz w:val="20"/>
          <w:szCs w:val="20"/>
        </w:rPr>
        <w:t>B</w:t>
      </w:r>
      <w:r w:rsidR="00565AD6" w:rsidRPr="00565AD6">
        <w:rPr>
          <w:rFonts w:ascii="Arial" w:hAnsi="Arial" w:cs="Arial"/>
          <w:sz w:val="20"/>
          <w:szCs w:val="20"/>
          <w:vertAlign w:val="subscript"/>
        </w:rPr>
        <w:t>3</w:t>
      </w:r>
      <w:r w:rsidR="00565AD6" w:rsidRPr="00565AD6">
        <w:rPr>
          <w:rFonts w:ascii="Arial" w:hAnsi="Arial" w:cs="Arial"/>
          <w:sz w:val="20"/>
          <w:szCs w:val="20"/>
        </w:rPr>
        <w:t xml:space="preserve"> registered the minimum number of days to first fruit in</w:t>
      </w:r>
      <w:r w:rsidR="00565AD6">
        <w:rPr>
          <w:rFonts w:ascii="Arial" w:hAnsi="Arial" w:cs="Arial"/>
          <w:sz w:val="20"/>
          <w:szCs w:val="20"/>
        </w:rPr>
        <w:t>itiation (45.21 and 45.09 days)</w:t>
      </w:r>
      <w:r w:rsidR="00565AD6" w:rsidRPr="00565AD6">
        <w:rPr>
          <w:rFonts w:ascii="Arial" w:hAnsi="Arial" w:cs="Arial"/>
          <w:sz w:val="20"/>
          <w:szCs w:val="20"/>
        </w:rPr>
        <w:t>,</w:t>
      </w:r>
      <w:r w:rsidR="00565AD6">
        <w:rPr>
          <w:rFonts w:ascii="Arial" w:hAnsi="Arial" w:cs="Arial"/>
          <w:sz w:val="20"/>
          <w:szCs w:val="20"/>
        </w:rPr>
        <w:t xml:space="preserve"> </w:t>
      </w:r>
      <w:r w:rsidR="00565AD6" w:rsidRPr="0043020C">
        <w:rPr>
          <w:rFonts w:ascii="Arial" w:hAnsi="Arial" w:cs="Arial"/>
          <w:sz w:val="20"/>
          <w:szCs w:val="20"/>
        </w:rPr>
        <w:t>while the maximum number of days was found in D</w:t>
      </w:r>
      <w:r w:rsidR="00565AD6" w:rsidRPr="0043020C">
        <w:rPr>
          <w:rFonts w:ascii="Arial" w:hAnsi="Arial" w:cs="Arial"/>
          <w:sz w:val="20"/>
          <w:szCs w:val="20"/>
          <w:vertAlign w:val="subscript"/>
        </w:rPr>
        <w:t>3</w:t>
      </w:r>
      <w:r w:rsidR="00565AD6" w:rsidRPr="0043020C">
        <w:rPr>
          <w:rFonts w:ascii="Arial" w:hAnsi="Arial" w:cs="Arial"/>
          <w:sz w:val="20"/>
          <w:szCs w:val="20"/>
        </w:rPr>
        <w:t>B</w:t>
      </w:r>
      <w:r w:rsidR="00565AD6" w:rsidRPr="0043020C">
        <w:rPr>
          <w:rFonts w:ascii="Arial" w:hAnsi="Arial" w:cs="Arial"/>
          <w:sz w:val="20"/>
          <w:szCs w:val="20"/>
          <w:vertAlign w:val="subscript"/>
        </w:rPr>
        <w:t xml:space="preserve">0 </w:t>
      </w:r>
      <w:r w:rsidR="00565AD6" w:rsidRPr="0043020C">
        <w:rPr>
          <w:rFonts w:ascii="Arial" w:hAnsi="Arial" w:cs="Arial"/>
          <w:sz w:val="20"/>
          <w:szCs w:val="20"/>
        </w:rPr>
        <w:t xml:space="preserve">(48.57 and 48.49 days) among the treatments. These results might be attributed to favourable weather conditions during plant vegetative growth and development, as bio-fertilizers enhance nutrient availability in the plant, resulting in reduced number of days for first fruit initiation. </w:t>
      </w:r>
      <w:r w:rsidR="00FD7DC7" w:rsidRPr="0043020C">
        <w:rPr>
          <w:rFonts w:ascii="Arial" w:hAnsi="Arial" w:cs="Arial"/>
          <w:sz w:val="20"/>
          <w:szCs w:val="20"/>
        </w:rPr>
        <w:t xml:space="preserve">Similar findings </w:t>
      </w:r>
      <w:r w:rsidR="00504688" w:rsidRPr="0043020C">
        <w:rPr>
          <w:rFonts w:ascii="Arial" w:hAnsi="Arial" w:cs="Arial"/>
          <w:sz w:val="20"/>
          <w:szCs w:val="20"/>
        </w:rPr>
        <w:t>were reported by</w:t>
      </w:r>
      <w:r w:rsidR="000C6AB1" w:rsidRPr="0043020C">
        <w:rPr>
          <w:rFonts w:ascii="Arial" w:hAnsi="Arial" w:cs="Arial"/>
          <w:sz w:val="20"/>
          <w:szCs w:val="20"/>
        </w:rPr>
        <w:t xml:space="preserve"> (Bake </w:t>
      </w:r>
      <w:r w:rsidR="000C6AB1" w:rsidRPr="0043020C">
        <w:rPr>
          <w:rFonts w:ascii="Arial" w:hAnsi="Arial" w:cs="Arial"/>
          <w:i/>
          <w:sz w:val="20"/>
          <w:szCs w:val="20"/>
        </w:rPr>
        <w:t>et al.,</w:t>
      </w:r>
      <w:r w:rsidR="000C6AB1" w:rsidRPr="0043020C">
        <w:rPr>
          <w:rFonts w:ascii="Arial" w:hAnsi="Arial" w:cs="Arial"/>
          <w:sz w:val="20"/>
          <w:szCs w:val="20"/>
        </w:rPr>
        <w:t xml:space="preserve"> 2017)</w:t>
      </w:r>
      <w:r w:rsidR="00504688" w:rsidRPr="0043020C">
        <w:rPr>
          <w:rFonts w:ascii="Arial" w:hAnsi="Arial" w:cs="Arial"/>
          <w:sz w:val="20"/>
          <w:szCs w:val="20"/>
        </w:rPr>
        <w:t xml:space="preserve"> </w:t>
      </w:r>
      <w:r w:rsidR="000C6AB1" w:rsidRPr="0043020C">
        <w:rPr>
          <w:rFonts w:ascii="Arial" w:hAnsi="Arial" w:cs="Arial"/>
          <w:sz w:val="20"/>
          <w:szCs w:val="20"/>
        </w:rPr>
        <w:t xml:space="preserve">[25], (Singh </w:t>
      </w:r>
      <w:r w:rsidR="000C6AB1" w:rsidRPr="0043020C">
        <w:rPr>
          <w:rFonts w:ascii="Arial" w:hAnsi="Arial" w:cs="Arial"/>
          <w:i/>
          <w:sz w:val="20"/>
          <w:szCs w:val="20"/>
        </w:rPr>
        <w:t>et al</w:t>
      </w:r>
      <w:r w:rsidR="000C6AB1" w:rsidRPr="0043020C">
        <w:rPr>
          <w:rFonts w:ascii="Arial" w:hAnsi="Arial" w:cs="Arial"/>
          <w:sz w:val="20"/>
          <w:szCs w:val="20"/>
        </w:rPr>
        <w:t xml:space="preserve">., 2018) </w:t>
      </w:r>
      <w:r w:rsidR="00C936D7" w:rsidRPr="0043020C">
        <w:rPr>
          <w:rFonts w:ascii="Arial" w:hAnsi="Arial" w:cs="Arial"/>
          <w:sz w:val="20"/>
          <w:szCs w:val="20"/>
        </w:rPr>
        <w:t>[26] and</w:t>
      </w:r>
      <w:r w:rsidR="000C6AB1" w:rsidRPr="0043020C">
        <w:rPr>
          <w:rFonts w:ascii="Arial" w:hAnsi="Arial" w:cs="Arial"/>
          <w:sz w:val="20"/>
          <w:szCs w:val="20"/>
        </w:rPr>
        <w:t xml:space="preserve"> (</w:t>
      </w:r>
      <w:proofErr w:type="spellStart"/>
      <w:r w:rsidR="000C6AB1" w:rsidRPr="0043020C">
        <w:rPr>
          <w:rFonts w:ascii="Arial" w:hAnsi="Arial" w:cs="Arial"/>
          <w:sz w:val="20"/>
          <w:szCs w:val="20"/>
        </w:rPr>
        <w:t>Chaodhary</w:t>
      </w:r>
      <w:proofErr w:type="spellEnd"/>
      <w:r w:rsidR="000C6AB1" w:rsidRPr="0043020C">
        <w:rPr>
          <w:rFonts w:ascii="Arial" w:hAnsi="Arial" w:cs="Arial"/>
          <w:sz w:val="20"/>
          <w:szCs w:val="20"/>
        </w:rPr>
        <w:t xml:space="preserve"> </w:t>
      </w:r>
      <w:r w:rsidR="000C6AB1" w:rsidRPr="0043020C">
        <w:rPr>
          <w:rFonts w:ascii="Arial" w:hAnsi="Arial" w:cs="Arial"/>
          <w:i/>
          <w:sz w:val="20"/>
          <w:szCs w:val="20"/>
        </w:rPr>
        <w:t>et al</w:t>
      </w:r>
      <w:r w:rsidR="000C6AB1" w:rsidRPr="0043020C">
        <w:rPr>
          <w:rFonts w:ascii="Arial" w:hAnsi="Arial" w:cs="Arial"/>
          <w:sz w:val="20"/>
          <w:szCs w:val="20"/>
        </w:rPr>
        <w:t>., 2015)</w:t>
      </w:r>
      <w:r w:rsidR="00C936D7" w:rsidRPr="0043020C">
        <w:rPr>
          <w:rFonts w:ascii="Arial" w:hAnsi="Arial" w:cs="Arial"/>
          <w:sz w:val="20"/>
          <w:szCs w:val="20"/>
        </w:rPr>
        <w:t xml:space="preserve"> </w:t>
      </w:r>
      <w:r w:rsidR="00CC64B8" w:rsidRPr="0043020C">
        <w:rPr>
          <w:rFonts w:ascii="Arial" w:hAnsi="Arial" w:cs="Arial"/>
          <w:sz w:val="20"/>
          <w:szCs w:val="20"/>
        </w:rPr>
        <w:t>[27].</w:t>
      </w:r>
    </w:p>
    <w:p w14:paraId="2839CB14" w14:textId="77777777" w:rsidR="00CD263C" w:rsidRDefault="00CD263C" w:rsidP="00697F36">
      <w:pPr>
        <w:spacing w:before="240" w:after="0" w:line="276" w:lineRule="auto"/>
        <w:ind w:left="720"/>
        <w:jc w:val="both"/>
        <w:rPr>
          <w:rFonts w:ascii="Arial" w:hAnsi="Arial" w:cs="Arial"/>
          <w:b/>
        </w:rPr>
      </w:pPr>
      <w:r>
        <w:rPr>
          <w:rFonts w:ascii="Arial" w:hAnsi="Arial" w:cs="Arial"/>
          <w:b/>
        </w:rPr>
        <w:t>3.1.2</w:t>
      </w:r>
      <w:r w:rsidRPr="00856736">
        <w:rPr>
          <w:rFonts w:ascii="Arial" w:hAnsi="Arial" w:cs="Arial"/>
          <w:b/>
        </w:rPr>
        <w:t xml:space="preserve"> Days to first </w:t>
      </w:r>
      <w:r>
        <w:rPr>
          <w:rFonts w:ascii="Arial" w:hAnsi="Arial" w:cs="Arial"/>
          <w:b/>
        </w:rPr>
        <w:t>picking</w:t>
      </w:r>
    </w:p>
    <w:p w14:paraId="4C307749" w14:textId="77777777" w:rsidR="00967427" w:rsidRDefault="00DB2A3B" w:rsidP="00C63584">
      <w:pPr>
        <w:spacing w:before="240" w:after="0" w:line="276" w:lineRule="auto"/>
        <w:ind w:left="720"/>
        <w:jc w:val="both"/>
        <w:rPr>
          <w:rFonts w:ascii="Arial" w:hAnsi="Arial" w:cs="Arial"/>
          <w:sz w:val="20"/>
          <w:szCs w:val="20"/>
        </w:rPr>
      </w:pPr>
      <w:r w:rsidRPr="00DB2A3B">
        <w:rPr>
          <w:rFonts w:ascii="Arial" w:hAnsi="Arial" w:cs="Arial"/>
          <w:sz w:val="20"/>
          <w:szCs w:val="20"/>
        </w:rPr>
        <w:t>In both years 2022-23 and 2023-24</w:t>
      </w:r>
      <w:r w:rsidR="00C63584">
        <w:rPr>
          <w:rFonts w:ascii="Arial" w:hAnsi="Arial" w:cs="Arial"/>
          <w:sz w:val="20"/>
          <w:szCs w:val="20"/>
        </w:rPr>
        <w:t xml:space="preserve">, the significant variations in </w:t>
      </w:r>
      <w:r w:rsidRPr="00DB2A3B">
        <w:rPr>
          <w:rFonts w:ascii="Arial" w:hAnsi="Arial" w:cs="Arial"/>
          <w:sz w:val="20"/>
          <w:szCs w:val="20"/>
        </w:rPr>
        <w:t>dates of sowing D</w:t>
      </w:r>
      <w:r w:rsidRPr="00DB2A3B">
        <w:rPr>
          <w:rFonts w:ascii="Arial" w:hAnsi="Arial" w:cs="Arial"/>
          <w:sz w:val="20"/>
          <w:szCs w:val="20"/>
          <w:vertAlign w:val="subscript"/>
        </w:rPr>
        <w:t>1</w:t>
      </w:r>
      <w:r>
        <w:rPr>
          <w:rFonts w:ascii="Arial" w:hAnsi="Arial" w:cs="Arial"/>
          <w:sz w:val="20"/>
          <w:szCs w:val="20"/>
        </w:rPr>
        <w:t xml:space="preserve"> (1</w:t>
      </w:r>
      <w:r w:rsidRPr="00DB2A3B">
        <w:rPr>
          <w:rFonts w:ascii="Arial" w:hAnsi="Arial" w:cs="Arial"/>
          <w:sz w:val="20"/>
          <w:szCs w:val="20"/>
          <w:vertAlign w:val="superscript"/>
        </w:rPr>
        <w:t>st</w:t>
      </w:r>
      <w:r>
        <w:rPr>
          <w:rFonts w:ascii="Arial" w:hAnsi="Arial" w:cs="Arial"/>
          <w:sz w:val="20"/>
          <w:szCs w:val="20"/>
        </w:rPr>
        <w:t xml:space="preserve"> </w:t>
      </w:r>
      <w:r w:rsidRPr="00DB2A3B">
        <w:rPr>
          <w:rFonts w:ascii="Arial" w:hAnsi="Arial" w:cs="Arial"/>
          <w:sz w:val="20"/>
          <w:szCs w:val="20"/>
        </w:rPr>
        <w:t>July) obtained the minimum days to first picking (47.26 and 47.13 days), while the maximum was observed in D</w:t>
      </w:r>
      <w:r w:rsidRPr="00DB2A3B">
        <w:rPr>
          <w:rFonts w:ascii="Arial" w:hAnsi="Arial" w:cs="Arial"/>
          <w:sz w:val="20"/>
          <w:szCs w:val="20"/>
          <w:vertAlign w:val="subscript"/>
        </w:rPr>
        <w:t>3</w:t>
      </w:r>
      <w:r w:rsidRPr="00DB2A3B">
        <w:rPr>
          <w:rFonts w:ascii="Arial" w:hAnsi="Arial" w:cs="Arial"/>
          <w:sz w:val="20"/>
          <w:szCs w:val="20"/>
        </w:rPr>
        <w:t xml:space="preserve"> (30th July) with 48.95 and 47.84 days, respectively. In the case of </w:t>
      </w:r>
      <w:r w:rsidR="00C63584" w:rsidRPr="00C63584">
        <w:rPr>
          <w:rFonts w:ascii="Arial" w:hAnsi="Arial" w:cs="Arial"/>
          <w:sz w:val="20"/>
          <w:szCs w:val="20"/>
        </w:rPr>
        <w:t>bio-fertilizers, significant differences were also noted in both years</w:t>
      </w:r>
      <w:r w:rsidR="00C63584">
        <w:rPr>
          <w:rFonts w:ascii="Arial" w:hAnsi="Arial" w:cs="Arial"/>
          <w:sz w:val="20"/>
          <w:szCs w:val="20"/>
        </w:rPr>
        <w:t xml:space="preserve">, </w:t>
      </w:r>
      <w:r w:rsidRPr="00DB2A3B">
        <w:rPr>
          <w:rFonts w:ascii="Arial" w:hAnsi="Arial" w:cs="Arial"/>
          <w:sz w:val="20"/>
          <w:szCs w:val="20"/>
        </w:rPr>
        <w:t>B</w:t>
      </w:r>
      <w:r w:rsidRPr="00DB2A3B">
        <w:rPr>
          <w:rFonts w:ascii="Arial" w:hAnsi="Arial" w:cs="Arial"/>
          <w:sz w:val="20"/>
          <w:szCs w:val="20"/>
          <w:vertAlign w:val="subscript"/>
        </w:rPr>
        <w:t>3</w:t>
      </w:r>
      <w:r w:rsidRPr="00DB2A3B">
        <w:rPr>
          <w:rFonts w:ascii="Arial" w:hAnsi="Arial" w:cs="Arial"/>
          <w:sz w:val="20"/>
          <w:szCs w:val="20"/>
        </w:rPr>
        <w:t xml:space="preserve"> (</w:t>
      </w:r>
      <w:r w:rsidRPr="00DB2A3B">
        <w:rPr>
          <w:rFonts w:ascii="Arial" w:hAnsi="Arial" w:cs="Arial"/>
          <w:i/>
          <w:sz w:val="20"/>
          <w:szCs w:val="20"/>
        </w:rPr>
        <w:t>Azotobacter</w:t>
      </w:r>
      <w:r w:rsidRPr="00DB2A3B">
        <w:rPr>
          <w:rFonts w:ascii="Arial" w:hAnsi="Arial" w:cs="Arial"/>
          <w:sz w:val="20"/>
          <w:szCs w:val="20"/>
        </w:rPr>
        <w:t xml:space="preserve"> @ 3 kg/ha + PSB @ 3 kg/ha) reported the earliest days to first picking (47.17 and 47.02 days), while the maximum was found in B</w:t>
      </w:r>
      <w:r w:rsidRPr="00DB2A3B">
        <w:rPr>
          <w:rFonts w:ascii="Arial" w:hAnsi="Arial" w:cs="Arial"/>
          <w:sz w:val="20"/>
          <w:szCs w:val="20"/>
          <w:vertAlign w:val="subscript"/>
        </w:rPr>
        <w:t>0</w:t>
      </w:r>
      <w:r w:rsidR="00A7258B">
        <w:rPr>
          <w:rFonts w:ascii="Arial" w:hAnsi="Arial" w:cs="Arial"/>
          <w:sz w:val="20"/>
          <w:szCs w:val="20"/>
        </w:rPr>
        <w:t xml:space="preserve"> (49.18 and 48.84 days). </w:t>
      </w:r>
      <w:r w:rsidRPr="00DB2A3B">
        <w:rPr>
          <w:rFonts w:ascii="Arial" w:hAnsi="Arial" w:cs="Arial"/>
          <w:sz w:val="20"/>
          <w:szCs w:val="20"/>
        </w:rPr>
        <w:t>The data pertaining to the interaction effect of sowing dates and bio-fertilizers did not significantly reveal that D</w:t>
      </w:r>
      <w:r w:rsidRPr="00DB2A3B">
        <w:rPr>
          <w:rFonts w:ascii="Arial" w:hAnsi="Arial" w:cs="Arial"/>
          <w:sz w:val="20"/>
          <w:szCs w:val="20"/>
          <w:vertAlign w:val="subscript"/>
        </w:rPr>
        <w:t>1</w:t>
      </w:r>
      <w:r w:rsidRPr="00DB2A3B">
        <w:rPr>
          <w:rFonts w:ascii="Arial" w:hAnsi="Arial" w:cs="Arial"/>
          <w:sz w:val="20"/>
          <w:szCs w:val="20"/>
        </w:rPr>
        <w:t>B</w:t>
      </w:r>
      <w:r w:rsidRPr="00DB2A3B">
        <w:rPr>
          <w:rFonts w:ascii="Arial" w:hAnsi="Arial" w:cs="Arial"/>
          <w:sz w:val="20"/>
          <w:szCs w:val="20"/>
          <w:vertAlign w:val="subscript"/>
        </w:rPr>
        <w:t>3</w:t>
      </w:r>
      <w:r w:rsidRPr="00DB2A3B">
        <w:rPr>
          <w:rFonts w:ascii="Arial" w:hAnsi="Arial" w:cs="Arial"/>
          <w:sz w:val="20"/>
          <w:szCs w:val="20"/>
        </w:rPr>
        <w:t xml:space="preserve"> reported the minimum number of days to first picking (46.84 and 46.71 days). In comparison, the highest number of days was registered in D</w:t>
      </w:r>
      <w:r w:rsidRPr="00DB2A3B">
        <w:rPr>
          <w:rFonts w:ascii="Arial" w:hAnsi="Arial" w:cs="Arial"/>
          <w:sz w:val="20"/>
          <w:szCs w:val="20"/>
          <w:vertAlign w:val="subscript"/>
        </w:rPr>
        <w:t>3</w:t>
      </w:r>
      <w:r w:rsidRPr="00DB2A3B">
        <w:rPr>
          <w:rFonts w:ascii="Arial" w:hAnsi="Arial" w:cs="Arial"/>
          <w:sz w:val="20"/>
          <w:szCs w:val="20"/>
        </w:rPr>
        <w:t>B</w:t>
      </w:r>
      <w:r w:rsidRPr="00DB2A3B">
        <w:rPr>
          <w:rFonts w:ascii="Arial" w:hAnsi="Arial" w:cs="Arial"/>
          <w:sz w:val="20"/>
          <w:szCs w:val="20"/>
          <w:vertAlign w:val="subscript"/>
        </w:rPr>
        <w:t>0</w:t>
      </w:r>
      <w:r w:rsidRPr="00DB2A3B">
        <w:rPr>
          <w:rFonts w:ascii="Arial" w:hAnsi="Arial" w:cs="Arial"/>
          <w:sz w:val="20"/>
          <w:szCs w:val="20"/>
        </w:rPr>
        <w:t xml:space="preserve"> (49.97 and 4</w:t>
      </w:r>
      <w:r w:rsidR="000037CE">
        <w:rPr>
          <w:rFonts w:ascii="Arial" w:hAnsi="Arial" w:cs="Arial"/>
          <w:sz w:val="20"/>
          <w:szCs w:val="20"/>
        </w:rPr>
        <w:t>9.74 days), as demonstrated in T</w:t>
      </w:r>
      <w:r w:rsidRPr="00DB2A3B">
        <w:rPr>
          <w:rFonts w:ascii="Arial" w:hAnsi="Arial" w:cs="Arial"/>
          <w:sz w:val="20"/>
          <w:szCs w:val="20"/>
        </w:rPr>
        <w:t xml:space="preserve">able 2. The sowing time has a significant impact on yield attributes, the earliest </w:t>
      </w:r>
      <w:r w:rsidR="00C63584" w:rsidRPr="00C63584">
        <w:rPr>
          <w:rFonts w:ascii="Arial" w:hAnsi="Arial" w:cs="Arial"/>
          <w:sz w:val="20"/>
          <w:szCs w:val="20"/>
        </w:rPr>
        <w:t xml:space="preserve">picking, when seeds were sown on 1st July, might be attributed </w:t>
      </w:r>
      <w:r w:rsidR="00C63584">
        <w:rPr>
          <w:rFonts w:ascii="Arial" w:hAnsi="Arial" w:cs="Arial"/>
          <w:sz w:val="20"/>
          <w:szCs w:val="20"/>
        </w:rPr>
        <w:t xml:space="preserve">to </w:t>
      </w:r>
      <w:proofErr w:type="spellStart"/>
      <w:r w:rsidR="00C63584">
        <w:rPr>
          <w:rFonts w:ascii="Arial" w:hAnsi="Arial" w:cs="Arial"/>
          <w:sz w:val="20"/>
          <w:szCs w:val="20"/>
        </w:rPr>
        <w:t>favorable</w:t>
      </w:r>
      <w:proofErr w:type="spellEnd"/>
      <w:r w:rsidR="00C63584">
        <w:rPr>
          <w:rFonts w:ascii="Arial" w:hAnsi="Arial" w:cs="Arial"/>
          <w:sz w:val="20"/>
          <w:szCs w:val="20"/>
        </w:rPr>
        <w:t xml:space="preserve"> weather conditions, </w:t>
      </w:r>
      <w:r w:rsidRPr="00DB2A3B">
        <w:rPr>
          <w:rFonts w:ascii="Arial" w:hAnsi="Arial" w:cs="Arial"/>
          <w:sz w:val="20"/>
          <w:szCs w:val="20"/>
        </w:rPr>
        <w:t xml:space="preserve">such as optimal temperature and good rainfall, which </w:t>
      </w:r>
      <w:r w:rsidRPr="001D60F1">
        <w:rPr>
          <w:rFonts w:ascii="Arial" w:hAnsi="Arial" w:cs="Arial"/>
          <w:sz w:val="20"/>
          <w:szCs w:val="20"/>
        </w:rPr>
        <w:t xml:space="preserve">resulted in quick and early flowering. This led to increased photosynthesis and, consequently, enhanced early picking compared to other sowing dates. In the case of bio-fertilizers, the differences might be due to faster and more vigorous vegetative growth, which </w:t>
      </w:r>
      <w:r w:rsidR="00C63584" w:rsidRPr="001D60F1">
        <w:rPr>
          <w:rFonts w:ascii="Arial" w:hAnsi="Arial" w:cs="Arial"/>
          <w:sz w:val="20"/>
          <w:szCs w:val="20"/>
        </w:rPr>
        <w:t xml:space="preserve">results in early fruit picking. </w:t>
      </w:r>
      <w:r w:rsidR="0040480F" w:rsidRPr="001D60F1">
        <w:rPr>
          <w:rFonts w:ascii="Arial" w:hAnsi="Arial" w:cs="Arial"/>
          <w:sz w:val="20"/>
          <w:szCs w:val="20"/>
        </w:rPr>
        <w:t>These findings agree with the results of (</w:t>
      </w:r>
      <w:proofErr w:type="spellStart"/>
      <w:r w:rsidR="0040480F" w:rsidRPr="001D60F1">
        <w:rPr>
          <w:rFonts w:ascii="Arial" w:hAnsi="Arial" w:cs="Arial"/>
          <w:sz w:val="20"/>
          <w:szCs w:val="20"/>
        </w:rPr>
        <w:t>Padhiyar</w:t>
      </w:r>
      <w:proofErr w:type="spellEnd"/>
      <w:r w:rsidR="0040480F" w:rsidRPr="001D60F1">
        <w:rPr>
          <w:rFonts w:ascii="Arial" w:hAnsi="Arial" w:cs="Arial"/>
          <w:sz w:val="20"/>
          <w:szCs w:val="20"/>
        </w:rPr>
        <w:t xml:space="preserve"> </w:t>
      </w:r>
      <w:r w:rsidR="0040480F" w:rsidRPr="001D60F1">
        <w:rPr>
          <w:rFonts w:ascii="Arial" w:hAnsi="Arial" w:cs="Arial"/>
          <w:i/>
          <w:sz w:val="20"/>
          <w:szCs w:val="20"/>
        </w:rPr>
        <w:t>et al.</w:t>
      </w:r>
      <w:r w:rsidR="00D70860" w:rsidRPr="001D60F1">
        <w:rPr>
          <w:rFonts w:ascii="Arial" w:hAnsi="Arial" w:cs="Arial"/>
          <w:i/>
          <w:sz w:val="20"/>
          <w:szCs w:val="20"/>
        </w:rPr>
        <w:t xml:space="preserve">, </w:t>
      </w:r>
      <w:r w:rsidR="007C4780" w:rsidRPr="001D60F1">
        <w:rPr>
          <w:rFonts w:ascii="Arial" w:hAnsi="Arial" w:cs="Arial"/>
          <w:sz w:val="20"/>
          <w:szCs w:val="20"/>
        </w:rPr>
        <w:t xml:space="preserve">2023) [28], (Sood and </w:t>
      </w:r>
      <w:r w:rsidR="0040480F" w:rsidRPr="001D60F1">
        <w:rPr>
          <w:rFonts w:ascii="Arial" w:hAnsi="Arial" w:cs="Arial"/>
          <w:sz w:val="20"/>
          <w:szCs w:val="20"/>
        </w:rPr>
        <w:t>Kaur</w:t>
      </w:r>
      <w:r w:rsidR="007C4780" w:rsidRPr="001D60F1">
        <w:rPr>
          <w:rFonts w:ascii="Arial" w:hAnsi="Arial" w:cs="Arial"/>
          <w:sz w:val="20"/>
          <w:szCs w:val="20"/>
        </w:rPr>
        <w:t>,</w:t>
      </w:r>
      <w:r w:rsidR="0040480F" w:rsidRPr="001D60F1">
        <w:rPr>
          <w:rFonts w:ascii="Arial" w:hAnsi="Arial" w:cs="Arial"/>
          <w:sz w:val="20"/>
          <w:szCs w:val="20"/>
        </w:rPr>
        <w:t xml:space="preserve"> 2019) [29], (Marak</w:t>
      </w:r>
      <w:r w:rsidR="007C4780" w:rsidRPr="001D60F1">
        <w:rPr>
          <w:rFonts w:ascii="Arial" w:hAnsi="Arial" w:cs="Arial"/>
          <w:sz w:val="20"/>
          <w:szCs w:val="20"/>
        </w:rPr>
        <w:t>, 2023) [30] and (</w:t>
      </w:r>
      <w:proofErr w:type="spellStart"/>
      <w:r w:rsidR="007C4780" w:rsidRPr="001D60F1">
        <w:rPr>
          <w:rFonts w:ascii="Arial" w:hAnsi="Arial" w:cs="Arial"/>
          <w:sz w:val="20"/>
          <w:szCs w:val="20"/>
        </w:rPr>
        <w:t>Kanzariya</w:t>
      </w:r>
      <w:proofErr w:type="spellEnd"/>
      <w:r w:rsidR="007C4780" w:rsidRPr="001D60F1">
        <w:rPr>
          <w:rFonts w:ascii="Arial" w:hAnsi="Arial" w:cs="Arial"/>
          <w:sz w:val="20"/>
          <w:szCs w:val="20"/>
        </w:rPr>
        <w:t xml:space="preserve"> </w:t>
      </w:r>
      <w:r w:rsidR="007C4780" w:rsidRPr="001D60F1">
        <w:rPr>
          <w:rFonts w:ascii="Arial" w:hAnsi="Arial" w:cs="Arial"/>
          <w:i/>
          <w:sz w:val="20"/>
          <w:szCs w:val="20"/>
        </w:rPr>
        <w:t>et al</w:t>
      </w:r>
      <w:r w:rsidR="007C4780" w:rsidRPr="001D60F1">
        <w:rPr>
          <w:rFonts w:ascii="Arial" w:hAnsi="Arial" w:cs="Arial"/>
          <w:sz w:val="20"/>
          <w:szCs w:val="20"/>
        </w:rPr>
        <w:t xml:space="preserve">. </w:t>
      </w:r>
      <w:r w:rsidR="0040480F" w:rsidRPr="001D60F1">
        <w:rPr>
          <w:rFonts w:ascii="Arial" w:hAnsi="Arial" w:cs="Arial"/>
          <w:sz w:val="20"/>
          <w:szCs w:val="20"/>
        </w:rPr>
        <w:t>2010) [31].</w:t>
      </w:r>
    </w:p>
    <w:p w14:paraId="7A5D0E1F" w14:textId="77777777" w:rsidR="000C2BF1" w:rsidRDefault="00D535E4" w:rsidP="00D535E4">
      <w:pPr>
        <w:spacing w:before="240" w:after="0" w:line="276" w:lineRule="auto"/>
        <w:ind w:left="720"/>
        <w:jc w:val="both"/>
        <w:rPr>
          <w:rFonts w:ascii="Arial" w:hAnsi="Arial" w:cs="Arial"/>
          <w:b/>
        </w:rPr>
      </w:pPr>
      <w:r>
        <w:rPr>
          <w:rFonts w:ascii="Arial" w:hAnsi="Arial" w:cs="Arial"/>
          <w:b/>
        </w:rPr>
        <w:lastRenderedPageBreak/>
        <w:t>3.1.3 Number of fruits per plant</w:t>
      </w:r>
    </w:p>
    <w:p w14:paraId="5EF3BCF6" w14:textId="77777777" w:rsidR="0074237E" w:rsidRPr="001D60F1" w:rsidRDefault="001D40FD" w:rsidP="00C530A1">
      <w:pPr>
        <w:spacing w:before="240" w:after="0" w:line="276" w:lineRule="auto"/>
        <w:ind w:left="720"/>
        <w:jc w:val="both"/>
        <w:rPr>
          <w:rFonts w:ascii="Arial" w:hAnsi="Arial" w:cs="Arial"/>
          <w:sz w:val="20"/>
          <w:szCs w:val="20"/>
        </w:rPr>
      </w:pPr>
      <w:r w:rsidRPr="001D40FD">
        <w:rPr>
          <w:rFonts w:ascii="Arial" w:hAnsi="Arial" w:cs="Arial"/>
          <w:sz w:val="20"/>
          <w:szCs w:val="20"/>
        </w:rPr>
        <w:t>The data as illustrated in Table 2, showed significant differences in sowing dates and bio-fertilizers on the number of fruits per plant during both the years 2022-23 and 2023-24, date of sowing, D</w:t>
      </w:r>
      <w:r w:rsidRPr="001D40FD">
        <w:rPr>
          <w:rFonts w:ascii="Arial" w:hAnsi="Arial" w:cs="Arial"/>
          <w:sz w:val="20"/>
          <w:szCs w:val="20"/>
          <w:vertAlign w:val="subscript"/>
        </w:rPr>
        <w:t>1</w:t>
      </w:r>
      <w:r>
        <w:rPr>
          <w:rFonts w:ascii="Arial" w:hAnsi="Arial" w:cs="Arial"/>
          <w:sz w:val="20"/>
          <w:szCs w:val="20"/>
        </w:rPr>
        <w:t xml:space="preserve"> (1</w:t>
      </w:r>
      <w:r w:rsidRPr="001D40FD">
        <w:rPr>
          <w:rFonts w:ascii="Arial" w:hAnsi="Arial" w:cs="Arial"/>
          <w:sz w:val="20"/>
          <w:szCs w:val="20"/>
          <w:vertAlign w:val="superscript"/>
        </w:rPr>
        <w:t>st</w:t>
      </w:r>
      <w:r>
        <w:rPr>
          <w:rFonts w:ascii="Arial" w:hAnsi="Arial" w:cs="Arial"/>
          <w:sz w:val="20"/>
          <w:szCs w:val="20"/>
        </w:rPr>
        <w:t xml:space="preserve"> </w:t>
      </w:r>
      <w:r w:rsidRPr="001D40FD">
        <w:rPr>
          <w:rFonts w:ascii="Arial" w:hAnsi="Arial" w:cs="Arial"/>
          <w:sz w:val="20"/>
          <w:szCs w:val="20"/>
        </w:rPr>
        <w:t>July) exhibited the highest number of fruits per plant (24.33 and 24.69), while lowest number of fruits per plant (22.04 and 22.39) was reported in D</w:t>
      </w:r>
      <w:r w:rsidRPr="001D40FD">
        <w:rPr>
          <w:rFonts w:ascii="Arial" w:hAnsi="Arial" w:cs="Arial"/>
          <w:sz w:val="20"/>
          <w:szCs w:val="20"/>
          <w:vertAlign w:val="subscript"/>
        </w:rPr>
        <w:t>3</w:t>
      </w:r>
      <w:r>
        <w:rPr>
          <w:rFonts w:ascii="Arial" w:hAnsi="Arial" w:cs="Arial"/>
          <w:sz w:val="20"/>
          <w:szCs w:val="20"/>
        </w:rPr>
        <w:t xml:space="preserve"> (30</w:t>
      </w:r>
      <w:r w:rsidRPr="001D40FD">
        <w:rPr>
          <w:rFonts w:ascii="Arial" w:hAnsi="Arial" w:cs="Arial"/>
          <w:sz w:val="20"/>
          <w:szCs w:val="20"/>
          <w:vertAlign w:val="superscript"/>
        </w:rPr>
        <w:t>th</w:t>
      </w:r>
      <w:r>
        <w:rPr>
          <w:rFonts w:ascii="Arial" w:hAnsi="Arial" w:cs="Arial"/>
          <w:sz w:val="20"/>
          <w:szCs w:val="20"/>
        </w:rPr>
        <w:t xml:space="preserve"> </w:t>
      </w:r>
      <w:r w:rsidRPr="001D40FD">
        <w:rPr>
          <w:rFonts w:ascii="Arial" w:hAnsi="Arial" w:cs="Arial"/>
          <w:sz w:val="20"/>
          <w:szCs w:val="20"/>
        </w:rPr>
        <w:t>July). In the case of bio-fertilizers, B</w:t>
      </w:r>
      <w:r w:rsidRPr="001D40FD">
        <w:rPr>
          <w:rFonts w:ascii="Arial" w:hAnsi="Arial" w:cs="Arial"/>
          <w:sz w:val="20"/>
          <w:szCs w:val="20"/>
          <w:vertAlign w:val="subscript"/>
        </w:rPr>
        <w:t>3</w:t>
      </w:r>
      <w:r w:rsidRPr="001D40FD">
        <w:rPr>
          <w:rFonts w:ascii="Arial" w:hAnsi="Arial" w:cs="Arial"/>
          <w:sz w:val="20"/>
          <w:szCs w:val="20"/>
        </w:rPr>
        <w:t xml:space="preserve"> (</w:t>
      </w:r>
      <w:r w:rsidRPr="001D40FD">
        <w:rPr>
          <w:rFonts w:ascii="Arial" w:hAnsi="Arial" w:cs="Arial"/>
          <w:i/>
          <w:sz w:val="20"/>
          <w:szCs w:val="20"/>
        </w:rPr>
        <w:t>Azotobacter</w:t>
      </w:r>
      <w:r w:rsidRPr="001D40FD">
        <w:rPr>
          <w:rFonts w:ascii="Arial" w:hAnsi="Arial" w:cs="Arial"/>
          <w:sz w:val="20"/>
          <w:szCs w:val="20"/>
        </w:rPr>
        <w:t xml:space="preserve"> @ 3 kg/ha + PSB @ 3 kg/ha) registered the maximum number of fruits per plant (24.55 and 25.13), whereas the minimum was reported in B</w:t>
      </w:r>
      <w:r w:rsidRPr="001D40FD">
        <w:rPr>
          <w:rFonts w:ascii="Arial" w:hAnsi="Arial" w:cs="Arial"/>
          <w:sz w:val="20"/>
          <w:szCs w:val="20"/>
          <w:vertAlign w:val="subscript"/>
        </w:rPr>
        <w:t>0</w:t>
      </w:r>
      <w:r w:rsidRPr="001D40FD">
        <w:rPr>
          <w:rFonts w:ascii="Arial" w:hAnsi="Arial" w:cs="Arial"/>
          <w:sz w:val="20"/>
          <w:szCs w:val="20"/>
        </w:rPr>
        <w:t xml:space="preserve"> (21.20 and 21.24). The data pertaining to the combined effect of sowing dates and bio-fertilizers in both years showed that D</w:t>
      </w:r>
      <w:r w:rsidRPr="001D40FD">
        <w:rPr>
          <w:rFonts w:ascii="Arial" w:hAnsi="Arial" w:cs="Arial"/>
          <w:sz w:val="20"/>
          <w:szCs w:val="20"/>
          <w:vertAlign w:val="subscript"/>
        </w:rPr>
        <w:t>1</w:t>
      </w:r>
      <w:r w:rsidRPr="001D40FD">
        <w:rPr>
          <w:rFonts w:ascii="Arial" w:hAnsi="Arial" w:cs="Arial"/>
          <w:sz w:val="20"/>
          <w:szCs w:val="20"/>
        </w:rPr>
        <w:t>B</w:t>
      </w:r>
      <w:r w:rsidRPr="001D40FD">
        <w:rPr>
          <w:rFonts w:ascii="Arial" w:hAnsi="Arial" w:cs="Arial"/>
          <w:sz w:val="20"/>
          <w:szCs w:val="20"/>
          <w:vertAlign w:val="subscript"/>
        </w:rPr>
        <w:t>3</w:t>
      </w:r>
      <w:r w:rsidRPr="001D40FD">
        <w:rPr>
          <w:rFonts w:ascii="Arial" w:hAnsi="Arial" w:cs="Arial"/>
          <w:sz w:val="20"/>
          <w:szCs w:val="20"/>
        </w:rPr>
        <w:t xml:space="preserve"> obtained the maximum number of fruits per plant (26.23 and 26.75), while the lowest was reported in D</w:t>
      </w:r>
      <w:r w:rsidRPr="001D40FD">
        <w:rPr>
          <w:rFonts w:ascii="Arial" w:hAnsi="Arial" w:cs="Arial"/>
          <w:sz w:val="20"/>
          <w:szCs w:val="20"/>
          <w:vertAlign w:val="subscript"/>
        </w:rPr>
        <w:t>3</w:t>
      </w:r>
      <w:r w:rsidRPr="001D40FD">
        <w:rPr>
          <w:rFonts w:ascii="Arial" w:hAnsi="Arial" w:cs="Arial"/>
          <w:sz w:val="20"/>
          <w:szCs w:val="20"/>
        </w:rPr>
        <w:t>B</w:t>
      </w:r>
      <w:r w:rsidRPr="001D40FD">
        <w:rPr>
          <w:rFonts w:ascii="Arial" w:hAnsi="Arial" w:cs="Arial"/>
          <w:sz w:val="20"/>
          <w:szCs w:val="20"/>
          <w:vertAlign w:val="subscript"/>
        </w:rPr>
        <w:t>0</w:t>
      </w:r>
      <w:r w:rsidR="00C530A1">
        <w:rPr>
          <w:rFonts w:ascii="Arial" w:hAnsi="Arial" w:cs="Arial"/>
          <w:sz w:val="20"/>
          <w:szCs w:val="20"/>
        </w:rPr>
        <w:t xml:space="preserve"> (20.16 and 20.19). </w:t>
      </w:r>
      <w:r w:rsidR="00C530A1">
        <w:t>The study indicated that although number of fruits per plant is controlled by genetic material, but also influenced by environmental factors such as temperature, sowing date, soil conditions and agricultural practices</w:t>
      </w:r>
      <w:r w:rsidR="00C530A1">
        <w:rPr>
          <w:rFonts w:ascii="Arial" w:hAnsi="Arial" w:cs="Arial"/>
          <w:sz w:val="20"/>
          <w:szCs w:val="20"/>
        </w:rPr>
        <w:t xml:space="preserve">. </w:t>
      </w:r>
      <w:r w:rsidRPr="001D40FD">
        <w:rPr>
          <w:rFonts w:ascii="Arial" w:hAnsi="Arial" w:cs="Arial"/>
          <w:sz w:val="20"/>
          <w:szCs w:val="20"/>
        </w:rPr>
        <w:t>The study clearly indicates that sowing okra seeds during the first week of July is advantageous for obtaining maximum number of fruits and bio-fertilizers also known to produce amino acids, vitamins, growth promoting substances like; IAA and gibberellins that h</w:t>
      </w:r>
      <w:r w:rsidR="00A27AD4">
        <w:rPr>
          <w:rFonts w:ascii="Arial" w:hAnsi="Arial" w:cs="Arial"/>
          <w:sz w:val="20"/>
          <w:szCs w:val="20"/>
        </w:rPr>
        <w:t xml:space="preserve">elp in better growth and yield. </w:t>
      </w:r>
      <w:r w:rsidR="001E656A" w:rsidRPr="006B79DF">
        <w:rPr>
          <w:rFonts w:ascii="Arial" w:hAnsi="Arial" w:cs="Arial"/>
          <w:sz w:val="20"/>
          <w:szCs w:val="20"/>
        </w:rPr>
        <w:t xml:space="preserve">These </w:t>
      </w:r>
      <w:r w:rsidR="001E656A" w:rsidRPr="001D60F1">
        <w:rPr>
          <w:rFonts w:ascii="Arial" w:hAnsi="Arial" w:cs="Arial"/>
          <w:sz w:val="20"/>
          <w:szCs w:val="20"/>
        </w:rPr>
        <w:t>findings are consistent with previous research by</w:t>
      </w:r>
      <w:r w:rsidR="00C530A1" w:rsidRPr="001D60F1">
        <w:rPr>
          <w:rFonts w:ascii="Arial" w:hAnsi="Arial" w:cs="Arial"/>
          <w:sz w:val="20"/>
          <w:szCs w:val="20"/>
        </w:rPr>
        <w:t xml:space="preserve"> </w:t>
      </w:r>
      <w:r w:rsidR="00C530A1" w:rsidRPr="001D60F1">
        <w:rPr>
          <w:rStyle w:val="Strong"/>
          <w:rFonts w:ascii="Arial" w:hAnsi="Arial" w:cs="Arial"/>
          <w:b w:val="0"/>
          <w:sz w:val="20"/>
          <w:szCs w:val="20"/>
        </w:rPr>
        <w:t>(</w:t>
      </w:r>
      <w:proofErr w:type="spellStart"/>
      <w:r w:rsidR="00C530A1" w:rsidRPr="001D60F1">
        <w:rPr>
          <w:rStyle w:val="Strong"/>
          <w:rFonts w:ascii="Arial" w:hAnsi="Arial" w:cs="Arial"/>
          <w:b w:val="0"/>
          <w:sz w:val="20"/>
          <w:szCs w:val="20"/>
        </w:rPr>
        <w:t>Ghannad</w:t>
      </w:r>
      <w:proofErr w:type="spellEnd"/>
      <w:r w:rsidR="00C530A1" w:rsidRPr="001D60F1">
        <w:rPr>
          <w:rStyle w:val="Strong"/>
          <w:rFonts w:ascii="Arial" w:hAnsi="Arial" w:cs="Arial"/>
          <w:b w:val="0"/>
          <w:sz w:val="20"/>
          <w:szCs w:val="20"/>
        </w:rPr>
        <w:t xml:space="preserve"> </w:t>
      </w:r>
      <w:r w:rsidR="00C530A1" w:rsidRPr="001D60F1">
        <w:rPr>
          <w:rStyle w:val="Strong"/>
          <w:rFonts w:ascii="Arial" w:hAnsi="Arial" w:cs="Arial"/>
          <w:b w:val="0"/>
          <w:i/>
          <w:sz w:val="20"/>
          <w:szCs w:val="20"/>
        </w:rPr>
        <w:t>et al.,</w:t>
      </w:r>
      <w:r w:rsidR="00C530A1" w:rsidRPr="001D60F1">
        <w:rPr>
          <w:rStyle w:val="Strong"/>
          <w:rFonts w:ascii="Arial" w:hAnsi="Arial" w:cs="Arial"/>
          <w:b w:val="0"/>
          <w:sz w:val="20"/>
          <w:szCs w:val="20"/>
        </w:rPr>
        <w:t xml:space="preserve"> 2014) </w:t>
      </w:r>
      <w:r w:rsidR="00C530A1" w:rsidRPr="001D60F1">
        <w:rPr>
          <w:rFonts w:ascii="Arial" w:hAnsi="Arial" w:cs="Arial"/>
          <w:bCs/>
          <w:sz w:val="20"/>
          <w:szCs w:val="20"/>
          <w:lang w:eastAsia="en-IN"/>
        </w:rPr>
        <w:t xml:space="preserve">[14]. </w:t>
      </w:r>
      <w:r w:rsidR="001E656A" w:rsidRPr="001D60F1">
        <w:rPr>
          <w:rFonts w:ascii="Arial" w:hAnsi="Arial" w:cs="Arial"/>
          <w:sz w:val="20"/>
          <w:szCs w:val="20"/>
        </w:rPr>
        <w:t>(</w:t>
      </w:r>
      <w:r w:rsidR="001E656A" w:rsidRPr="001D60F1">
        <w:rPr>
          <w:rFonts w:ascii="Arial" w:hAnsi="Arial" w:cs="Arial"/>
          <w:color w:val="222222"/>
          <w:sz w:val="20"/>
          <w:szCs w:val="20"/>
          <w:shd w:val="clear" w:color="auto" w:fill="FFFFFF"/>
        </w:rPr>
        <w:t xml:space="preserve">Undie and </w:t>
      </w:r>
      <w:proofErr w:type="spellStart"/>
      <w:r w:rsidR="001E656A" w:rsidRPr="001D60F1">
        <w:rPr>
          <w:rFonts w:ascii="Arial" w:hAnsi="Arial" w:cs="Arial"/>
          <w:color w:val="222222"/>
          <w:sz w:val="20"/>
          <w:szCs w:val="20"/>
          <w:shd w:val="clear" w:color="auto" w:fill="FFFFFF"/>
        </w:rPr>
        <w:t>Litio</w:t>
      </w:r>
      <w:proofErr w:type="spellEnd"/>
      <w:r w:rsidR="001E656A" w:rsidRPr="001D60F1">
        <w:rPr>
          <w:rFonts w:ascii="Arial" w:hAnsi="Arial" w:cs="Arial"/>
          <w:color w:val="222222"/>
          <w:sz w:val="20"/>
          <w:szCs w:val="20"/>
          <w:shd w:val="clear" w:color="auto" w:fill="FFFFFF"/>
        </w:rPr>
        <w:t>, 2018) [32],</w:t>
      </w:r>
      <w:r w:rsidR="00E52994" w:rsidRPr="001D60F1">
        <w:rPr>
          <w:rFonts w:ascii="Arial" w:hAnsi="Arial" w:cs="Arial"/>
          <w:color w:val="222222"/>
          <w:sz w:val="20"/>
          <w:szCs w:val="20"/>
          <w:shd w:val="clear" w:color="auto" w:fill="FFFFFF"/>
        </w:rPr>
        <w:t xml:space="preserve"> </w:t>
      </w:r>
      <w:r w:rsidR="0060473C" w:rsidRPr="001D60F1">
        <w:rPr>
          <w:rFonts w:ascii="Arial" w:hAnsi="Arial" w:cs="Arial"/>
          <w:color w:val="222222"/>
          <w:sz w:val="20"/>
          <w:szCs w:val="20"/>
          <w:shd w:val="clear" w:color="auto" w:fill="FFFFFF"/>
        </w:rPr>
        <w:t xml:space="preserve">(Pandey </w:t>
      </w:r>
      <w:r w:rsidR="0060473C" w:rsidRPr="001D60F1">
        <w:rPr>
          <w:rFonts w:ascii="Arial" w:hAnsi="Arial" w:cs="Arial"/>
          <w:i/>
          <w:color w:val="222222"/>
          <w:sz w:val="20"/>
          <w:szCs w:val="20"/>
          <w:shd w:val="clear" w:color="auto" w:fill="FFFFFF"/>
        </w:rPr>
        <w:t>et al.,</w:t>
      </w:r>
      <w:r w:rsidR="0060473C" w:rsidRPr="001D60F1">
        <w:rPr>
          <w:rFonts w:ascii="Arial" w:hAnsi="Arial" w:cs="Arial"/>
          <w:color w:val="222222"/>
          <w:sz w:val="20"/>
          <w:szCs w:val="20"/>
          <w:shd w:val="clear" w:color="auto" w:fill="FFFFFF"/>
        </w:rPr>
        <w:t xml:space="preserve"> 2009)</w:t>
      </w:r>
      <w:r w:rsidR="009C11F6" w:rsidRPr="001D60F1">
        <w:rPr>
          <w:rFonts w:ascii="Arial" w:hAnsi="Arial" w:cs="Arial"/>
          <w:color w:val="222222"/>
          <w:sz w:val="20"/>
          <w:szCs w:val="20"/>
          <w:shd w:val="clear" w:color="auto" w:fill="FFFFFF"/>
        </w:rPr>
        <w:t xml:space="preserve"> [33]</w:t>
      </w:r>
      <w:r w:rsidR="0060473C" w:rsidRPr="001D60F1">
        <w:rPr>
          <w:rFonts w:ascii="Arial" w:hAnsi="Arial" w:cs="Arial"/>
          <w:color w:val="222222"/>
          <w:sz w:val="20"/>
          <w:szCs w:val="20"/>
          <w:shd w:val="clear" w:color="auto" w:fill="FFFFFF"/>
        </w:rPr>
        <w:t xml:space="preserve"> and (</w:t>
      </w:r>
      <w:proofErr w:type="spellStart"/>
      <w:r w:rsidR="0060473C" w:rsidRPr="001D60F1">
        <w:rPr>
          <w:rFonts w:ascii="Arial" w:hAnsi="Arial" w:cs="Arial"/>
          <w:color w:val="222222"/>
          <w:sz w:val="20"/>
          <w:szCs w:val="20"/>
          <w:shd w:val="clear" w:color="auto" w:fill="FFFFFF"/>
        </w:rPr>
        <w:t>Sundararao</w:t>
      </w:r>
      <w:proofErr w:type="spellEnd"/>
      <w:r w:rsidR="0060473C" w:rsidRPr="001D60F1">
        <w:rPr>
          <w:rFonts w:ascii="Arial" w:hAnsi="Arial" w:cs="Arial"/>
          <w:color w:val="222222"/>
          <w:sz w:val="20"/>
          <w:szCs w:val="20"/>
          <w:shd w:val="clear" w:color="auto" w:fill="FFFFFF"/>
        </w:rPr>
        <w:t xml:space="preserve"> and Sinha, 1963)</w:t>
      </w:r>
      <w:r w:rsidR="009C11F6" w:rsidRPr="001D60F1">
        <w:rPr>
          <w:rFonts w:ascii="Arial" w:hAnsi="Arial" w:cs="Arial"/>
          <w:color w:val="222222"/>
          <w:sz w:val="20"/>
          <w:szCs w:val="20"/>
          <w:shd w:val="clear" w:color="auto" w:fill="FFFFFF"/>
        </w:rPr>
        <w:t xml:space="preserve"> [34]</w:t>
      </w:r>
      <w:r w:rsidR="00D13325" w:rsidRPr="001D60F1">
        <w:rPr>
          <w:rFonts w:ascii="Arial" w:hAnsi="Arial" w:cs="Arial"/>
          <w:color w:val="222222"/>
          <w:sz w:val="20"/>
          <w:szCs w:val="20"/>
          <w:shd w:val="clear" w:color="auto" w:fill="FFFFFF"/>
        </w:rPr>
        <w:t>.</w:t>
      </w:r>
    </w:p>
    <w:p w14:paraId="47A51364" w14:textId="77777777" w:rsidR="0074237E" w:rsidRDefault="00B754C6" w:rsidP="00B754C6">
      <w:pPr>
        <w:tabs>
          <w:tab w:val="left" w:pos="720"/>
        </w:tabs>
        <w:spacing w:before="240" w:after="0" w:line="276" w:lineRule="auto"/>
        <w:jc w:val="both"/>
        <w:rPr>
          <w:rFonts w:ascii="Arial" w:hAnsi="Arial" w:cs="Arial"/>
          <w:b/>
        </w:rPr>
      </w:pPr>
      <w:r w:rsidRPr="001D60F1">
        <w:rPr>
          <w:rFonts w:ascii="Arial" w:hAnsi="Arial" w:cs="Arial"/>
          <w:sz w:val="20"/>
          <w:szCs w:val="20"/>
        </w:rPr>
        <w:t xml:space="preserve">           </w:t>
      </w:r>
      <w:r w:rsidR="001D60F1">
        <w:rPr>
          <w:rFonts w:ascii="Arial" w:hAnsi="Arial" w:cs="Arial"/>
          <w:sz w:val="20"/>
          <w:szCs w:val="20"/>
        </w:rPr>
        <w:t xml:space="preserve"> </w:t>
      </w:r>
      <w:r w:rsidR="0074237E" w:rsidRPr="001D60F1">
        <w:rPr>
          <w:rFonts w:ascii="Arial" w:hAnsi="Arial" w:cs="Arial"/>
          <w:b/>
        </w:rPr>
        <w:t>3.1.4 Fruit length (cm)</w:t>
      </w:r>
    </w:p>
    <w:p w14:paraId="22E5BDFE" w14:textId="77777777" w:rsidR="00272F38" w:rsidRDefault="005B799A" w:rsidP="00D70E5C">
      <w:pPr>
        <w:spacing w:before="240" w:after="0" w:line="276" w:lineRule="auto"/>
        <w:ind w:left="720"/>
        <w:jc w:val="both"/>
        <w:rPr>
          <w:rFonts w:ascii="Arial" w:hAnsi="Arial" w:cs="Arial"/>
          <w:sz w:val="20"/>
          <w:szCs w:val="20"/>
        </w:rPr>
      </w:pPr>
      <w:r>
        <w:rPr>
          <w:rFonts w:ascii="Arial" w:hAnsi="Arial" w:cs="Arial"/>
          <w:sz w:val="20"/>
          <w:szCs w:val="20"/>
        </w:rPr>
        <w:t xml:space="preserve">From the </w:t>
      </w:r>
      <w:r w:rsidR="000037CE">
        <w:rPr>
          <w:rFonts w:ascii="Arial" w:hAnsi="Arial" w:cs="Arial"/>
          <w:sz w:val="20"/>
          <w:szCs w:val="20"/>
        </w:rPr>
        <w:t>T</w:t>
      </w:r>
      <w:r w:rsidR="0093002B" w:rsidRPr="0093002B">
        <w:rPr>
          <w:rFonts w:ascii="Arial" w:hAnsi="Arial" w:cs="Arial"/>
          <w:sz w:val="20"/>
          <w:szCs w:val="20"/>
        </w:rPr>
        <w:t>able 2 it is clear that in both</w:t>
      </w:r>
      <w:r w:rsidR="0093002B">
        <w:rPr>
          <w:rFonts w:ascii="Arial" w:hAnsi="Arial" w:cs="Arial"/>
          <w:sz w:val="20"/>
          <w:szCs w:val="20"/>
        </w:rPr>
        <w:t xml:space="preserve"> years 2022-23 and 2023-24, </w:t>
      </w:r>
      <w:r w:rsidR="0093002B" w:rsidRPr="0093002B">
        <w:rPr>
          <w:rFonts w:ascii="Arial" w:hAnsi="Arial" w:cs="Arial"/>
          <w:sz w:val="20"/>
          <w:szCs w:val="20"/>
        </w:rPr>
        <w:t>date of sowing D</w:t>
      </w:r>
      <w:r w:rsidR="0093002B" w:rsidRPr="0093002B">
        <w:rPr>
          <w:rFonts w:ascii="Arial" w:hAnsi="Arial" w:cs="Arial"/>
          <w:sz w:val="20"/>
          <w:szCs w:val="20"/>
          <w:vertAlign w:val="subscript"/>
        </w:rPr>
        <w:t>1</w:t>
      </w:r>
      <w:r w:rsidR="0093002B">
        <w:rPr>
          <w:rFonts w:ascii="Arial" w:hAnsi="Arial" w:cs="Arial"/>
          <w:sz w:val="20"/>
          <w:szCs w:val="20"/>
        </w:rPr>
        <w:t xml:space="preserve"> (1</w:t>
      </w:r>
      <w:r w:rsidR="0093002B" w:rsidRPr="0093002B">
        <w:rPr>
          <w:rFonts w:ascii="Arial" w:hAnsi="Arial" w:cs="Arial"/>
          <w:sz w:val="20"/>
          <w:szCs w:val="20"/>
          <w:vertAlign w:val="superscript"/>
        </w:rPr>
        <w:t>st</w:t>
      </w:r>
      <w:r w:rsidR="0093002B">
        <w:rPr>
          <w:rFonts w:ascii="Arial" w:hAnsi="Arial" w:cs="Arial"/>
          <w:sz w:val="20"/>
          <w:szCs w:val="20"/>
        </w:rPr>
        <w:t xml:space="preserve"> </w:t>
      </w:r>
      <w:r w:rsidR="0093002B" w:rsidRPr="0093002B">
        <w:rPr>
          <w:rFonts w:ascii="Arial" w:hAnsi="Arial" w:cs="Arial"/>
          <w:sz w:val="20"/>
          <w:szCs w:val="20"/>
        </w:rPr>
        <w:t>July) reported maximum fruit length (12.33 and 12.68 cm), while minimum fruit length observed (10.71 and 11.02 cm) in D</w:t>
      </w:r>
      <w:r w:rsidR="0093002B" w:rsidRPr="0093002B">
        <w:rPr>
          <w:rFonts w:ascii="Arial" w:hAnsi="Arial" w:cs="Arial"/>
          <w:sz w:val="20"/>
          <w:szCs w:val="20"/>
          <w:vertAlign w:val="subscript"/>
        </w:rPr>
        <w:t>3</w:t>
      </w:r>
      <w:r w:rsidR="0093002B">
        <w:rPr>
          <w:rFonts w:ascii="Arial" w:hAnsi="Arial" w:cs="Arial"/>
          <w:sz w:val="20"/>
          <w:szCs w:val="20"/>
        </w:rPr>
        <w:t xml:space="preserve"> (30</w:t>
      </w:r>
      <w:r w:rsidR="0093002B" w:rsidRPr="0093002B">
        <w:rPr>
          <w:rFonts w:ascii="Arial" w:hAnsi="Arial" w:cs="Arial"/>
          <w:sz w:val="20"/>
          <w:szCs w:val="20"/>
          <w:vertAlign w:val="superscript"/>
        </w:rPr>
        <w:t>th</w:t>
      </w:r>
      <w:r w:rsidR="0093002B">
        <w:rPr>
          <w:rFonts w:ascii="Arial" w:hAnsi="Arial" w:cs="Arial"/>
          <w:sz w:val="20"/>
          <w:szCs w:val="20"/>
        </w:rPr>
        <w:t xml:space="preserve"> </w:t>
      </w:r>
      <w:r w:rsidR="0093002B" w:rsidRPr="0093002B">
        <w:rPr>
          <w:rFonts w:ascii="Arial" w:hAnsi="Arial" w:cs="Arial"/>
          <w:sz w:val="20"/>
          <w:szCs w:val="20"/>
        </w:rPr>
        <w:t>July). In the case of bio-fertilizers</w:t>
      </w:r>
      <w:r w:rsidR="0093002B">
        <w:rPr>
          <w:rFonts w:ascii="Arial" w:hAnsi="Arial" w:cs="Arial"/>
          <w:sz w:val="20"/>
          <w:szCs w:val="20"/>
        </w:rPr>
        <w:t>,</w:t>
      </w:r>
      <w:r w:rsidR="0093002B" w:rsidRPr="0093002B">
        <w:rPr>
          <w:rFonts w:ascii="Arial" w:hAnsi="Arial" w:cs="Arial"/>
          <w:sz w:val="20"/>
          <w:szCs w:val="20"/>
        </w:rPr>
        <w:t xml:space="preserve"> highest fruit length (12.52 and 12.97 cm) was found in B</w:t>
      </w:r>
      <w:r w:rsidR="0093002B" w:rsidRPr="0093002B">
        <w:rPr>
          <w:rFonts w:ascii="Arial" w:hAnsi="Arial" w:cs="Arial"/>
          <w:sz w:val="20"/>
          <w:szCs w:val="20"/>
          <w:vertAlign w:val="subscript"/>
        </w:rPr>
        <w:t>3</w:t>
      </w:r>
      <w:r w:rsidR="0093002B" w:rsidRPr="0093002B">
        <w:rPr>
          <w:rFonts w:ascii="Arial" w:hAnsi="Arial" w:cs="Arial"/>
          <w:sz w:val="20"/>
          <w:szCs w:val="20"/>
        </w:rPr>
        <w:t xml:space="preserve"> (</w:t>
      </w:r>
      <w:r w:rsidR="0093002B" w:rsidRPr="0093002B">
        <w:rPr>
          <w:rFonts w:ascii="Arial" w:hAnsi="Arial" w:cs="Arial"/>
          <w:i/>
          <w:sz w:val="20"/>
          <w:szCs w:val="20"/>
        </w:rPr>
        <w:t>Azotobacter</w:t>
      </w:r>
      <w:r w:rsidR="0093002B" w:rsidRPr="0093002B">
        <w:rPr>
          <w:rFonts w:ascii="Arial" w:hAnsi="Arial" w:cs="Arial"/>
          <w:sz w:val="20"/>
          <w:szCs w:val="20"/>
        </w:rPr>
        <w:t xml:space="preserve"> @ 3 kg/ha + PSB @ 3 kg/ha), while the lowest fruit length (9.78 and 9.92 cm) was recorded in B</w:t>
      </w:r>
      <w:r w:rsidR="0093002B" w:rsidRPr="0093002B">
        <w:rPr>
          <w:rFonts w:ascii="Arial" w:hAnsi="Arial" w:cs="Arial"/>
          <w:sz w:val="20"/>
          <w:szCs w:val="20"/>
          <w:vertAlign w:val="subscript"/>
        </w:rPr>
        <w:t>0</w:t>
      </w:r>
      <w:r w:rsidR="0093002B">
        <w:rPr>
          <w:rFonts w:ascii="Arial" w:hAnsi="Arial" w:cs="Arial"/>
          <w:sz w:val="20"/>
          <w:szCs w:val="20"/>
        </w:rPr>
        <w:t xml:space="preserve">. </w:t>
      </w:r>
      <w:r w:rsidR="0093002B" w:rsidRPr="0093002B">
        <w:rPr>
          <w:rFonts w:ascii="Arial" w:hAnsi="Arial" w:cs="Arial"/>
          <w:sz w:val="20"/>
          <w:szCs w:val="20"/>
        </w:rPr>
        <w:t>The data pertaining to the interaction effect was also significant on sowi</w:t>
      </w:r>
      <w:r w:rsidR="000E6ED7">
        <w:rPr>
          <w:rFonts w:ascii="Arial" w:hAnsi="Arial" w:cs="Arial"/>
          <w:sz w:val="20"/>
          <w:szCs w:val="20"/>
        </w:rPr>
        <w:t xml:space="preserve">ng dates and bio-fertilizers of </w:t>
      </w:r>
      <w:r w:rsidR="0093002B" w:rsidRPr="0093002B">
        <w:rPr>
          <w:rFonts w:ascii="Arial" w:hAnsi="Arial" w:cs="Arial"/>
          <w:sz w:val="20"/>
          <w:szCs w:val="20"/>
        </w:rPr>
        <w:t>2022-23 and 2023-24, maximum fruit length exhibited (13.39 and 13.96 cm) in D</w:t>
      </w:r>
      <w:r w:rsidR="0093002B" w:rsidRPr="00EE5A5A">
        <w:rPr>
          <w:rFonts w:ascii="Arial" w:hAnsi="Arial" w:cs="Arial"/>
          <w:sz w:val="20"/>
          <w:szCs w:val="20"/>
          <w:vertAlign w:val="subscript"/>
        </w:rPr>
        <w:t>1</w:t>
      </w:r>
      <w:r w:rsidR="0093002B" w:rsidRPr="0093002B">
        <w:rPr>
          <w:rFonts w:ascii="Arial" w:hAnsi="Arial" w:cs="Arial"/>
          <w:sz w:val="20"/>
          <w:szCs w:val="20"/>
        </w:rPr>
        <w:t>B</w:t>
      </w:r>
      <w:r w:rsidR="0093002B" w:rsidRPr="00EE5A5A">
        <w:rPr>
          <w:rFonts w:ascii="Arial" w:hAnsi="Arial" w:cs="Arial"/>
          <w:sz w:val="20"/>
          <w:szCs w:val="20"/>
          <w:vertAlign w:val="subscript"/>
        </w:rPr>
        <w:t>3</w:t>
      </w:r>
      <w:r w:rsidR="0093002B" w:rsidRPr="0093002B">
        <w:rPr>
          <w:rFonts w:ascii="Arial" w:hAnsi="Arial" w:cs="Arial"/>
          <w:sz w:val="20"/>
          <w:szCs w:val="20"/>
        </w:rPr>
        <w:t>, while minimum fruit length was reported in D</w:t>
      </w:r>
      <w:r w:rsidR="0093002B" w:rsidRPr="00413C74">
        <w:rPr>
          <w:rFonts w:ascii="Arial" w:hAnsi="Arial" w:cs="Arial"/>
          <w:sz w:val="20"/>
          <w:szCs w:val="20"/>
          <w:vertAlign w:val="subscript"/>
        </w:rPr>
        <w:t>3</w:t>
      </w:r>
      <w:r w:rsidR="0093002B" w:rsidRPr="0093002B">
        <w:rPr>
          <w:rFonts w:ascii="Arial" w:hAnsi="Arial" w:cs="Arial"/>
          <w:sz w:val="20"/>
          <w:szCs w:val="20"/>
        </w:rPr>
        <w:t>B</w:t>
      </w:r>
      <w:r w:rsidR="0093002B" w:rsidRPr="00413C74">
        <w:rPr>
          <w:rFonts w:ascii="Arial" w:hAnsi="Arial" w:cs="Arial"/>
          <w:sz w:val="20"/>
          <w:szCs w:val="20"/>
          <w:vertAlign w:val="subscript"/>
        </w:rPr>
        <w:t>0</w:t>
      </w:r>
      <w:r w:rsidR="0093002B" w:rsidRPr="0093002B">
        <w:rPr>
          <w:rFonts w:ascii="Arial" w:hAnsi="Arial" w:cs="Arial"/>
          <w:sz w:val="20"/>
          <w:szCs w:val="20"/>
        </w:rPr>
        <w:t xml:space="preserve"> (8.98 and 9.14 cm), first and second year, respectively. The first week of July was shown to have been associated with increased fruit length, likely due to favo</w:t>
      </w:r>
      <w:r w:rsidR="00413C74">
        <w:rPr>
          <w:rFonts w:ascii="Arial" w:hAnsi="Arial" w:cs="Arial"/>
          <w:sz w:val="20"/>
          <w:szCs w:val="20"/>
        </w:rPr>
        <w:t>u</w:t>
      </w:r>
      <w:r w:rsidR="0093002B" w:rsidRPr="0093002B">
        <w:rPr>
          <w:rFonts w:ascii="Arial" w:hAnsi="Arial" w:cs="Arial"/>
          <w:sz w:val="20"/>
          <w:szCs w:val="20"/>
        </w:rPr>
        <w:t>rable environmental conditions (temperatures</w:t>
      </w:r>
      <w:r w:rsidR="00413C74">
        <w:rPr>
          <w:rFonts w:ascii="Arial" w:hAnsi="Arial" w:cs="Arial"/>
          <w:sz w:val="20"/>
          <w:szCs w:val="20"/>
        </w:rPr>
        <w:t xml:space="preserve">, rainfall) during this period. </w:t>
      </w:r>
      <w:r w:rsidR="0093002B" w:rsidRPr="0093002B">
        <w:rPr>
          <w:rFonts w:ascii="Arial" w:hAnsi="Arial" w:cs="Arial"/>
          <w:sz w:val="20"/>
          <w:szCs w:val="20"/>
        </w:rPr>
        <w:t>Nitrogen is the major constituent of proteins, enzymes, hormones, vitamins, alkaloids, and chlorophyll and their synthesis could have been accelerated by the adequate supply of nitrogen in as</w:t>
      </w:r>
      <w:r w:rsidR="00F4722C">
        <w:rPr>
          <w:rFonts w:ascii="Arial" w:hAnsi="Arial" w:cs="Arial"/>
          <w:sz w:val="20"/>
          <w:szCs w:val="20"/>
        </w:rPr>
        <w:t xml:space="preserve">sociation with bio-fertilizers. </w:t>
      </w:r>
      <w:r w:rsidR="0093002B" w:rsidRPr="0093002B">
        <w:rPr>
          <w:rFonts w:ascii="Arial" w:hAnsi="Arial" w:cs="Arial"/>
          <w:sz w:val="20"/>
          <w:szCs w:val="20"/>
        </w:rPr>
        <w:t>This improvement in the plant's growth may be attributed to better root development, mineral uptake</w:t>
      </w:r>
      <w:r w:rsidR="00D70E5C">
        <w:rPr>
          <w:rFonts w:ascii="Arial" w:hAnsi="Arial" w:cs="Arial"/>
          <w:sz w:val="20"/>
          <w:szCs w:val="20"/>
        </w:rPr>
        <w:t xml:space="preserve">, and plant-water relationship. </w:t>
      </w:r>
      <w:r w:rsidR="0093002B" w:rsidRPr="0093002B">
        <w:rPr>
          <w:rFonts w:ascii="Arial" w:hAnsi="Arial" w:cs="Arial"/>
          <w:sz w:val="20"/>
          <w:szCs w:val="20"/>
        </w:rPr>
        <w:t xml:space="preserve">The ability of the microorganisms to fix the atmospheric nitrogen to the soil and make it available to the growing plants. In addition to nitrogen fixation, </w:t>
      </w:r>
      <w:r w:rsidR="0093002B" w:rsidRPr="00F4722C">
        <w:rPr>
          <w:rFonts w:ascii="Arial" w:hAnsi="Arial" w:cs="Arial"/>
          <w:i/>
          <w:sz w:val="20"/>
          <w:szCs w:val="20"/>
        </w:rPr>
        <w:t>Azotobacter</w:t>
      </w:r>
      <w:r w:rsidR="0093002B" w:rsidRPr="0093002B">
        <w:rPr>
          <w:rFonts w:ascii="Arial" w:hAnsi="Arial" w:cs="Arial"/>
          <w:sz w:val="20"/>
          <w:szCs w:val="20"/>
        </w:rPr>
        <w:t xml:space="preserve"> apart from </w:t>
      </w:r>
      <w:r w:rsidR="0093002B" w:rsidRPr="00C41095">
        <w:rPr>
          <w:rFonts w:ascii="Arial" w:hAnsi="Arial" w:cs="Arial"/>
          <w:sz w:val="20"/>
          <w:szCs w:val="20"/>
        </w:rPr>
        <w:t>nitrogen-fixation is also responsible for the production of pl</w:t>
      </w:r>
      <w:r w:rsidR="00A5036C" w:rsidRPr="00C41095">
        <w:rPr>
          <w:rFonts w:ascii="Arial" w:hAnsi="Arial" w:cs="Arial"/>
          <w:sz w:val="20"/>
          <w:szCs w:val="20"/>
        </w:rPr>
        <w:t xml:space="preserve">ant hormones like IAA, GA3, and </w:t>
      </w:r>
      <w:proofErr w:type="spellStart"/>
      <w:r w:rsidR="0093002B" w:rsidRPr="00C41095">
        <w:rPr>
          <w:rFonts w:ascii="Arial" w:hAnsi="Arial" w:cs="Arial"/>
          <w:sz w:val="20"/>
          <w:szCs w:val="20"/>
        </w:rPr>
        <w:t>cytokinins</w:t>
      </w:r>
      <w:proofErr w:type="spellEnd"/>
      <w:r w:rsidR="0093002B" w:rsidRPr="00C41095">
        <w:rPr>
          <w:rFonts w:ascii="Arial" w:hAnsi="Arial" w:cs="Arial"/>
          <w:sz w:val="20"/>
          <w:szCs w:val="20"/>
        </w:rPr>
        <w:t xml:space="preserve"> like substances which ultimately results in bett</w:t>
      </w:r>
      <w:r w:rsidR="00CD216C" w:rsidRPr="00C41095">
        <w:rPr>
          <w:rFonts w:ascii="Arial" w:hAnsi="Arial" w:cs="Arial"/>
          <w:sz w:val="20"/>
          <w:szCs w:val="20"/>
        </w:rPr>
        <w:t>er plant growth and fruit length. Similar findings were also reported by</w:t>
      </w:r>
      <w:r w:rsidR="0093002B" w:rsidRPr="00C41095">
        <w:rPr>
          <w:rFonts w:ascii="Arial" w:hAnsi="Arial" w:cs="Arial"/>
          <w:sz w:val="20"/>
          <w:szCs w:val="20"/>
        </w:rPr>
        <w:t xml:space="preserve"> </w:t>
      </w:r>
      <w:r w:rsidR="007C7BD9" w:rsidRPr="00C41095">
        <w:rPr>
          <w:rFonts w:ascii="Arial" w:hAnsi="Arial" w:cs="Arial"/>
          <w:sz w:val="20"/>
          <w:szCs w:val="20"/>
        </w:rPr>
        <w:t>(</w:t>
      </w:r>
      <w:proofErr w:type="spellStart"/>
      <w:r w:rsidR="007C7BD9" w:rsidRPr="00C41095">
        <w:rPr>
          <w:rFonts w:ascii="Arial" w:hAnsi="Arial" w:cs="Arial"/>
          <w:sz w:val="20"/>
          <w:szCs w:val="20"/>
        </w:rPr>
        <w:t>Padhiyar</w:t>
      </w:r>
      <w:proofErr w:type="spellEnd"/>
      <w:r w:rsidR="007C7BD9" w:rsidRPr="00C41095">
        <w:rPr>
          <w:rFonts w:ascii="Arial" w:hAnsi="Arial" w:cs="Arial"/>
          <w:sz w:val="20"/>
          <w:szCs w:val="20"/>
        </w:rPr>
        <w:t xml:space="preserve"> </w:t>
      </w:r>
      <w:r w:rsidR="007C7BD9" w:rsidRPr="00C41095">
        <w:rPr>
          <w:rFonts w:ascii="Arial" w:hAnsi="Arial" w:cs="Arial"/>
          <w:i/>
          <w:sz w:val="20"/>
          <w:szCs w:val="20"/>
        </w:rPr>
        <w:t xml:space="preserve">et al., </w:t>
      </w:r>
      <w:r w:rsidR="007C7BD9" w:rsidRPr="00C41095">
        <w:rPr>
          <w:rFonts w:ascii="Arial" w:hAnsi="Arial" w:cs="Arial"/>
          <w:sz w:val="20"/>
          <w:szCs w:val="20"/>
        </w:rPr>
        <w:t>2023) [28], (</w:t>
      </w:r>
      <w:r w:rsidR="007C7BD9" w:rsidRPr="00C41095">
        <w:rPr>
          <w:rFonts w:ascii="Arial" w:hAnsi="Arial" w:cs="Arial"/>
          <w:color w:val="222222"/>
          <w:sz w:val="20"/>
          <w:szCs w:val="20"/>
          <w:shd w:val="clear" w:color="auto" w:fill="FFFFFF"/>
        </w:rPr>
        <w:t xml:space="preserve">Talukder </w:t>
      </w:r>
      <w:r w:rsidR="007C7BD9" w:rsidRPr="00C41095">
        <w:rPr>
          <w:rFonts w:ascii="Arial" w:hAnsi="Arial" w:cs="Arial"/>
          <w:i/>
          <w:color w:val="222222"/>
          <w:sz w:val="20"/>
          <w:szCs w:val="20"/>
          <w:shd w:val="clear" w:color="auto" w:fill="FFFFFF"/>
        </w:rPr>
        <w:t>et al</w:t>
      </w:r>
      <w:r w:rsidR="00712681">
        <w:rPr>
          <w:rFonts w:ascii="Arial" w:hAnsi="Arial" w:cs="Arial"/>
          <w:color w:val="222222"/>
          <w:sz w:val="20"/>
          <w:szCs w:val="20"/>
          <w:shd w:val="clear" w:color="auto" w:fill="FFFFFF"/>
        </w:rPr>
        <w:t>., 2003) [35] and</w:t>
      </w:r>
      <w:r w:rsidR="00272F38" w:rsidRPr="00C41095">
        <w:rPr>
          <w:rFonts w:ascii="Arial" w:hAnsi="Arial" w:cs="Arial"/>
          <w:color w:val="222222"/>
          <w:sz w:val="20"/>
          <w:szCs w:val="20"/>
          <w:shd w:val="clear" w:color="auto" w:fill="FFFFFF"/>
        </w:rPr>
        <w:t xml:space="preserve"> </w:t>
      </w:r>
      <w:r w:rsidR="00272F38" w:rsidRPr="00C41095">
        <w:rPr>
          <w:rFonts w:ascii="Arial" w:hAnsi="Arial" w:cs="Arial"/>
          <w:sz w:val="20"/>
          <w:szCs w:val="20"/>
        </w:rPr>
        <w:t>(</w:t>
      </w:r>
      <w:proofErr w:type="spellStart"/>
      <w:r w:rsidR="00272F38" w:rsidRPr="00C41095">
        <w:rPr>
          <w:rFonts w:ascii="Arial" w:hAnsi="Arial" w:cs="Arial"/>
          <w:sz w:val="20"/>
          <w:szCs w:val="20"/>
        </w:rPr>
        <w:t>Chaodhary</w:t>
      </w:r>
      <w:proofErr w:type="spellEnd"/>
      <w:r w:rsidR="00272F38" w:rsidRPr="00C41095">
        <w:rPr>
          <w:rFonts w:ascii="Arial" w:hAnsi="Arial" w:cs="Arial"/>
          <w:sz w:val="20"/>
          <w:szCs w:val="20"/>
        </w:rPr>
        <w:t xml:space="preserve"> </w:t>
      </w:r>
      <w:r w:rsidR="00272F38" w:rsidRPr="00C41095">
        <w:rPr>
          <w:rFonts w:ascii="Arial" w:hAnsi="Arial" w:cs="Arial"/>
          <w:i/>
          <w:sz w:val="20"/>
          <w:szCs w:val="20"/>
        </w:rPr>
        <w:t>et al</w:t>
      </w:r>
      <w:r w:rsidR="00272F38" w:rsidRPr="00C41095">
        <w:rPr>
          <w:rFonts w:ascii="Arial" w:hAnsi="Arial" w:cs="Arial"/>
          <w:sz w:val="20"/>
          <w:szCs w:val="20"/>
        </w:rPr>
        <w:t xml:space="preserve">., 2015) </w:t>
      </w:r>
      <w:r w:rsidR="00D70E5C" w:rsidRPr="00C41095">
        <w:rPr>
          <w:rFonts w:ascii="Arial" w:hAnsi="Arial" w:cs="Arial"/>
          <w:sz w:val="20"/>
          <w:szCs w:val="20"/>
        </w:rPr>
        <w:t>[27].</w:t>
      </w:r>
    </w:p>
    <w:p w14:paraId="62B68ADE" w14:textId="77777777" w:rsidR="0036074F" w:rsidRDefault="00272F38" w:rsidP="00272F38">
      <w:pPr>
        <w:spacing w:before="240" w:after="0" w:line="276" w:lineRule="auto"/>
        <w:jc w:val="both"/>
        <w:rPr>
          <w:rFonts w:ascii="Arial" w:hAnsi="Arial" w:cs="Arial"/>
          <w:b/>
        </w:rPr>
      </w:pPr>
      <w:r>
        <w:rPr>
          <w:rFonts w:ascii="Arial" w:hAnsi="Arial" w:cs="Arial"/>
          <w:sz w:val="20"/>
          <w:szCs w:val="20"/>
        </w:rPr>
        <w:t xml:space="preserve">            </w:t>
      </w:r>
      <w:r w:rsidR="006632F9" w:rsidRPr="006632F9">
        <w:rPr>
          <w:rFonts w:ascii="Arial" w:hAnsi="Arial" w:cs="Arial"/>
          <w:b/>
        </w:rPr>
        <w:t>3.1.5</w:t>
      </w:r>
      <w:r w:rsidR="0036074F" w:rsidRPr="006632F9">
        <w:rPr>
          <w:rFonts w:ascii="Arial" w:hAnsi="Arial" w:cs="Arial"/>
          <w:b/>
        </w:rPr>
        <w:t xml:space="preserve"> Ave</w:t>
      </w:r>
      <w:r w:rsidR="006632F9" w:rsidRPr="006632F9">
        <w:rPr>
          <w:rFonts w:ascii="Arial" w:hAnsi="Arial" w:cs="Arial"/>
          <w:b/>
        </w:rPr>
        <w:t>rage fruit weight (g)</w:t>
      </w:r>
    </w:p>
    <w:p w14:paraId="0FFA5F70" w14:textId="77777777" w:rsidR="006959BC" w:rsidRPr="00602DC5" w:rsidRDefault="005B799A" w:rsidP="006632F9">
      <w:pPr>
        <w:spacing w:before="240" w:after="0" w:line="276" w:lineRule="auto"/>
        <w:ind w:left="720"/>
        <w:jc w:val="both"/>
        <w:rPr>
          <w:rFonts w:ascii="Arial" w:hAnsi="Arial" w:cs="Arial"/>
          <w:sz w:val="20"/>
          <w:szCs w:val="20"/>
        </w:rPr>
      </w:pPr>
      <w:r w:rsidRPr="00602DC5">
        <w:rPr>
          <w:rFonts w:ascii="Arial" w:hAnsi="Arial" w:cs="Arial"/>
          <w:sz w:val="20"/>
          <w:szCs w:val="20"/>
        </w:rPr>
        <w:t>During the both years 2022-23 and 2023-24, dates of sowing, D</w:t>
      </w:r>
      <w:r w:rsidRPr="00602DC5">
        <w:rPr>
          <w:rFonts w:ascii="Arial" w:hAnsi="Arial" w:cs="Arial"/>
          <w:sz w:val="20"/>
          <w:szCs w:val="20"/>
          <w:vertAlign w:val="subscript"/>
        </w:rPr>
        <w:t>1</w:t>
      </w:r>
      <w:r w:rsidR="00610625" w:rsidRPr="00602DC5">
        <w:rPr>
          <w:rFonts w:ascii="Arial" w:hAnsi="Arial" w:cs="Arial"/>
          <w:sz w:val="20"/>
          <w:szCs w:val="20"/>
        </w:rPr>
        <w:t xml:space="preserve"> (1</w:t>
      </w:r>
      <w:r w:rsidR="00610625" w:rsidRPr="00602DC5">
        <w:rPr>
          <w:rFonts w:ascii="Arial" w:hAnsi="Arial" w:cs="Arial"/>
          <w:sz w:val="20"/>
          <w:szCs w:val="20"/>
          <w:vertAlign w:val="superscript"/>
        </w:rPr>
        <w:t>st</w:t>
      </w:r>
      <w:r w:rsidR="00610625" w:rsidRPr="00602DC5">
        <w:rPr>
          <w:rFonts w:ascii="Arial" w:hAnsi="Arial" w:cs="Arial"/>
          <w:sz w:val="20"/>
          <w:szCs w:val="20"/>
        </w:rPr>
        <w:t xml:space="preserve"> </w:t>
      </w:r>
      <w:r w:rsidRPr="00602DC5">
        <w:rPr>
          <w:rFonts w:ascii="Arial" w:hAnsi="Arial" w:cs="Arial"/>
          <w:sz w:val="20"/>
          <w:szCs w:val="20"/>
        </w:rPr>
        <w:t>July) recorded maximum average fruit weight (12.59 and 13.24 g), while D</w:t>
      </w:r>
      <w:r w:rsidRPr="00602DC5">
        <w:rPr>
          <w:rFonts w:ascii="Arial" w:hAnsi="Arial" w:cs="Arial"/>
          <w:sz w:val="20"/>
          <w:szCs w:val="20"/>
          <w:vertAlign w:val="subscript"/>
        </w:rPr>
        <w:t>3</w:t>
      </w:r>
      <w:r w:rsidR="00610625" w:rsidRPr="00602DC5">
        <w:rPr>
          <w:rFonts w:ascii="Arial" w:hAnsi="Arial" w:cs="Arial"/>
          <w:sz w:val="20"/>
          <w:szCs w:val="20"/>
        </w:rPr>
        <w:t xml:space="preserve"> (30</w:t>
      </w:r>
      <w:r w:rsidR="00610625" w:rsidRPr="00602DC5">
        <w:rPr>
          <w:rFonts w:ascii="Arial" w:hAnsi="Arial" w:cs="Arial"/>
          <w:sz w:val="20"/>
          <w:szCs w:val="20"/>
          <w:vertAlign w:val="superscript"/>
        </w:rPr>
        <w:t>th</w:t>
      </w:r>
      <w:r w:rsidR="00610625" w:rsidRPr="00602DC5">
        <w:rPr>
          <w:rFonts w:ascii="Arial" w:hAnsi="Arial" w:cs="Arial"/>
          <w:sz w:val="20"/>
          <w:szCs w:val="20"/>
        </w:rPr>
        <w:t xml:space="preserve"> </w:t>
      </w:r>
      <w:r w:rsidRPr="00602DC5">
        <w:rPr>
          <w:rFonts w:ascii="Arial" w:hAnsi="Arial" w:cs="Arial"/>
          <w:sz w:val="20"/>
          <w:szCs w:val="20"/>
        </w:rPr>
        <w:t>July) registered minimum average fruit weight (11.56 and 11.74 g). In the case of bio-fertilizers, the maximum average fruit weight (12.72 and 13.21 g) was reported in B</w:t>
      </w:r>
      <w:r w:rsidRPr="00602DC5">
        <w:rPr>
          <w:rFonts w:ascii="Arial" w:hAnsi="Arial" w:cs="Arial"/>
          <w:sz w:val="20"/>
          <w:szCs w:val="20"/>
          <w:vertAlign w:val="subscript"/>
        </w:rPr>
        <w:t>3</w:t>
      </w:r>
      <w:r w:rsidRPr="00602DC5">
        <w:rPr>
          <w:rFonts w:ascii="Arial" w:hAnsi="Arial" w:cs="Arial"/>
          <w:sz w:val="20"/>
          <w:szCs w:val="20"/>
        </w:rPr>
        <w:t xml:space="preserve"> (</w:t>
      </w:r>
      <w:r w:rsidRPr="00602DC5">
        <w:rPr>
          <w:rStyle w:val="Emphasis"/>
          <w:rFonts w:ascii="Arial" w:hAnsi="Arial" w:cs="Arial"/>
          <w:color w:val="0E101A"/>
          <w:sz w:val="20"/>
          <w:szCs w:val="20"/>
        </w:rPr>
        <w:t>Azotobacter</w:t>
      </w:r>
      <w:r w:rsidRPr="00602DC5">
        <w:rPr>
          <w:rFonts w:ascii="Arial" w:hAnsi="Arial" w:cs="Arial"/>
          <w:sz w:val="20"/>
          <w:szCs w:val="20"/>
        </w:rPr>
        <w:t xml:space="preserve"> @ 3 kg/ha + PSB @ 3 kg/ha), while the lowest average fruit weight was recorded (11.10 and 11.20 g) in the treatment B</w:t>
      </w:r>
      <w:r w:rsidRPr="00602DC5">
        <w:rPr>
          <w:rFonts w:ascii="Arial" w:hAnsi="Arial" w:cs="Arial"/>
          <w:sz w:val="20"/>
          <w:szCs w:val="20"/>
          <w:vertAlign w:val="subscript"/>
        </w:rPr>
        <w:t>0</w:t>
      </w:r>
      <w:r w:rsidRPr="00602DC5">
        <w:rPr>
          <w:rFonts w:ascii="Arial" w:hAnsi="Arial" w:cs="Arial"/>
          <w:sz w:val="20"/>
          <w:szCs w:val="20"/>
        </w:rPr>
        <w:t>. The interaction effect was also significant on sowing dates and bio-fertilizers of both years, maximum average fruit weight recorded in D</w:t>
      </w:r>
      <w:r w:rsidRPr="00602DC5">
        <w:rPr>
          <w:rFonts w:ascii="Arial" w:hAnsi="Arial" w:cs="Arial"/>
          <w:sz w:val="20"/>
          <w:szCs w:val="20"/>
          <w:vertAlign w:val="subscript"/>
        </w:rPr>
        <w:t>1</w:t>
      </w:r>
      <w:r w:rsidRPr="00602DC5">
        <w:rPr>
          <w:rFonts w:ascii="Arial" w:hAnsi="Arial" w:cs="Arial"/>
          <w:sz w:val="20"/>
          <w:szCs w:val="20"/>
        </w:rPr>
        <w:t>B</w:t>
      </w:r>
      <w:r w:rsidRPr="00602DC5">
        <w:rPr>
          <w:rFonts w:ascii="Arial" w:hAnsi="Arial" w:cs="Arial"/>
          <w:sz w:val="20"/>
          <w:szCs w:val="20"/>
          <w:vertAlign w:val="subscript"/>
        </w:rPr>
        <w:t>3</w:t>
      </w:r>
      <w:r w:rsidRPr="00602DC5">
        <w:rPr>
          <w:rFonts w:ascii="Arial" w:hAnsi="Arial" w:cs="Arial"/>
          <w:sz w:val="20"/>
          <w:szCs w:val="20"/>
        </w:rPr>
        <w:t xml:space="preserve"> (13.34 and 14.19 g), whereas minimum average fruit weight (10.78 and 10.86 g) was registered</w:t>
      </w:r>
      <w:r w:rsidR="00925C4B" w:rsidRPr="00602DC5">
        <w:rPr>
          <w:rFonts w:ascii="Arial" w:hAnsi="Arial" w:cs="Arial"/>
          <w:sz w:val="20"/>
          <w:szCs w:val="20"/>
        </w:rPr>
        <w:t xml:space="preserve"> in the </w:t>
      </w:r>
      <w:r w:rsidRPr="00602DC5">
        <w:rPr>
          <w:rFonts w:ascii="Arial" w:hAnsi="Arial" w:cs="Arial"/>
          <w:sz w:val="20"/>
          <w:szCs w:val="20"/>
        </w:rPr>
        <w:t>treatment combination D</w:t>
      </w:r>
      <w:r w:rsidRPr="00602DC5">
        <w:rPr>
          <w:rFonts w:ascii="Arial" w:hAnsi="Arial" w:cs="Arial"/>
          <w:sz w:val="20"/>
          <w:szCs w:val="20"/>
          <w:vertAlign w:val="subscript"/>
        </w:rPr>
        <w:t>3</w:t>
      </w:r>
      <w:r w:rsidRPr="00602DC5">
        <w:rPr>
          <w:rFonts w:ascii="Arial" w:hAnsi="Arial" w:cs="Arial"/>
          <w:sz w:val="20"/>
          <w:szCs w:val="20"/>
        </w:rPr>
        <w:t>B</w:t>
      </w:r>
      <w:r w:rsidRPr="00602DC5">
        <w:rPr>
          <w:rFonts w:ascii="Arial" w:hAnsi="Arial" w:cs="Arial"/>
          <w:sz w:val="20"/>
          <w:szCs w:val="20"/>
          <w:vertAlign w:val="subscript"/>
        </w:rPr>
        <w:t>0</w:t>
      </w:r>
      <w:r w:rsidRPr="00602DC5">
        <w:rPr>
          <w:rFonts w:ascii="Arial" w:hAnsi="Arial" w:cs="Arial"/>
          <w:sz w:val="20"/>
          <w:szCs w:val="20"/>
        </w:rPr>
        <w:t xml:space="preserve"> in the year of 2022-23 and</w:t>
      </w:r>
      <w:r w:rsidR="000037CE">
        <w:rPr>
          <w:rFonts w:ascii="Arial" w:hAnsi="Arial" w:cs="Arial"/>
          <w:sz w:val="20"/>
          <w:szCs w:val="20"/>
        </w:rPr>
        <w:t xml:space="preserve"> 2023-24, as showed in T</w:t>
      </w:r>
      <w:r w:rsidR="00925C4B" w:rsidRPr="00602DC5">
        <w:rPr>
          <w:rFonts w:ascii="Arial" w:hAnsi="Arial" w:cs="Arial"/>
          <w:sz w:val="20"/>
          <w:szCs w:val="20"/>
        </w:rPr>
        <w:t>able 3</w:t>
      </w:r>
      <w:r w:rsidR="00C157A5">
        <w:rPr>
          <w:rFonts w:ascii="Arial" w:hAnsi="Arial" w:cs="Arial"/>
          <w:sz w:val="20"/>
          <w:szCs w:val="20"/>
        </w:rPr>
        <w:t xml:space="preserve"> (Fig.1). </w:t>
      </w:r>
      <w:r w:rsidRPr="00602DC5">
        <w:rPr>
          <w:rFonts w:ascii="Arial" w:hAnsi="Arial" w:cs="Arial"/>
          <w:sz w:val="20"/>
          <w:szCs w:val="20"/>
        </w:rPr>
        <w:t>Variation in the individual fruit weight might be due to the genetic potential of different okra cultivars</w:t>
      </w:r>
      <w:r w:rsidR="00AE12C0" w:rsidRPr="00602DC5">
        <w:rPr>
          <w:rFonts w:ascii="Arial" w:hAnsi="Arial" w:cs="Arial"/>
          <w:sz w:val="20"/>
          <w:szCs w:val="20"/>
        </w:rPr>
        <w:t>, i</w:t>
      </w:r>
      <w:r w:rsidRPr="00602DC5">
        <w:rPr>
          <w:rFonts w:ascii="Arial" w:hAnsi="Arial" w:cs="Arial"/>
          <w:sz w:val="20"/>
          <w:szCs w:val="20"/>
        </w:rPr>
        <w:t>t is due to favo</w:t>
      </w:r>
      <w:r w:rsidR="00925C4B" w:rsidRPr="00602DC5">
        <w:rPr>
          <w:rFonts w:ascii="Arial" w:hAnsi="Arial" w:cs="Arial"/>
          <w:sz w:val="20"/>
          <w:szCs w:val="20"/>
        </w:rPr>
        <w:t>u</w:t>
      </w:r>
      <w:r w:rsidRPr="00602DC5">
        <w:rPr>
          <w:rFonts w:ascii="Arial" w:hAnsi="Arial" w:cs="Arial"/>
          <w:sz w:val="20"/>
          <w:szCs w:val="20"/>
        </w:rPr>
        <w:t xml:space="preserve">rable environmental conditions. Plants get more nutrients from the soil and other natural resources from the </w:t>
      </w:r>
      <w:r w:rsidRPr="00602DC5">
        <w:rPr>
          <w:rFonts w:ascii="Arial" w:hAnsi="Arial" w:cs="Arial"/>
          <w:sz w:val="20"/>
          <w:szCs w:val="20"/>
        </w:rPr>
        <w:lastRenderedPageBreak/>
        <w:t>environment which facilitates proper development of pods.</w:t>
      </w:r>
      <w:r w:rsidR="00AE12C0" w:rsidRPr="00602DC5">
        <w:rPr>
          <w:rFonts w:ascii="Arial" w:hAnsi="Arial" w:cs="Arial"/>
          <w:sz w:val="20"/>
          <w:szCs w:val="20"/>
        </w:rPr>
        <w:t xml:space="preserve"> Bio-fertilizer treatments showed a significant effect on yield attributing parameters and yield of okra. </w:t>
      </w:r>
      <w:r w:rsidRPr="00602DC5">
        <w:rPr>
          <w:rFonts w:ascii="Arial" w:hAnsi="Arial" w:cs="Arial"/>
          <w:sz w:val="20"/>
          <w:szCs w:val="20"/>
        </w:rPr>
        <w:t xml:space="preserve">Bio-fertilizers containing living and latent cells of efficient strains of </w:t>
      </w:r>
      <w:proofErr w:type="spellStart"/>
      <w:r w:rsidRPr="00602DC5">
        <w:rPr>
          <w:rStyle w:val="Emphasis"/>
          <w:rFonts w:ascii="Arial" w:hAnsi="Arial" w:cs="Arial"/>
          <w:color w:val="0E101A"/>
          <w:sz w:val="20"/>
          <w:szCs w:val="20"/>
        </w:rPr>
        <w:t>Azoptobacter</w:t>
      </w:r>
      <w:proofErr w:type="spellEnd"/>
      <w:r w:rsidRPr="00602DC5">
        <w:rPr>
          <w:rFonts w:ascii="Arial" w:hAnsi="Arial" w:cs="Arial"/>
          <w:sz w:val="20"/>
          <w:szCs w:val="20"/>
        </w:rPr>
        <w:t xml:space="preserve"> (nitrogen-fixing), phosphate solubilizing bacteria which augment the availability and access of nutrients leading to higher growth of the plants.</w:t>
      </w:r>
      <w:r w:rsidR="00AE12C0" w:rsidRPr="00602DC5">
        <w:rPr>
          <w:rFonts w:ascii="Arial" w:hAnsi="Arial" w:cs="Arial"/>
          <w:sz w:val="20"/>
          <w:szCs w:val="20"/>
        </w:rPr>
        <w:t xml:space="preserve"> </w:t>
      </w:r>
      <w:r w:rsidRPr="00602DC5">
        <w:rPr>
          <w:rFonts w:ascii="Arial" w:hAnsi="Arial" w:cs="Arial"/>
          <w:sz w:val="20"/>
          <w:szCs w:val="20"/>
        </w:rPr>
        <w:t xml:space="preserve">The increase in fruit yield with the combined application of </w:t>
      </w:r>
      <w:proofErr w:type="spellStart"/>
      <w:r w:rsidRPr="00602DC5">
        <w:rPr>
          <w:rStyle w:val="Emphasis"/>
          <w:rFonts w:ascii="Arial" w:hAnsi="Arial" w:cs="Arial"/>
          <w:color w:val="0E101A"/>
          <w:sz w:val="20"/>
          <w:szCs w:val="20"/>
        </w:rPr>
        <w:t>Azoptobacter</w:t>
      </w:r>
      <w:proofErr w:type="spellEnd"/>
      <w:r w:rsidRPr="00602DC5">
        <w:rPr>
          <w:rFonts w:ascii="Arial" w:hAnsi="Arial" w:cs="Arial"/>
          <w:sz w:val="20"/>
          <w:szCs w:val="20"/>
        </w:rPr>
        <w:t xml:space="preserve"> and PSB might be due to increased availability of both N </w:t>
      </w:r>
      <w:r w:rsidRPr="00712681">
        <w:rPr>
          <w:rFonts w:ascii="Arial" w:hAnsi="Arial" w:cs="Arial"/>
          <w:sz w:val="20"/>
          <w:szCs w:val="20"/>
        </w:rPr>
        <w:t xml:space="preserve">and P nutrients resulting in higher nutrient uptake with consequent increase in average fruit weight and yield of okra. </w:t>
      </w:r>
      <w:r w:rsidR="004465B6" w:rsidRPr="00712681">
        <w:rPr>
          <w:rFonts w:ascii="Arial" w:hAnsi="Arial" w:cs="Arial"/>
          <w:sz w:val="20"/>
          <w:szCs w:val="20"/>
        </w:rPr>
        <w:t xml:space="preserve">The results </w:t>
      </w:r>
      <w:proofErr w:type="gramStart"/>
      <w:r w:rsidR="004465B6" w:rsidRPr="00712681">
        <w:rPr>
          <w:rFonts w:ascii="Arial" w:hAnsi="Arial" w:cs="Arial"/>
          <w:sz w:val="20"/>
          <w:szCs w:val="20"/>
        </w:rPr>
        <w:t>is</w:t>
      </w:r>
      <w:proofErr w:type="gramEnd"/>
      <w:r w:rsidR="004465B6" w:rsidRPr="00712681">
        <w:rPr>
          <w:rFonts w:ascii="Arial" w:hAnsi="Arial" w:cs="Arial"/>
          <w:sz w:val="20"/>
          <w:szCs w:val="20"/>
        </w:rPr>
        <w:t xml:space="preserve"> in close conformity with that of </w:t>
      </w:r>
      <w:r w:rsidR="00A13DEE" w:rsidRPr="00712681">
        <w:rPr>
          <w:rFonts w:ascii="Arial" w:hAnsi="Arial" w:cs="Arial"/>
          <w:sz w:val="20"/>
          <w:szCs w:val="20"/>
        </w:rPr>
        <w:t>(</w:t>
      </w:r>
      <w:r w:rsidR="00B02AD7" w:rsidRPr="00712681">
        <w:rPr>
          <w:rFonts w:ascii="Arial" w:hAnsi="Arial" w:cs="Arial"/>
          <w:color w:val="222222"/>
          <w:sz w:val="20"/>
          <w:szCs w:val="20"/>
          <w:shd w:val="clear" w:color="auto" w:fill="FFFFFF"/>
        </w:rPr>
        <w:t>Zeb</w:t>
      </w:r>
      <w:r w:rsidR="00A13DEE" w:rsidRPr="00712681">
        <w:rPr>
          <w:rFonts w:ascii="Arial" w:hAnsi="Arial" w:cs="Arial"/>
          <w:color w:val="222222"/>
          <w:sz w:val="20"/>
          <w:szCs w:val="20"/>
          <w:shd w:val="clear" w:color="auto" w:fill="FFFFFF"/>
        </w:rPr>
        <w:t xml:space="preserve"> </w:t>
      </w:r>
      <w:r w:rsidR="00A13DEE" w:rsidRPr="00712681">
        <w:rPr>
          <w:rFonts w:ascii="Arial" w:hAnsi="Arial" w:cs="Arial"/>
          <w:i/>
          <w:color w:val="222222"/>
          <w:sz w:val="20"/>
          <w:szCs w:val="20"/>
          <w:shd w:val="clear" w:color="auto" w:fill="FFFFFF"/>
        </w:rPr>
        <w:t>et al</w:t>
      </w:r>
      <w:r w:rsidR="00A13DEE" w:rsidRPr="00712681">
        <w:rPr>
          <w:rFonts w:ascii="Arial" w:hAnsi="Arial" w:cs="Arial"/>
          <w:color w:val="222222"/>
          <w:sz w:val="20"/>
          <w:szCs w:val="20"/>
          <w:shd w:val="clear" w:color="auto" w:fill="FFFFFF"/>
        </w:rPr>
        <w:t>., 2015)</w:t>
      </w:r>
      <w:r w:rsidR="00FB4884" w:rsidRPr="00712681">
        <w:rPr>
          <w:rFonts w:ascii="Arial" w:hAnsi="Arial" w:cs="Arial"/>
          <w:color w:val="222222"/>
          <w:sz w:val="20"/>
          <w:szCs w:val="20"/>
          <w:shd w:val="clear" w:color="auto" w:fill="FFFFFF"/>
        </w:rPr>
        <w:t xml:space="preserve"> [36],</w:t>
      </w:r>
      <w:r w:rsidR="00B25FCE" w:rsidRPr="00712681">
        <w:rPr>
          <w:rFonts w:ascii="Arial" w:hAnsi="Arial" w:cs="Arial"/>
          <w:color w:val="222222"/>
          <w:sz w:val="20"/>
          <w:szCs w:val="20"/>
          <w:shd w:val="clear" w:color="auto" w:fill="FFFFFF"/>
        </w:rPr>
        <w:t xml:space="preserve"> (Dash </w:t>
      </w:r>
      <w:r w:rsidR="00B25FCE" w:rsidRPr="00712681">
        <w:rPr>
          <w:rFonts w:ascii="Arial" w:hAnsi="Arial" w:cs="Arial"/>
          <w:i/>
          <w:color w:val="222222"/>
          <w:sz w:val="20"/>
          <w:szCs w:val="20"/>
          <w:shd w:val="clear" w:color="auto" w:fill="FFFFFF"/>
        </w:rPr>
        <w:t>et al.,</w:t>
      </w:r>
      <w:r w:rsidR="00B25FCE" w:rsidRPr="00712681">
        <w:rPr>
          <w:rFonts w:ascii="Arial" w:hAnsi="Arial" w:cs="Arial"/>
          <w:color w:val="222222"/>
          <w:sz w:val="20"/>
          <w:szCs w:val="20"/>
          <w:shd w:val="clear" w:color="auto" w:fill="FFFFFF"/>
        </w:rPr>
        <w:t xml:space="preserve"> 2013) [37]</w:t>
      </w:r>
      <w:r w:rsidR="000E02C9" w:rsidRPr="00712681">
        <w:rPr>
          <w:rFonts w:ascii="Arial" w:hAnsi="Arial" w:cs="Arial"/>
          <w:color w:val="222222"/>
          <w:sz w:val="20"/>
          <w:szCs w:val="20"/>
          <w:shd w:val="clear" w:color="auto" w:fill="FFFFFF"/>
        </w:rPr>
        <w:t xml:space="preserve"> and (</w:t>
      </w:r>
      <w:proofErr w:type="spellStart"/>
      <w:r w:rsidR="000E02C9" w:rsidRPr="00712681">
        <w:rPr>
          <w:rFonts w:ascii="Arial" w:hAnsi="Arial" w:cs="Arial"/>
          <w:color w:val="222222"/>
          <w:sz w:val="20"/>
          <w:szCs w:val="20"/>
          <w:shd w:val="clear" w:color="auto" w:fill="FFFFFF"/>
        </w:rPr>
        <w:t>Bamboriya</w:t>
      </w:r>
      <w:proofErr w:type="spellEnd"/>
      <w:r w:rsidR="000E02C9" w:rsidRPr="00712681">
        <w:rPr>
          <w:rFonts w:ascii="Arial" w:hAnsi="Arial" w:cs="Arial"/>
          <w:color w:val="222222"/>
          <w:sz w:val="20"/>
          <w:szCs w:val="20"/>
          <w:shd w:val="clear" w:color="auto" w:fill="FFFFFF"/>
        </w:rPr>
        <w:t xml:space="preserve"> </w:t>
      </w:r>
      <w:r w:rsidR="000E02C9" w:rsidRPr="00712681">
        <w:rPr>
          <w:rFonts w:ascii="Arial" w:hAnsi="Arial" w:cs="Arial"/>
          <w:i/>
          <w:color w:val="222222"/>
          <w:sz w:val="20"/>
          <w:szCs w:val="20"/>
          <w:shd w:val="clear" w:color="auto" w:fill="FFFFFF"/>
        </w:rPr>
        <w:t>et al.,</w:t>
      </w:r>
      <w:r w:rsidR="000E02C9" w:rsidRPr="00712681">
        <w:rPr>
          <w:rFonts w:ascii="Arial" w:hAnsi="Arial" w:cs="Arial"/>
          <w:color w:val="222222"/>
          <w:sz w:val="20"/>
          <w:szCs w:val="20"/>
          <w:shd w:val="clear" w:color="auto" w:fill="FFFFFF"/>
        </w:rPr>
        <w:t xml:space="preserve"> 2018)</w:t>
      </w:r>
      <w:r w:rsidR="00E60B8E" w:rsidRPr="00712681">
        <w:rPr>
          <w:rFonts w:ascii="Arial" w:hAnsi="Arial" w:cs="Arial"/>
          <w:color w:val="222222"/>
          <w:sz w:val="20"/>
          <w:szCs w:val="20"/>
          <w:shd w:val="clear" w:color="auto" w:fill="FFFFFF"/>
        </w:rPr>
        <w:t xml:space="preserve"> [38].</w:t>
      </w:r>
    </w:p>
    <w:p w14:paraId="132BF7AC" w14:textId="77777777" w:rsidR="006959BC" w:rsidRDefault="006959BC" w:rsidP="006959BC">
      <w:pPr>
        <w:spacing w:before="240" w:after="0" w:line="276" w:lineRule="auto"/>
        <w:jc w:val="both"/>
        <w:rPr>
          <w:rFonts w:ascii="Arial" w:hAnsi="Arial" w:cs="Arial"/>
          <w:sz w:val="20"/>
          <w:szCs w:val="20"/>
        </w:rPr>
      </w:pPr>
    </w:p>
    <w:p w14:paraId="18C94CDD" w14:textId="77777777" w:rsidR="001103D0" w:rsidRDefault="001103D0" w:rsidP="006959BC">
      <w:pPr>
        <w:spacing w:before="240" w:after="0" w:line="276" w:lineRule="auto"/>
        <w:ind w:left="720"/>
        <w:jc w:val="both"/>
        <w:rPr>
          <w:rFonts w:ascii="Arial" w:hAnsi="Arial" w:cs="Arial"/>
          <w:b/>
        </w:rPr>
      </w:pPr>
    </w:p>
    <w:p w14:paraId="7D9689C8" w14:textId="77777777" w:rsidR="006959BC" w:rsidRDefault="00BA3BC9" w:rsidP="00BA3BC9">
      <w:pPr>
        <w:spacing w:before="240" w:after="0" w:line="276" w:lineRule="auto"/>
        <w:jc w:val="both"/>
        <w:rPr>
          <w:rFonts w:ascii="Arial" w:hAnsi="Arial" w:cs="Arial"/>
          <w:b/>
        </w:rPr>
      </w:pPr>
      <w:r>
        <w:rPr>
          <w:rFonts w:ascii="Arial" w:hAnsi="Arial" w:cs="Arial"/>
          <w:b/>
        </w:rPr>
        <w:t xml:space="preserve">            </w:t>
      </w:r>
      <w:r w:rsidR="006959BC">
        <w:rPr>
          <w:rFonts w:ascii="Arial" w:hAnsi="Arial" w:cs="Arial"/>
          <w:b/>
        </w:rPr>
        <w:t xml:space="preserve">3.1.6 Fruit yield per plant </w:t>
      </w:r>
      <w:r w:rsidR="006959BC" w:rsidRPr="006632F9">
        <w:rPr>
          <w:rFonts w:ascii="Arial" w:hAnsi="Arial" w:cs="Arial"/>
          <w:b/>
        </w:rPr>
        <w:t>(g)</w:t>
      </w:r>
    </w:p>
    <w:p w14:paraId="1330B326" w14:textId="77777777" w:rsidR="00852C08" w:rsidRPr="004B288E" w:rsidRDefault="006878E3" w:rsidP="004B288E">
      <w:pPr>
        <w:spacing w:before="240" w:after="0" w:line="276" w:lineRule="auto"/>
        <w:ind w:left="720"/>
        <w:jc w:val="both"/>
        <w:rPr>
          <w:rFonts w:ascii="Arial" w:hAnsi="Arial" w:cs="Arial"/>
        </w:rPr>
      </w:pPr>
      <w:r w:rsidRPr="00A27D8F">
        <w:rPr>
          <w:rFonts w:ascii="Arial" w:hAnsi="Arial" w:cs="Arial"/>
        </w:rPr>
        <w:t>In both the years 2022-23 and 2023-24, D</w:t>
      </w:r>
      <w:r w:rsidRPr="00A27D8F">
        <w:rPr>
          <w:rFonts w:ascii="Arial" w:hAnsi="Arial" w:cs="Arial"/>
          <w:vertAlign w:val="subscript"/>
        </w:rPr>
        <w:t>1</w:t>
      </w:r>
      <w:r w:rsidR="009135A9" w:rsidRPr="00A27D8F">
        <w:rPr>
          <w:rFonts w:ascii="Arial" w:hAnsi="Arial" w:cs="Arial"/>
        </w:rPr>
        <w:t xml:space="preserve"> sowing date (1</w:t>
      </w:r>
      <w:r w:rsidR="009135A9" w:rsidRPr="00A27D8F">
        <w:rPr>
          <w:rFonts w:ascii="Arial" w:hAnsi="Arial" w:cs="Arial"/>
          <w:vertAlign w:val="superscript"/>
        </w:rPr>
        <w:t>st</w:t>
      </w:r>
      <w:r w:rsidR="000037CE">
        <w:rPr>
          <w:rFonts w:ascii="Arial" w:hAnsi="Arial" w:cs="Arial"/>
        </w:rPr>
        <w:t xml:space="preserve"> </w:t>
      </w:r>
      <w:r w:rsidRPr="00A27D8F">
        <w:rPr>
          <w:rFonts w:ascii="Arial" w:hAnsi="Arial" w:cs="Arial"/>
        </w:rPr>
        <w:t xml:space="preserve">July) exhibited the maximum fruit yield per plant (307.54 and 317.10 g), whereas minimum fruit yield per plant (255.24 </w:t>
      </w:r>
      <w:proofErr w:type="gramStart"/>
      <w:r w:rsidRPr="00A27D8F">
        <w:rPr>
          <w:rFonts w:ascii="Arial" w:hAnsi="Arial" w:cs="Arial"/>
        </w:rPr>
        <w:t>and  263.27</w:t>
      </w:r>
      <w:proofErr w:type="gramEnd"/>
      <w:r w:rsidRPr="00A27D8F">
        <w:rPr>
          <w:rFonts w:ascii="Arial" w:hAnsi="Arial" w:cs="Arial"/>
        </w:rPr>
        <w:t xml:space="preserve"> g) was recorded in sowing date D</w:t>
      </w:r>
      <w:r w:rsidRPr="00A27D8F">
        <w:rPr>
          <w:rFonts w:ascii="Arial" w:hAnsi="Arial" w:cs="Arial"/>
          <w:vertAlign w:val="subscript"/>
        </w:rPr>
        <w:t>3</w:t>
      </w:r>
      <w:r w:rsidR="009135A9" w:rsidRPr="00A27D8F">
        <w:rPr>
          <w:rFonts w:ascii="Arial" w:hAnsi="Arial" w:cs="Arial"/>
        </w:rPr>
        <w:t xml:space="preserve"> (30</w:t>
      </w:r>
      <w:r w:rsidR="009135A9" w:rsidRPr="00A27D8F">
        <w:rPr>
          <w:rFonts w:ascii="Arial" w:hAnsi="Arial" w:cs="Arial"/>
          <w:vertAlign w:val="superscript"/>
        </w:rPr>
        <w:t>th</w:t>
      </w:r>
      <w:r w:rsidR="009135A9" w:rsidRPr="00A27D8F">
        <w:rPr>
          <w:rFonts w:ascii="Arial" w:hAnsi="Arial" w:cs="Arial"/>
        </w:rPr>
        <w:t xml:space="preserve"> </w:t>
      </w:r>
      <w:r w:rsidRPr="00A27D8F">
        <w:rPr>
          <w:rFonts w:ascii="Arial" w:hAnsi="Arial" w:cs="Arial"/>
        </w:rPr>
        <w:t>July). In the case of bio-fertilizers, B</w:t>
      </w:r>
      <w:r w:rsidRPr="00A27D8F">
        <w:rPr>
          <w:rFonts w:ascii="Arial" w:hAnsi="Arial" w:cs="Arial"/>
          <w:vertAlign w:val="subscript"/>
        </w:rPr>
        <w:t>3</w:t>
      </w:r>
      <w:r w:rsidRPr="00A27D8F">
        <w:rPr>
          <w:rFonts w:ascii="Arial" w:hAnsi="Arial" w:cs="Arial"/>
        </w:rPr>
        <w:t xml:space="preserve"> (</w:t>
      </w:r>
      <w:r w:rsidRPr="00A27D8F">
        <w:rPr>
          <w:rStyle w:val="Emphasis"/>
          <w:rFonts w:ascii="Arial" w:hAnsi="Arial" w:cs="Arial"/>
          <w:color w:val="0E101A"/>
        </w:rPr>
        <w:t>Azotobacter</w:t>
      </w:r>
      <w:r w:rsidRPr="00A27D8F">
        <w:rPr>
          <w:rFonts w:ascii="Arial" w:hAnsi="Arial" w:cs="Arial"/>
        </w:rPr>
        <w:t xml:space="preserve"> @ 3 kg/ha </w:t>
      </w:r>
      <w:r w:rsidR="009135A9" w:rsidRPr="00A27D8F">
        <w:rPr>
          <w:rFonts w:ascii="Arial" w:hAnsi="Arial" w:cs="Arial"/>
        </w:rPr>
        <w:t xml:space="preserve">+ PSB @ 3 kg/ha) registered the </w:t>
      </w:r>
      <w:r w:rsidRPr="00A27D8F">
        <w:rPr>
          <w:rFonts w:ascii="Arial" w:hAnsi="Arial" w:cs="Arial"/>
        </w:rPr>
        <w:t>highest fruit yield/plant (313.10 and 327.78 g) while the lowest in B</w:t>
      </w:r>
      <w:r w:rsidRPr="00A27D8F">
        <w:rPr>
          <w:rFonts w:ascii="Arial" w:hAnsi="Arial" w:cs="Arial"/>
          <w:vertAlign w:val="subscript"/>
        </w:rPr>
        <w:t>0</w:t>
      </w:r>
      <w:r w:rsidRPr="00A27D8F">
        <w:rPr>
          <w:rFonts w:ascii="Arial" w:hAnsi="Arial" w:cs="Arial"/>
        </w:rPr>
        <w:t xml:space="preserve"> (235.39 and 236.51 g). The data pertaining to the combination effect of sowing dates and bio-fertilizers in both</w:t>
      </w:r>
      <w:r w:rsidR="009135A9" w:rsidRPr="00A27D8F">
        <w:rPr>
          <w:rFonts w:ascii="Arial" w:hAnsi="Arial" w:cs="Arial"/>
        </w:rPr>
        <w:t xml:space="preserve"> the</w:t>
      </w:r>
      <w:r w:rsidRPr="00A27D8F">
        <w:rPr>
          <w:rFonts w:ascii="Arial" w:hAnsi="Arial" w:cs="Arial"/>
        </w:rPr>
        <w:t xml:space="preserve"> years, D</w:t>
      </w:r>
      <w:r w:rsidRPr="00A27D8F">
        <w:rPr>
          <w:rFonts w:ascii="Arial" w:hAnsi="Arial" w:cs="Arial"/>
          <w:vertAlign w:val="subscript"/>
        </w:rPr>
        <w:t>1</w:t>
      </w:r>
      <w:r w:rsidRPr="00A27D8F">
        <w:rPr>
          <w:rFonts w:ascii="Arial" w:hAnsi="Arial" w:cs="Arial"/>
        </w:rPr>
        <w:t>B</w:t>
      </w:r>
      <w:r w:rsidRPr="00A27D8F">
        <w:rPr>
          <w:rFonts w:ascii="Arial" w:hAnsi="Arial" w:cs="Arial"/>
          <w:vertAlign w:val="subscript"/>
        </w:rPr>
        <w:t>3</w:t>
      </w:r>
      <w:r w:rsidRPr="00A27D8F">
        <w:rPr>
          <w:rFonts w:ascii="Arial" w:hAnsi="Arial" w:cs="Arial"/>
        </w:rPr>
        <w:t xml:space="preserve"> exhibited the maximum fruit yield per plant (349.90 and 364.06 g), while minimum fruit yield per plant was reported in the D</w:t>
      </w:r>
      <w:r w:rsidRPr="00A27D8F">
        <w:rPr>
          <w:rFonts w:ascii="Arial" w:hAnsi="Arial" w:cs="Arial"/>
          <w:vertAlign w:val="subscript"/>
        </w:rPr>
        <w:t>3</w:t>
      </w:r>
      <w:r w:rsidRPr="00A27D8F">
        <w:rPr>
          <w:rFonts w:ascii="Arial" w:hAnsi="Arial" w:cs="Arial"/>
        </w:rPr>
        <w:t>B</w:t>
      </w:r>
      <w:r w:rsidRPr="00A27D8F">
        <w:rPr>
          <w:rFonts w:ascii="Arial" w:hAnsi="Arial" w:cs="Arial"/>
          <w:vertAlign w:val="subscript"/>
        </w:rPr>
        <w:t>0</w:t>
      </w:r>
      <w:r w:rsidRPr="00A27D8F">
        <w:rPr>
          <w:rFonts w:ascii="Arial" w:hAnsi="Arial" w:cs="Arial"/>
        </w:rPr>
        <w:t xml:space="preserve"> (217.32 and</w:t>
      </w:r>
      <w:r w:rsidR="009909A5">
        <w:rPr>
          <w:rFonts w:ascii="Arial" w:hAnsi="Arial" w:cs="Arial"/>
        </w:rPr>
        <w:t xml:space="preserve"> 218.25 g), as demonstrated in T</w:t>
      </w:r>
      <w:r w:rsidRPr="00A27D8F">
        <w:rPr>
          <w:rFonts w:ascii="Arial" w:hAnsi="Arial" w:cs="Arial"/>
        </w:rPr>
        <w:t>able 3. This might have resulted from the maintenance of optimum plant population and favo</w:t>
      </w:r>
      <w:r w:rsidR="009135A9" w:rsidRPr="00A27D8F">
        <w:rPr>
          <w:rFonts w:ascii="Arial" w:hAnsi="Arial" w:cs="Arial"/>
        </w:rPr>
        <w:t>u</w:t>
      </w:r>
      <w:r w:rsidRPr="00A27D8F">
        <w:rPr>
          <w:rFonts w:ascii="Arial" w:hAnsi="Arial" w:cs="Arial"/>
        </w:rPr>
        <w:t>rable weather conditions during plant veg</w:t>
      </w:r>
      <w:r w:rsidR="00C91563">
        <w:rPr>
          <w:rFonts w:ascii="Arial" w:hAnsi="Arial" w:cs="Arial"/>
        </w:rPr>
        <w:t xml:space="preserve">etative growth and development. </w:t>
      </w:r>
      <w:r w:rsidRPr="00A27D8F">
        <w:rPr>
          <w:rFonts w:ascii="Arial" w:hAnsi="Arial" w:cs="Arial"/>
        </w:rPr>
        <w:t xml:space="preserve">The </w:t>
      </w:r>
      <w:r w:rsidRPr="00712681">
        <w:rPr>
          <w:rFonts w:ascii="Arial" w:hAnsi="Arial" w:cs="Arial"/>
        </w:rPr>
        <w:t>reason for the increase in fruit y</w:t>
      </w:r>
      <w:r w:rsidR="009135A9" w:rsidRPr="00712681">
        <w:rPr>
          <w:rFonts w:ascii="Arial" w:hAnsi="Arial" w:cs="Arial"/>
        </w:rPr>
        <w:t>ield might be the solubilizing</w:t>
      </w:r>
      <w:r w:rsidRPr="00712681">
        <w:rPr>
          <w:rFonts w:ascii="Arial" w:hAnsi="Arial" w:cs="Arial"/>
        </w:rPr>
        <w:t xml:space="preserve"> effect of bio</w:t>
      </w:r>
      <w:r w:rsidR="009135A9" w:rsidRPr="00712681">
        <w:rPr>
          <w:rFonts w:ascii="Arial" w:hAnsi="Arial" w:cs="Arial"/>
        </w:rPr>
        <w:t>-</w:t>
      </w:r>
      <w:r w:rsidRPr="00712681">
        <w:rPr>
          <w:rFonts w:ascii="Arial" w:hAnsi="Arial" w:cs="Arial"/>
        </w:rPr>
        <w:t>fertilizers as</w:t>
      </w:r>
      <w:r w:rsidR="009135A9" w:rsidRPr="00712681">
        <w:rPr>
          <w:rFonts w:ascii="Arial" w:hAnsi="Arial" w:cs="Arial"/>
        </w:rPr>
        <w:t xml:space="preserve"> evidence</w:t>
      </w:r>
      <w:r w:rsidRPr="00712681">
        <w:rPr>
          <w:rFonts w:ascii="Arial" w:hAnsi="Arial" w:cs="Arial"/>
        </w:rPr>
        <w:t xml:space="preserve"> </w:t>
      </w:r>
      <w:r w:rsidR="005F7292" w:rsidRPr="00712681">
        <w:rPr>
          <w:rFonts w:ascii="Arial" w:hAnsi="Arial" w:cs="Arial"/>
        </w:rPr>
        <w:t>by the increase in the uptake of plant nutrients</w:t>
      </w:r>
      <w:r w:rsidRPr="00712681">
        <w:rPr>
          <w:rFonts w:ascii="Arial" w:hAnsi="Arial" w:cs="Arial"/>
        </w:rPr>
        <w:t xml:space="preserve">. </w:t>
      </w:r>
      <w:r w:rsidR="00D211B7" w:rsidRPr="00712681">
        <w:rPr>
          <w:rFonts w:ascii="Arial" w:hAnsi="Arial" w:cs="Arial"/>
        </w:rPr>
        <w:t xml:space="preserve">Similar results were </w:t>
      </w:r>
      <w:proofErr w:type="spellStart"/>
      <w:r w:rsidR="00D211B7" w:rsidRPr="00712681">
        <w:rPr>
          <w:rFonts w:ascii="Arial" w:hAnsi="Arial" w:cs="Arial"/>
        </w:rPr>
        <w:t>accordanece</w:t>
      </w:r>
      <w:proofErr w:type="spellEnd"/>
      <w:r w:rsidR="00D211B7" w:rsidRPr="00712681">
        <w:rPr>
          <w:rFonts w:ascii="Arial" w:hAnsi="Arial" w:cs="Arial"/>
        </w:rPr>
        <w:t xml:space="preserve"> by </w:t>
      </w:r>
      <w:r w:rsidR="006A0B76" w:rsidRPr="00712681">
        <w:rPr>
          <w:rFonts w:ascii="Arial" w:hAnsi="Arial" w:cs="Arial"/>
        </w:rPr>
        <w:t>(</w:t>
      </w:r>
      <w:proofErr w:type="spellStart"/>
      <w:r w:rsidR="006A0B76" w:rsidRPr="00712681">
        <w:rPr>
          <w:rFonts w:ascii="Arial" w:hAnsi="Arial" w:cs="Arial"/>
          <w:color w:val="222222"/>
          <w:shd w:val="clear" w:color="auto" w:fill="FFFFFF"/>
        </w:rPr>
        <w:t>Morwal</w:t>
      </w:r>
      <w:proofErr w:type="spellEnd"/>
      <w:r w:rsidR="0020748B" w:rsidRPr="00712681">
        <w:rPr>
          <w:rFonts w:ascii="Arial" w:hAnsi="Arial" w:cs="Arial"/>
          <w:color w:val="222222"/>
          <w:shd w:val="clear" w:color="auto" w:fill="FFFFFF"/>
        </w:rPr>
        <w:t xml:space="preserve"> and Patel, 2017) </w:t>
      </w:r>
      <w:r w:rsidR="006A0B76" w:rsidRPr="00712681">
        <w:rPr>
          <w:rFonts w:ascii="Arial" w:hAnsi="Arial" w:cs="Arial"/>
          <w:color w:val="222222"/>
          <w:shd w:val="clear" w:color="auto" w:fill="FFFFFF"/>
        </w:rPr>
        <w:t>[39]</w:t>
      </w:r>
      <w:r w:rsidR="00B94796" w:rsidRPr="00712681">
        <w:rPr>
          <w:rFonts w:ascii="Arial" w:hAnsi="Arial" w:cs="Arial"/>
          <w:color w:val="222222"/>
          <w:shd w:val="clear" w:color="auto" w:fill="FFFFFF"/>
        </w:rPr>
        <w:t xml:space="preserve">, (Meena </w:t>
      </w:r>
      <w:r w:rsidR="00B94796" w:rsidRPr="00712681">
        <w:rPr>
          <w:rFonts w:ascii="Arial" w:hAnsi="Arial" w:cs="Arial"/>
          <w:i/>
          <w:color w:val="222222"/>
          <w:shd w:val="clear" w:color="auto" w:fill="FFFFFF"/>
        </w:rPr>
        <w:t>et al</w:t>
      </w:r>
      <w:r w:rsidR="00B94796" w:rsidRPr="00712681">
        <w:rPr>
          <w:rFonts w:ascii="Arial" w:hAnsi="Arial" w:cs="Arial"/>
          <w:color w:val="222222"/>
          <w:shd w:val="clear" w:color="auto" w:fill="FFFFFF"/>
        </w:rPr>
        <w:t>., 2019)</w:t>
      </w:r>
      <w:r w:rsidR="00436D7E" w:rsidRPr="00712681">
        <w:rPr>
          <w:rFonts w:ascii="Arial" w:hAnsi="Arial" w:cs="Arial"/>
          <w:color w:val="222222"/>
          <w:shd w:val="clear" w:color="auto" w:fill="FFFFFF"/>
        </w:rPr>
        <w:t xml:space="preserve"> [40]</w:t>
      </w:r>
      <w:r w:rsidR="007C3A00" w:rsidRPr="00712681">
        <w:rPr>
          <w:rFonts w:ascii="Arial" w:hAnsi="Arial" w:cs="Arial"/>
          <w:color w:val="222222"/>
          <w:shd w:val="clear" w:color="auto" w:fill="FFFFFF"/>
        </w:rPr>
        <w:t xml:space="preserve"> and (</w:t>
      </w:r>
      <w:r w:rsidR="007C3A00" w:rsidRPr="00712681">
        <w:rPr>
          <w:rFonts w:ascii="Arial" w:hAnsi="Arial" w:cs="Arial"/>
        </w:rPr>
        <w:t xml:space="preserve">Kumar </w:t>
      </w:r>
      <w:r w:rsidR="007C3A00" w:rsidRPr="00712681">
        <w:rPr>
          <w:rFonts w:ascii="Arial" w:hAnsi="Arial" w:cs="Arial"/>
          <w:i/>
        </w:rPr>
        <w:t>et al.</w:t>
      </w:r>
      <w:r w:rsidR="007C3A00" w:rsidRPr="00712681">
        <w:rPr>
          <w:rFonts w:ascii="Arial" w:hAnsi="Arial" w:cs="Arial"/>
        </w:rPr>
        <w:t>, 2017)</w:t>
      </w:r>
      <w:r w:rsidR="004B288E" w:rsidRPr="00712681">
        <w:rPr>
          <w:rFonts w:ascii="Arial" w:hAnsi="Arial" w:cs="Arial"/>
        </w:rPr>
        <w:t xml:space="preserve"> [19].</w:t>
      </w:r>
    </w:p>
    <w:p w14:paraId="4E556516" w14:textId="77777777" w:rsidR="00852C08" w:rsidRDefault="00852C08" w:rsidP="006632F9">
      <w:pPr>
        <w:spacing w:before="240" w:after="0" w:line="276" w:lineRule="auto"/>
        <w:ind w:left="720"/>
        <w:jc w:val="both"/>
        <w:rPr>
          <w:rFonts w:ascii="Arial" w:hAnsi="Arial" w:cs="Arial"/>
          <w:sz w:val="20"/>
          <w:szCs w:val="20"/>
        </w:rPr>
      </w:pPr>
    </w:p>
    <w:p w14:paraId="3D13E43E" w14:textId="77777777" w:rsidR="00852C08" w:rsidRDefault="00852C08" w:rsidP="00852C08">
      <w:pPr>
        <w:spacing w:before="240" w:after="0" w:line="276" w:lineRule="auto"/>
        <w:ind w:left="720"/>
        <w:jc w:val="both"/>
        <w:rPr>
          <w:rFonts w:ascii="Arial" w:hAnsi="Arial" w:cs="Arial"/>
          <w:b/>
        </w:rPr>
      </w:pPr>
      <w:r>
        <w:rPr>
          <w:rFonts w:ascii="Arial" w:hAnsi="Arial" w:cs="Arial"/>
          <w:b/>
        </w:rPr>
        <w:t xml:space="preserve">3.1.7 Fruit yield per plot </w:t>
      </w:r>
      <w:r w:rsidRPr="006632F9">
        <w:rPr>
          <w:rFonts w:ascii="Arial" w:hAnsi="Arial" w:cs="Arial"/>
          <w:b/>
        </w:rPr>
        <w:t>(</w:t>
      </w:r>
      <w:r>
        <w:rPr>
          <w:rFonts w:ascii="Arial" w:hAnsi="Arial" w:cs="Arial"/>
          <w:b/>
        </w:rPr>
        <w:t>k</w:t>
      </w:r>
      <w:r w:rsidRPr="006632F9">
        <w:rPr>
          <w:rFonts w:ascii="Arial" w:hAnsi="Arial" w:cs="Arial"/>
          <w:b/>
        </w:rPr>
        <w:t>g)</w:t>
      </w:r>
    </w:p>
    <w:p w14:paraId="3F2803E7" w14:textId="77777777" w:rsidR="00492602" w:rsidRDefault="009909A5" w:rsidP="009F58F9">
      <w:pPr>
        <w:spacing w:before="240" w:after="0" w:line="276" w:lineRule="auto"/>
        <w:ind w:left="720"/>
        <w:jc w:val="both"/>
        <w:rPr>
          <w:rFonts w:ascii="Arial" w:hAnsi="Arial" w:cs="Arial"/>
          <w:sz w:val="20"/>
          <w:szCs w:val="20"/>
        </w:rPr>
      </w:pPr>
      <w:r>
        <w:rPr>
          <w:rFonts w:ascii="Arial" w:hAnsi="Arial" w:cs="Arial"/>
          <w:sz w:val="20"/>
          <w:szCs w:val="20"/>
        </w:rPr>
        <w:t>From the T</w:t>
      </w:r>
      <w:r w:rsidR="00852C08" w:rsidRPr="00A938A1">
        <w:rPr>
          <w:rFonts w:ascii="Arial" w:hAnsi="Arial" w:cs="Arial"/>
          <w:sz w:val="20"/>
          <w:szCs w:val="20"/>
        </w:rPr>
        <w:t>able 3, it is clear that both the years 2022-23 and 2023-24, sowing date, D</w:t>
      </w:r>
      <w:r w:rsidR="00852C08" w:rsidRPr="00A938A1">
        <w:rPr>
          <w:rFonts w:ascii="Arial" w:hAnsi="Arial" w:cs="Arial"/>
          <w:sz w:val="20"/>
          <w:szCs w:val="20"/>
          <w:vertAlign w:val="subscript"/>
        </w:rPr>
        <w:t>1</w:t>
      </w:r>
      <w:r w:rsidR="00852C08" w:rsidRPr="00A938A1">
        <w:rPr>
          <w:rFonts w:ascii="Arial" w:hAnsi="Arial" w:cs="Arial"/>
          <w:sz w:val="20"/>
          <w:szCs w:val="20"/>
        </w:rPr>
        <w:t xml:space="preserve"> (1</w:t>
      </w:r>
      <w:r w:rsidR="00852C08" w:rsidRPr="00A938A1">
        <w:rPr>
          <w:rFonts w:ascii="Arial" w:hAnsi="Arial" w:cs="Arial"/>
          <w:sz w:val="20"/>
          <w:szCs w:val="20"/>
          <w:vertAlign w:val="superscript"/>
        </w:rPr>
        <w:t>st</w:t>
      </w:r>
      <w:r w:rsidR="00852C08" w:rsidRPr="00A938A1">
        <w:rPr>
          <w:rFonts w:ascii="Arial" w:hAnsi="Arial" w:cs="Arial"/>
          <w:sz w:val="20"/>
          <w:szCs w:val="20"/>
        </w:rPr>
        <w:t xml:space="preserve"> July) registered the maximum fruit yield per p</w:t>
      </w:r>
      <w:r w:rsidR="00AC3E23">
        <w:rPr>
          <w:rFonts w:ascii="Arial" w:hAnsi="Arial" w:cs="Arial"/>
          <w:sz w:val="20"/>
          <w:szCs w:val="20"/>
        </w:rPr>
        <w:t xml:space="preserve">lot (10.76 and 11.10 kg), while the </w:t>
      </w:r>
      <w:r w:rsidR="00852C08" w:rsidRPr="00A938A1">
        <w:rPr>
          <w:rFonts w:ascii="Arial" w:hAnsi="Arial" w:cs="Arial"/>
          <w:sz w:val="20"/>
          <w:szCs w:val="20"/>
        </w:rPr>
        <w:t xml:space="preserve">minimum fruit yield per plot (8.93 and 9.21 kg) was </w:t>
      </w:r>
      <w:r w:rsidR="00AC3E23" w:rsidRPr="00AC3E23">
        <w:rPr>
          <w:rFonts w:ascii="Arial" w:hAnsi="Arial" w:cs="Arial"/>
          <w:sz w:val="20"/>
          <w:szCs w:val="20"/>
        </w:rPr>
        <w:t>observed</w:t>
      </w:r>
      <w:r w:rsidR="00852C08" w:rsidRPr="00A938A1">
        <w:rPr>
          <w:rFonts w:ascii="Arial" w:hAnsi="Arial" w:cs="Arial"/>
          <w:sz w:val="20"/>
          <w:szCs w:val="20"/>
        </w:rPr>
        <w:t xml:space="preserve"> in D</w:t>
      </w:r>
      <w:r w:rsidR="00852C08" w:rsidRPr="00A938A1">
        <w:rPr>
          <w:rFonts w:ascii="Arial" w:hAnsi="Arial" w:cs="Arial"/>
          <w:sz w:val="20"/>
          <w:szCs w:val="20"/>
          <w:vertAlign w:val="subscript"/>
        </w:rPr>
        <w:t>3</w:t>
      </w:r>
      <w:r w:rsidR="00852C08" w:rsidRPr="00A938A1">
        <w:rPr>
          <w:rFonts w:ascii="Arial" w:hAnsi="Arial" w:cs="Arial"/>
          <w:sz w:val="20"/>
          <w:szCs w:val="20"/>
        </w:rPr>
        <w:t xml:space="preserve"> (30</w:t>
      </w:r>
      <w:r w:rsidR="00852C08" w:rsidRPr="00A938A1">
        <w:rPr>
          <w:rFonts w:ascii="Arial" w:hAnsi="Arial" w:cs="Arial"/>
          <w:sz w:val="20"/>
          <w:szCs w:val="20"/>
          <w:vertAlign w:val="superscript"/>
        </w:rPr>
        <w:t>th</w:t>
      </w:r>
      <w:r w:rsidR="00852C08" w:rsidRPr="00A938A1">
        <w:rPr>
          <w:rFonts w:ascii="Arial" w:hAnsi="Arial" w:cs="Arial"/>
          <w:sz w:val="20"/>
          <w:szCs w:val="20"/>
        </w:rPr>
        <w:t xml:space="preserve"> July). In the case of bio-fertilizers, recorded the maximum fruit yield per plot (10.95 and 11.47 kg) in B</w:t>
      </w:r>
      <w:r w:rsidR="00852C08" w:rsidRPr="00A938A1">
        <w:rPr>
          <w:rFonts w:ascii="Arial" w:hAnsi="Arial" w:cs="Arial"/>
          <w:sz w:val="20"/>
          <w:szCs w:val="20"/>
          <w:vertAlign w:val="subscript"/>
        </w:rPr>
        <w:t>3</w:t>
      </w:r>
      <w:r w:rsidR="00852C08" w:rsidRPr="00A938A1">
        <w:rPr>
          <w:rFonts w:ascii="Arial" w:hAnsi="Arial" w:cs="Arial"/>
          <w:sz w:val="20"/>
          <w:szCs w:val="20"/>
        </w:rPr>
        <w:t xml:space="preserve"> (</w:t>
      </w:r>
      <w:r w:rsidR="00852C08" w:rsidRPr="00A938A1">
        <w:rPr>
          <w:rFonts w:ascii="Arial" w:hAnsi="Arial" w:cs="Arial"/>
          <w:i/>
          <w:sz w:val="20"/>
          <w:szCs w:val="20"/>
        </w:rPr>
        <w:t>Azotobacter</w:t>
      </w:r>
      <w:r w:rsidR="00852C08" w:rsidRPr="00A938A1">
        <w:rPr>
          <w:rFonts w:ascii="Arial" w:hAnsi="Arial" w:cs="Arial"/>
          <w:sz w:val="20"/>
          <w:szCs w:val="20"/>
        </w:rPr>
        <w:t xml:space="preserve"> @ 3 kg/ha + PSB @ 3 kg/ha), while minimum fruit yield per plot (8.23 and </w:t>
      </w:r>
      <w:r w:rsidR="00492602" w:rsidRPr="00A938A1">
        <w:rPr>
          <w:rFonts w:ascii="Arial" w:hAnsi="Arial" w:cs="Arial"/>
          <w:sz w:val="20"/>
          <w:szCs w:val="20"/>
        </w:rPr>
        <w:t>8.27 kg)</w:t>
      </w:r>
      <w:r w:rsidR="00AC3E23">
        <w:rPr>
          <w:rFonts w:ascii="Arial" w:hAnsi="Arial" w:cs="Arial"/>
          <w:sz w:val="20"/>
          <w:szCs w:val="20"/>
        </w:rPr>
        <w:t xml:space="preserve"> was</w:t>
      </w:r>
      <w:r w:rsidR="00492602" w:rsidRPr="00A938A1">
        <w:rPr>
          <w:rFonts w:ascii="Arial" w:hAnsi="Arial" w:cs="Arial"/>
          <w:sz w:val="20"/>
          <w:szCs w:val="20"/>
        </w:rPr>
        <w:t xml:space="preserve"> recorded in B</w:t>
      </w:r>
      <w:r w:rsidR="00492602" w:rsidRPr="00A938A1">
        <w:rPr>
          <w:rFonts w:ascii="Arial" w:hAnsi="Arial" w:cs="Arial"/>
          <w:sz w:val="20"/>
          <w:szCs w:val="20"/>
          <w:vertAlign w:val="subscript"/>
        </w:rPr>
        <w:t>0</w:t>
      </w:r>
      <w:r w:rsidR="00492602" w:rsidRPr="00A938A1">
        <w:rPr>
          <w:rFonts w:ascii="Arial" w:hAnsi="Arial" w:cs="Arial"/>
          <w:sz w:val="20"/>
          <w:szCs w:val="20"/>
        </w:rPr>
        <w:t xml:space="preserve">. In respect of </w:t>
      </w:r>
      <w:r w:rsidR="00AC3E23" w:rsidRPr="00AC3E23">
        <w:rPr>
          <w:rFonts w:ascii="Arial" w:hAnsi="Arial" w:cs="Arial"/>
          <w:sz w:val="20"/>
          <w:szCs w:val="20"/>
        </w:rPr>
        <w:t>the interaction effect of sowing dates and bio-fertilizers, significant results were obse</w:t>
      </w:r>
      <w:r w:rsidR="00AC3E23">
        <w:rPr>
          <w:rFonts w:ascii="Arial" w:hAnsi="Arial" w:cs="Arial"/>
          <w:sz w:val="20"/>
          <w:szCs w:val="20"/>
        </w:rPr>
        <w:t xml:space="preserve">rved during 2022-23 and 2023-24. The combination </w:t>
      </w:r>
      <w:r w:rsidR="00852C08" w:rsidRPr="00A938A1">
        <w:rPr>
          <w:rFonts w:ascii="Arial" w:hAnsi="Arial" w:cs="Arial"/>
          <w:sz w:val="20"/>
          <w:szCs w:val="20"/>
        </w:rPr>
        <w:t>D</w:t>
      </w:r>
      <w:r w:rsidR="00852C08" w:rsidRPr="00A938A1">
        <w:rPr>
          <w:rFonts w:ascii="Arial" w:hAnsi="Arial" w:cs="Arial"/>
          <w:sz w:val="20"/>
          <w:szCs w:val="20"/>
          <w:vertAlign w:val="subscript"/>
        </w:rPr>
        <w:t>1</w:t>
      </w:r>
      <w:r w:rsidR="00852C08" w:rsidRPr="00A938A1">
        <w:rPr>
          <w:rFonts w:ascii="Arial" w:hAnsi="Arial" w:cs="Arial"/>
          <w:sz w:val="20"/>
          <w:szCs w:val="20"/>
        </w:rPr>
        <w:t>B</w:t>
      </w:r>
      <w:r w:rsidR="00852C08" w:rsidRPr="00A938A1">
        <w:rPr>
          <w:rFonts w:ascii="Arial" w:hAnsi="Arial" w:cs="Arial"/>
          <w:sz w:val="20"/>
          <w:szCs w:val="20"/>
          <w:vertAlign w:val="subscript"/>
        </w:rPr>
        <w:t>3</w:t>
      </w:r>
      <w:r w:rsidR="00852C08" w:rsidRPr="00A938A1">
        <w:rPr>
          <w:rFonts w:ascii="Arial" w:hAnsi="Arial" w:cs="Arial"/>
          <w:sz w:val="20"/>
          <w:szCs w:val="20"/>
        </w:rPr>
        <w:t xml:space="preserve"> </w:t>
      </w:r>
      <w:r w:rsidR="00492602" w:rsidRPr="00A938A1">
        <w:rPr>
          <w:rFonts w:ascii="Arial" w:hAnsi="Arial" w:cs="Arial"/>
          <w:sz w:val="20"/>
          <w:szCs w:val="20"/>
        </w:rPr>
        <w:t xml:space="preserve">recorded the highest </w:t>
      </w:r>
      <w:r w:rsidR="00852C08" w:rsidRPr="00A938A1">
        <w:rPr>
          <w:rFonts w:ascii="Arial" w:hAnsi="Arial" w:cs="Arial"/>
          <w:sz w:val="20"/>
          <w:szCs w:val="20"/>
        </w:rPr>
        <w:t>fruit yield per pl</w:t>
      </w:r>
      <w:r w:rsidR="00492602" w:rsidRPr="00A938A1">
        <w:rPr>
          <w:rFonts w:ascii="Arial" w:hAnsi="Arial" w:cs="Arial"/>
          <w:sz w:val="20"/>
          <w:szCs w:val="20"/>
        </w:rPr>
        <w:t>ot</w:t>
      </w:r>
      <w:r w:rsidR="00852C08" w:rsidRPr="00A938A1">
        <w:rPr>
          <w:rFonts w:ascii="Arial" w:hAnsi="Arial" w:cs="Arial"/>
          <w:sz w:val="20"/>
          <w:szCs w:val="20"/>
        </w:rPr>
        <w:t xml:space="preserve"> (</w:t>
      </w:r>
      <w:r w:rsidR="00492602" w:rsidRPr="00A938A1">
        <w:rPr>
          <w:rFonts w:ascii="Arial" w:hAnsi="Arial" w:cs="Arial"/>
          <w:sz w:val="20"/>
          <w:szCs w:val="20"/>
        </w:rPr>
        <w:t>12.24 and 12.74 kg</w:t>
      </w:r>
      <w:r w:rsidR="00852C08" w:rsidRPr="00A938A1">
        <w:rPr>
          <w:rFonts w:ascii="Arial" w:hAnsi="Arial" w:cs="Arial"/>
          <w:sz w:val="20"/>
          <w:szCs w:val="20"/>
        </w:rPr>
        <w:t xml:space="preserve">), </w:t>
      </w:r>
      <w:r w:rsidR="00AC3E23" w:rsidRPr="00AC3E23">
        <w:rPr>
          <w:rFonts w:ascii="Arial" w:hAnsi="Arial" w:cs="Arial"/>
          <w:sz w:val="20"/>
          <w:szCs w:val="20"/>
        </w:rPr>
        <w:t>whereas the lowest fruit yield per plot was registered in the treatment combination</w:t>
      </w:r>
      <w:r w:rsidR="00AC3E23">
        <w:rPr>
          <w:rFonts w:ascii="Arial" w:hAnsi="Arial" w:cs="Arial"/>
          <w:sz w:val="20"/>
          <w:szCs w:val="20"/>
        </w:rPr>
        <w:t xml:space="preserve"> </w:t>
      </w:r>
      <w:r w:rsidR="00852C08" w:rsidRPr="00A938A1">
        <w:rPr>
          <w:rFonts w:ascii="Arial" w:hAnsi="Arial" w:cs="Arial"/>
          <w:sz w:val="20"/>
          <w:szCs w:val="20"/>
        </w:rPr>
        <w:t>D</w:t>
      </w:r>
      <w:r w:rsidR="00852C08" w:rsidRPr="00A938A1">
        <w:rPr>
          <w:rFonts w:ascii="Arial" w:hAnsi="Arial" w:cs="Arial"/>
          <w:sz w:val="20"/>
          <w:szCs w:val="20"/>
          <w:vertAlign w:val="subscript"/>
        </w:rPr>
        <w:t>3</w:t>
      </w:r>
      <w:r w:rsidR="00852C08" w:rsidRPr="00A938A1">
        <w:rPr>
          <w:rFonts w:ascii="Arial" w:hAnsi="Arial" w:cs="Arial"/>
          <w:sz w:val="20"/>
          <w:szCs w:val="20"/>
        </w:rPr>
        <w:t>B</w:t>
      </w:r>
      <w:r w:rsidR="00852C08" w:rsidRPr="00A938A1">
        <w:rPr>
          <w:rFonts w:ascii="Arial" w:hAnsi="Arial" w:cs="Arial"/>
          <w:sz w:val="20"/>
          <w:szCs w:val="20"/>
          <w:vertAlign w:val="subscript"/>
        </w:rPr>
        <w:t>0</w:t>
      </w:r>
      <w:r w:rsidR="00852C08" w:rsidRPr="00A938A1">
        <w:rPr>
          <w:rFonts w:ascii="Arial" w:hAnsi="Arial" w:cs="Arial"/>
          <w:sz w:val="20"/>
          <w:szCs w:val="20"/>
        </w:rPr>
        <w:t xml:space="preserve"> (</w:t>
      </w:r>
      <w:r w:rsidR="00A938A1" w:rsidRPr="00A938A1">
        <w:rPr>
          <w:rFonts w:ascii="Arial" w:hAnsi="Arial" w:cs="Arial"/>
          <w:sz w:val="20"/>
          <w:szCs w:val="20"/>
        </w:rPr>
        <w:t>7.60 and 7.63 kg).</w:t>
      </w:r>
      <w:r w:rsidR="009F58F9">
        <w:rPr>
          <w:rFonts w:ascii="Arial" w:hAnsi="Arial" w:cs="Arial"/>
          <w:sz w:val="20"/>
          <w:szCs w:val="20"/>
        </w:rPr>
        <w:t xml:space="preserve"> </w:t>
      </w:r>
      <w:r w:rsidR="009F58F9" w:rsidRPr="009F58F9">
        <w:rPr>
          <w:rFonts w:ascii="Arial" w:hAnsi="Arial" w:cs="Arial"/>
          <w:sz w:val="20"/>
          <w:szCs w:val="20"/>
        </w:rPr>
        <w:t xml:space="preserve">This increase in fruit yield could be attributed to environmental conditions, particularly temperature and relative humidity, during the crop growth period. The </w:t>
      </w:r>
      <w:r w:rsidR="009F58F9" w:rsidRPr="00712681">
        <w:rPr>
          <w:rFonts w:ascii="Arial" w:hAnsi="Arial" w:cs="Arial"/>
          <w:sz w:val="20"/>
          <w:szCs w:val="20"/>
        </w:rPr>
        <w:t>higher fruit yield with the combined application of Azotobacter and PSB might be due to the increased availability of both nitrogen (N) and phosphorus (P) nutrients, leading to higher nutrient uptake and a consequent increase in fruit yield per plot.</w:t>
      </w:r>
      <w:r w:rsidR="00A938A1" w:rsidRPr="00712681">
        <w:rPr>
          <w:rFonts w:ascii="Arial" w:hAnsi="Arial" w:cs="Arial"/>
          <w:sz w:val="20"/>
          <w:szCs w:val="20"/>
        </w:rPr>
        <w:t xml:space="preserve"> </w:t>
      </w:r>
      <w:r w:rsidR="00D24C0A" w:rsidRPr="00712681">
        <w:rPr>
          <w:rFonts w:ascii="Arial" w:hAnsi="Arial" w:cs="Arial"/>
          <w:sz w:val="20"/>
          <w:szCs w:val="20"/>
        </w:rPr>
        <w:t>These results are in accordance with the findings of</w:t>
      </w:r>
      <w:r w:rsidR="00F957BA" w:rsidRPr="00712681">
        <w:rPr>
          <w:rFonts w:ascii="Arial" w:hAnsi="Arial" w:cs="Arial"/>
          <w:sz w:val="20"/>
          <w:szCs w:val="20"/>
        </w:rPr>
        <w:t xml:space="preserve"> </w:t>
      </w:r>
      <w:r w:rsidR="00F957BA" w:rsidRPr="00712681">
        <w:rPr>
          <w:rStyle w:val="Strong"/>
          <w:rFonts w:ascii="Arial" w:hAnsi="Arial" w:cs="Arial"/>
          <w:b w:val="0"/>
          <w:sz w:val="20"/>
          <w:szCs w:val="20"/>
        </w:rPr>
        <w:t>(</w:t>
      </w:r>
      <w:proofErr w:type="spellStart"/>
      <w:r w:rsidR="00F957BA" w:rsidRPr="00712681">
        <w:rPr>
          <w:rStyle w:val="Strong"/>
          <w:rFonts w:ascii="Arial" w:hAnsi="Arial" w:cs="Arial"/>
          <w:b w:val="0"/>
          <w:sz w:val="20"/>
          <w:szCs w:val="20"/>
        </w:rPr>
        <w:t>Ghannad</w:t>
      </w:r>
      <w:proofErr w:type="spellEnd"/>
      <w:r w:rsidR="00F957BA" w:rsidRPr="00712681">
        <w:rPr>
          <w:rStyle w:val="Strong"/>
          <w:rFonts w:ascii="Arial" w:hAnsi="Arial" w:cs="Arial"/>
          <w:b w:val="0"/>
          <w:sz w:val="20"/>
          <w:szCs w:val="20"/>
        </w:rPr>
        <w:t xml:space="preserve"> </w:t>
      </w:r>
      <w:r w:rsidR="00F957BA" w:rsidRPr="00712681">
        <w:rPr>
          <w:rStyle w:val="Strong"/>
          <w:rFonts w:ascii="Arial" w:hAnsi="Arial" w:cs="Arial"/>
          <w:b w:val="0"/>
          <w:i/>
          <w:sz w:val="20"/>
          <w:szCs w:val="20"/>
        </w:rPr>
        <w:t>et al.,</w:t>
      </w:r>
      <w:r w:rsidR="00F957BA" w:rsidRPr="00712681">
        <w:rPr>
          <w:rStyle w:val="Strong"/>
          <w:rFonts w:ascii="Arial" w:hAnsi="Arial" w:cs="Arial"/>
          <w:b w:val="0"/>
          <w:sz w:val="20"/>
          <w:szCs w:val="20"/>
        </w:rPr>
        <w:t xml:space="preserve"> 2014) </w:t>
      </w:r>
      <w:r w:rsidR="00F957BA" w:rsidRPr="00712681">
        <w:rPr>
          <w:rFonts w:ascii="Arial" w:hAnsi="Arial" w:cs="Arial"/>
          <w:bCs/>
          <w:sz w:val="20"/>
          <w:szCs w:val="20"/>
          <w:lang w:eastAsia="en-IN"/>
        </w:rPr>
        <w:t>[14],</w:t>
      </w:r>
      <w:r w:rsidR="00D24C0A" w:rsidRPr="00712681">
        <w:rPr>
          <w:rFonts w:ascii="Arial" w:hAnsi="Arial" w:cs="Arial"/>
          <w:sz w:val="20"/>
          <w:szCs w:val="20"/>
        </w:rPr>
        <w:t xml:space="preserve"> </w:t>
      </w:r>
      <w:r w:rsidR="00105636" w:rsidRPr="00712681">
        <w:rPr>
          <w:rFonts w:ascii="Arial" w:hAnsi="Arial" w:cs="Arial"/>
          <w:sz w:val="20"/>
          <w:szCs w:val="20"/>
        </w:rPr>
        <w:t>(</w:t>
      </w:r>
      <w:proofErr w:type="spellStart"/>
      <w:r w:rsidR="00105636" w:rsidRPr="00712681">
        <w:rPr>
          <w:rFonts w:ascii="Arial" w:hAnsi="Arial" w:cs="Arial"/>
          <w:sz w:val="20"/>
          <w:szCs w:val="20"/>
        </w:rPr>
        <w:t>Padhiyar</w:t>
      </w:r>
      <w:proofErr w:type="spellEnd"/>
      <w:r w:rsidR="00105636" w:rsidRPr="00712681">
        <w:rPr>
          <w:rFonts w:ascii="Arial" w:hAnsi="Arial" w:cs="Arial"/>
          <w:sz w:val="20"/>
          <w:szCs w:val="20"/>
        </w:rPr>
        <w:t xml:space="preserve"> </w:t>
      </w:r>
      <w:r w:rsidR="00105636" w:rsidRPr="00712681">
        <w:rPr>
          <w:rFonts w:ascii="Arial" w:hAnsi="Arial" w:cs="Arial"/>
          <w:i/>
          <w:sz w:val="20"/>
          <w:szCs w:val="20"/>
        </w:rPr>
        <w:t xml:space="preserve">et al., </w:t>
      </w:r>
      <w:r w:rsidR="00105636" w:rsidRPr="00712681">
        <w:rPr>
          <w:rFonts w:ascii="Arial" w:hAnsi="Arial" w:cs="Arial"/>
          <w:sz w:val="20"/>
          <w:szCs w:val="20"/>
        </w:rPr>
        <w:t>2023) [41],</w:t>
      </w:r>
      <w:r w:rsidR="000C7E06" w:rsidRPr="00712681">
        <w:rPr>
          <w:rFonts w:ascii="Arial" w:hAnsi="Arial" w:cs="Arial"/>
          <w:sz w:val="20"/>
          <w:szCs w:val="20"/>
        </w:rPr>
        <w:t xml:space="preserve"> (</w:t>
      </w:r>
      <w:r w:rsidR="000C7E06" w:rsidRPr="00712681">
        <w:rPr>
          <w:rFonts w:ascii="Arial" w:hAnsi="Arial" w:cs="Arial"/>
          <w:color w:val="222222"/>
          <w:sz w:val="20"/>
          <w:szCs w:val="20"/>
          <w:shd w:val="clear" w:color="auto" w:fill="FFFFFF"/>
        </w:rPr>
        <w:t xml:space="preserve">Prasad and Naik, 2013) [42] and </w:t>
      </w:r>
      <w:r w:rsidR="0060762F" w:rsidRPr="00712681">
        <w:rPr>
          <w:rFonts w:ascii="Arial" w:hAnsi="Arial" w:cs="Arial"/>
          <w:color w:val="222222"/>
          <w:sz w:val="20"/>
          <w:szCs w:val="20"/>
          <w:shd w:val="clear" w:color="auto" w:fill="FFFFFF"/>
        </w:rPr>
        <w:t>(</w:t>
      </w:r>
      <w:proofErr w:type="spellStart"/>
      <w:r w:rsidR="0060762F" w:rsidRPr="00712681">
        <w:rPr>
          <w:rFonts w:ascii="Arial" w:hAnsi="Arial" w:cs="Arial"/>
          <w:color w:val="222222"/>
          <w:sz w:val="20"/>
          <w:szCs w:val="20"/>
          <w:shd w:val="clear" w:color="auto" w:fill="FFFFFF"/>
        </w:rPr>
        <w:t>Bamboriya</w:t>
      </w:r>
      <w:proofErr w:type="spellEnd"/>
      <w:r w:rsidR="0060762F" w:rsidRPr="00712681">
        <w:rPr>
          <w:rFonts w:ascii="Arial" w:hAnsi="Arial" w:cs="Arial"/>
          <w:color w:val="222222"/>
          <w:sz w:val="20"/>
          <w:szCs w:val="20"/>
          <w:shd w:val="clear" w:color="auto" w:fill="FFFFFF"/>
        </w:rPr>
        <w:t xml:space="preserve"> </w:t>
      </w:r>
      <w:r w:rsidR="0060762F" w:rsidRPr="00712681">
        <w:rPr>
          <w:rFonts w:ascii="Arial" w:hAnsi="Arial" w:cs="Arial"/>
          <w:i/>
          <w:color w:val="222222"/>
          <w:sz w:val="20"/>
          <w:szCs w:val="20"/>
          <w:shd w:val="clear" w:color="auto" w:fill="FFFFFF"/>
        </w:rPr>
        <w:t>et al.,</w:t>
      </w:r>
      <w:r w:rsidR="0060762F" w:rsidRPr="00712681">
        <w:rPr>
          <w:rFonts w:ascii="Arial" w:hAnsi="Arial" w:cs="Arial"/>
          <w:color w:val="222222"/>
          <w:sz w:val="20"/>
          <w:szCs w:val="20"/>
          <w:shd w:val="clear" w:color="auto" w:fill="FFFFFF"/>
        </w:rPr>
        <w:t xml:space="preserve"> 2018) [38].</w:t>
      </w:r>
    </w:p>
    <w:p w14:paraId="7D2A858A" w14:textId="77777777" w:rsidR="00291178" w:rsidRDefault="00291178" w:rsidP="00291178">
      <w:pPr>
        <w:spacing w:before="240" w:after="0" w:line="276" w:lineRule="auto"/>
        <w:jc w:val="both"/>
        <w:rPr>
          <w:rFonts w:ascii="Arial" w:hAnsi="Arial" w:cs="Arial"/>
          <w:sz w:val="20"/>
          <w:szCs w:val="20"/>
        </w:rPr>
      </w:pPr>
    </w:p>
    <w:p w14:paraId="6351EA0E" w14:textId="77777777" w:rsidR="00492602" w:rsidRDefault="00291178" w:rsidP="00291178">
      <w:pPr>
        <w:spacing w:before="240" w:after="0" w:line="276" w:lineRule="auto"/>
        <w:jc w:val="both"/>
        <w:rPr>
          <w:rFonts w:ascii="Arial" w:hAnsi="Arial" w:cs="Arial"/>
          <w:b/>
        </w:rPr>
      </w:pPr>
      <w:r>
        <w:rPr>
          <w:rFonts w:ascii="Arial" w:hAnsi="Arial" w:cs="Arial"/>
          <w:sz w:val="20"/>
          <w:szCs w:val="20"/>
        </w:rPr>
        <w:t xml:space="preserve">             </w:t>
      </w:r>
      <w:r w:rsidR="0033478C">
        <w:rPr>
          <w:rFonts w:ascii="Arial" w:hAnsi="Arial" w:cs="Arial"/>
          <w:b/>
        </w:rPr>
        <w:t>3.1.8 Fruit yield (q/ha)</w:t>
      </w:r>
    </w:p>
    <w:p w14:paraId="588CFCB7" w14:textId="77777777" w:rsidR="00B91218" w:rsidRPr="00FB6FAF" w:rsidRDefault="009909A5" w:rsidP="00DC02E0">
      <w:pPr>
        <w:autoSpaceDE w:val="0"/>
        <w:autoSpaceDN w:val="0"/>
        <w:adjustRightInd w:val="0"/>
        <w:spacing w:before="240" w:after="0" w:line="276" w:lineRule="auto"/>
        <w:ind w:left="720"/>
        <w:jc w:val="both"/>
        <w:rPr>
          <w:rFonts w:ascii="Arial" w:hAnsi="Arial" w:cs="Arial"/>
          <w:sz w:val="20"/>
          <w:szCs w:val="20"/>
          <w:lang w:val="en-US"/>
        </w:rPr>
      </w:pPr>
      <w:r>
        <w:rPr>
          <w:rFonts w:ascii="Arial" w:hAnsi="Arial" w:cs="Arial"/>
          <w:sz w:val="20"/>
          <w:szCs w:val="20"/>
        </w:rPr>
        <w:lastRenderedPageBreak/>
        <w:t>The data shown in T</w:t>
      </w:r>
      <w:r w:rsidR="00754287">
        <w:rPr>
          <w:rFonts w:ascii="Arial" w:hAnsi="Arial" w:cs="Arial"/>
          <w:sz w:val="20"/>
          <w:szCs w:val="20"/>
        </w:rPr>
        <w:t>able 3 (Fig.2)</w:t>
      </w:r>
      <w:r w:rsidR="007826F1" w:rsidRPr="00B925D2">
        <w:rPr>
          <w:rFonts w:ascii="Arial" w:hAnsi="Arial" w:cs="Arial"/>
          <w:sz w:val="20"/>
          <w:szCs w:val="20"/>
        </w:rPr>
        <w:t xml:space="preserve"> pertaining to the fruit yield (q/ha) reveal that in the years 2022-23 and 2023-24, D</w:t>
      </w:r>
      <w:r w:rsidR="007826F1" w:rsidRPr="00B925D2">
        <w:rPr>
          <w:rFonts w:ascii="Arial" w:hAnsi="Arial" w:cs="Arial"/>
          <w:sz w:val="20"/>
          <w:szCs w:val="20"/>
          <w:vertAlign w:val="subscript"/>
        </w:rPr>
        <w:t>1</w:t>
      </w:r>
      <w:r w:rsidR="004E4139" w:rsidRPr="00B925D2">
        <w:rPr>
          <w:rFonts w:ascii="Arial" w:hAnsi="Arial" w:cs="Arial"/>
          <w:sz w:val="20"/>
          <w:szCs w:val="20"/>
        </w:rPr>
        <w:t xml:space="preserve"> Sowing date (1</w:t>
      </w:r>
      <w:r w:rsidR="004E4139" w:rsidRPr="00B925D2">
        <w:rPr>
          <w:rFonts w:ascii="Arial" w:hAnsi="Arial" w:cs="Arial"/>
          <w:sz w:val="20"/>
          <w:szCs w:val="20"/>
          <w:vertAlign w:val="superscript"/>
        </w:rPr>
        <w:t>st</w:t>
      </w:r>
      <w:r w:rsidR="004E4139" w:rsidRPr="00B925D2">
        <w:rPr>
          <w:rFonts w:ascii="Arial" w:hAnsi="Arial" w:cs="Arial"/>
          <w:sz w:val="20"/>
          <w:szCs w:val="20"/>
        </w:rPr>
        <w:t xml:space="preserve"> </w:t>
      </w:r>
      <w:r w:rsidR="007826F1" w:rsidRPr="00B925D2">
        <w:rPr>
          <w:rFonts w:ascii="Arial" w:hAnsi="Arial" w:cs="Arial"/>
          <w:sz w:val="20"/>
          <w:szCs w:val="20"/>
        </w:rPr>
        <w:t>July), highest fruit yield (113.83 and 117.41 q/ha), while lowest fruit yield (94.47 and 97.46 q/ha) found in the treatment D</w:t>
      </w:r>
      <w:r w:rsidR="007826F1" w:rsidRPr="00B925D2">
        <w:rPr>
          <w:rFonts w:ascii="Arial" w:hAnsi="Arial" w:cs="Arial"/>
          <w:sz w:val="20"/>
          <w:szCs w:val="20"/>
          <w:vertAlign w:val="subscript"/>
        </w:rPr>
        <w:t>3</w:t>
      </w:r>
      <w:r w:rsidR="004E4139" w:rsidRPr="00B925D2">
        <w:rPr>
          <w:rFonts w:ascii="Arial" w:hAnsi="Arial" w:cs="Arial"/>
          <w:sz w:val="20"/>
          <w:szCs w:val="20"/>
        </w:rPr>
        <w:t xml:space="preserve"> (30</w:t>
      </w:r>
      <w:r w:rsidR="004E4139" w:rsidRPr="00B925D2">
        <w:rPr>
          <w:rFonts w:ascii="Arial" w:hAnsi="Arial" w:cs="Arial"/>
          <w:sz w:val="20"/>
          <w:szCs w:val="20"/>
          <w:vertAlign w:val="superscript"/>
        </w:rPr>
        <w:t>th</w:t>
      </w:r>
      <w:r w:rsidR="004E4139" w:rsidRPr="00B925D2">
        <w:rPr>
          <w:rFonts w:ascii="Arial" w:hAnsi="Arial" w:cs="Arial"/>
          <w:sz w:val="20"/>
          <w:szCs w:val="20"/>
        </w:rPr>
        <w:t xml:space="preserve"> </w:t>
      </w:r>
      <w:r w:rsidR="007826F1" w:rsidRPr="00B925D2">
        <w:rPr>
          <w:rFonts w:ascii="Arial" w:hAnsi="Arial" w:cs="Arial"/>
          <w:sz w:val="20"/>
          <w:szCs w:val="20"/>
        </w:rPr>
        <w:t>July). In the case bio-fertilizers, B</w:t>
      </w:r>
      <w:r w:rsidR="007826F1" w:rsidRPr="00B925D2">
        <w:rPr>
          <w:rFonts w:ascii="Arial" w:hAnsi="Arial" w:cs="Arial"/>
          <w:sz w:val="20"/>
          <w:szCs w:val="20"/>
          <w:vertAlign w:val="subscript"/>
        </w:rPr>
        <w:t>3</w:t>
      </w:r>
      <w:r w:rsidR="007826F1" w:rsidRPr="00B925D2">
        <w:rPr>
          <w:rFonts w:ascii="Arial" w:hAnsi="Arial" w:cs="Arial"/>
          <w:sz w:val="20"/>
          <w:szCs w:val="20"/>
        </w:rPr>
        <w:t xml:space="preserve"> </w:t>
      </w:r>
      <w:r w:rsidR="007826F1" w:rsidRPr="00B925D2">
        <w:rPr>
          <w:rFonts w:ascii="Arial" w:hAnsi="Arial" w:cs="Arial"/>
          <w:i/>
          <w:sz w:val="20"/>
          <w:szCs w:val="20"/>
        </w:rPr>
        <w:t>Azotobacter</w:t>
      </w:r>
      <w:r w:rsidR="007826F1" w:rsidRPr="00B925D2">
        <w:rPr>
          <w:rFonts w:ascii="Arial" w:hAnsi="Arial" w:cs="Arial"/>
          <w:sz w:val="20"/>
          <w:szCs w:val="20"/>
        </w:rPr>
        <w:t xml:space="preserve"> @ 3 kg/ha + PSB @ 3 kg/ha) registered the maximum fruit yield (115.90 and 121.37 q/ha), while the minimum fruit yield (87.12 and 87.55 q/ha). The result of the combination effect of sowing dates and bio-fertilizers was also significant in the first and second years, D</w:t>
      </w:r>
      <w:r w:rsidR="007826F1" w:rsidRPr="00B925D2">
        <w:rPr>
          <w:rFonts w:ascii="Arial" w:hAnsi="Arial" w:cs="Arial"/>
          <w:sz w:val="20"/>
          <w:szCs w:val="20"/>
          <w:vertAlign w:val="subscript"/>
        </w:rPr>
        <w:t>1</w:t>
      </w:r>
      <w:r w:rsidR="007826F1" w:rsidRPr="00B925D2">
        <w:rPr>
          <w:rFonts w:ascii="Arial" w:hAnsi="Arial" w:cs="Arial"/>
          <w:sz w:val="20"/>
          <w:szCs w:val="20"/>
        </w:rPr>
        <w:t>B</w:t>
      </w:r>
      <w:r w:rsidR="007826F1" w:rsidRPr="00B925D2">
        <w:rPr>
          <w:rFonts w:ascii="Arial" w:hAnsi="Arial" w:cs="Arial"/>
          <w:sz w:val="20"/>
          <w:szCs w:val="20"/>
          <w:vertAlign w:val="subscript"/>
        </w:rPr>
        <w:t>3</w:t>
      </w:r>
      <w:r w:rsidR="007826F1" w:rsidRPr="00B925D2">
        <w:rPr>
          <w:rFonts w:ascii="Arial" w:hAnsi="Arial" w:cs="Arial"/>
          <w:sz w:val="20"/>
          <w:szCs w:val="20"/>
        </w:rPr>
        <w:t xml:space="preserve"> produced maximum fruit yield (129.52 and 134.81 q/ha), while minimum fruit yield (80.42 and 80.74 q/ha) recorded in D</w:t>
      </w:r>
      <w:r w:rsidR="007826F1" w:rsidRPr="00B925D2">
        <w:rPr>
          <w:rFonts w:ascii="Arial" w:hAnsi="Arial" w:cs="Arial"/>
          <w:sz w:val="20"/>
          <w:szCs w:val="20"/>
          <w:vertAlign w:val="subscript"/>
        </w:rPr>
        <w:t>3</w:t>
      </w:r>
      <w:r w:rsidR="007826F1" w:rsidRPr="00B925D2">
        <w:rPr>
          <w:rFonts w:ascii="Arial" w:hAnsi="Arial" w:cs="Arial"/>
          <w:sz w:val="20"/>
          <w:szCs w:val="20"/>
        </w:rPr>
        <w:t>B</w:t>
      </w:r>
      <w:r w:rsidR="007826F1" w:rsidRPr="00B925D2">
        <w:rPr>
          <w:rFonts w:ascii="Arial" w:hAnsi="Arial" w:cs="Arial"/>
          <w:sz w:val="20"/>
          <w:szCs w:val="20"/>
          <w:vertAlign w:val="subscript"/>
        </w:rPr>
        <w:t>0</w:t>
      </w:r>
      <w:r w:rsidR="007826F1" w:rsidRPr="00B925D2">
        <w:rPr>
          <w:rFonts w:ascii="Arial" w:hAnsi="Arial" w:cs="Arial"/>
          <w:sz w:val="20"/>
          <w:szCs w:val="20"/>
        </w:rPr>
        <w:t>. Delayed sowing in monsoon seasons results in a d</w:t>
      </w:r>
      <w:r w:rsidR="00C663DE" w:rsidRPr="00B925D2">
        <w:rPr>
          <w:rFonts w:ascii="Arial" w:hAnsi="Arial" w:cs="Arial"/>
          <w:sz w:val="20"/>
          <w:szCs w:val="20"/>
        </w:rPr>
        <w:t xml:space="preserve">ecreased yield of up to </w:t>
      </w:r>
      <w:r w:rsidR="004E4139" w:rsidRPr="00B925D2">
        <w:rPr>
          <w:rFonts w:ascii="Arial" w:hAnsi="Arial" w:cs="Arial"/>
          <w:sz w:val="20"/>
          <w:szCs w:val="20"/>
        </w:rPr>
        <w:t xml:space="preserve">20-30%. </w:t>
      </w:r>
      <w:r w:rsidR="007826F1" w:rsidRPr="00B925D2">
        <w:rPr>
          <w:rFonts w:ascii="Arial" w:hAnsi="Arial" w:cs="Arial"/>
          <w:sz w:val="20"/>
          <w:szCs w:val="20"/>
        </w:rPr>
        <w:t>These results might be due to more favo</w:t>
      </w:r>
      <w:r w:rsidR="00C663DE" w:rsidRPr="00B925D2">
        <w:rPr>
          <w:rFonts w:ascii="Arial" w:hAnsi="Arial" w:cs="Arial"/>
          <w:sz w:val="20"/>
          <w:szCs w:val="20"/>
        </w:rPr>
        <w:t>u</w:t>
      </w:r>
      <w:r w:rsidR="007826F1" w:rsidRPr="00B925D2">
        <w:rPr>
          <w:rFonts w:ascii="Arial" w:hAnsi="Arial" w:cs="Arial"/>
          <w:sz w:val="20"/>
          <w:szCs w:val="20"/>
        </w:rPr>
        <w:t xml:space="preserve">rable environmental conditions during all stages of crop growth. Plant growth and yield are largely dependent on biomass production (photosynthesis) and its distribution in various parts of the plant. Integrated use of recommended NPK and seed inoculation with bio-fertilizers, particularly, </w:t>
      </w:r>
      <w:r w:rsidR="007826F1" w:rsidRPr="00B925D2">
        <w:rPr>
          <w:rFonts w:ascii="Arial" w:hAnsi="Arial" w:cs="Arial"/>
          <w:i/>
          <w:sz w:val="20"/>
          <w:szCs w:val="20"/>
        </w:rPr>
        <w:t>Azotobacter</w:t>
      </w:r>
      <w:r w:rsidR="007826F1" w:rsidRPr="00B925D2">
        <w:rPr>
          <w:rFonts w:ascii="Arial" w:hAnsi="Arial" w:cs="Arial"/>
          <w:sz w:val="20"/>
          <w:szCs w:val="20"/>
        </w:rPr>
        <w:t xml:space="preserve">, P-solubilizers (PSB) </w:t>
      </w:r>
      <w:r w:rsidR="00BA776C" w:rsidRPr="00B925D2">
        <w:rPr>
          <w:rFonts w:ascii="Arial" w:hAnsi="Arial" w:cs="Arial"/>
          <w:sz w:val="20"/>
          <w:szCs w:val="20"/>
        </w:rPr>
        <w:t xml:space="preserve">effect on </w:t>
      </w:r>
      <w:r w:rsidR="00BA776C" w:rsidRPr="00712681">
        <w:rPr>
          <w:rFonts w:ascii="Arial" w:hAnsi="Arial" w:cs="Arial"/>
          <w:sz w:val="20"/>
          <w:szCs w:val="20"/>
        </w:rPr>
        <w:t xml:space="preserve">biomass partitioning. </w:t>
      </w:r>
      <w:r w:rsidR="007826F1" w:rsidRPr="00712681">
        <w:rPr>
          <w:rFonts w:ascii="Arial" w:hAnsi="Arial" w:cs="Arial"/>
          <w:sz w:val="20"/>
          <w:szCs w:val="20"/>
        </w:rPr>
        <w:t>This may be because the biomass accumulated in vegetative parts of the plant at the active growth stage was efficiently distributed and accumulated later on in the reproductive part (</w:t>
      </w:r>
      <w:r w:rsidR="00BA776C" w:rsidRPr="00712681">
        <w:rPr>
          <w:rFonts w:ascii="Arial" w:hAnsi="Arial" w:cs="Arial"/>
          <w:sz w:val="20"/>
          <w:szCs w:val="20"/>
        </w:rPr>
        <w:t>fruits</w:t>
      </w:r>
      <w:r w:rsidR="007826F1" w:rsidRPr="00712681">
        <w:rPr>
          <w:rFonts w:ascii="Arial" w:hAnsi="Arial" w:cs="Arial"/>
          <w:sz w:val="20"/>
          <w:szCs w:val="20"/>
        </w:rPr>
        <w:t xml:space="preserve">) resulting in an increase in fruit yield quintal per ha. </w:t>
      </w:r>
      <w:r w:rsidR="00B91218" w:rsidRPr="00712681">
        <w:rPr>
          <w:rFonts w:ascii="Arial" w:hAnsi="Arial" w:cs="Arial"/>
          <w:sz w:val="20"/>
          <w:szCs w:val="20"/>
          <w:lang w:val="en-US"/>
        </w:rPr>
        <w:t>This is in close agreement with the findings of</w:t>
      </w:r>
      <w:r w:rsidR="00B91218" w:rsidRPr="00712681">
        <w:rPr>
          <w:rFonts w:ascii="Arial" w:hAnsi="Arial" w:cs="Arial"/>
          <w:sz w:val="20"/>
          <w:szCs w:val="20"/>
        </w:rPr>
        <w:t xml:space="preserve"> (Bake </w:t>
      </w:r>
      <w:r w:rsidR="00B91218" w:rsidRPr="00712681">
        <w:rPr>
          <w:rFonts w:ascii="Arial" w:hAnsi="Arial" w:cs="Arial"/>
          <w:i/>
          <w:sz w:val="20"/>
          <w:szCs w:val="20"/>
        </w:rPr>
        <w:t>et al.,</w:t>
      </w:r>
      <w:r w:rsidR="00B91218" w:rsidRPr="00712681">
        <w:rPr>
          <w:rFonts w:ascii="Arial" w:hAnsi="Arial" w:cs="Arial"/>
          <w:sz w:val="20"/>
          <w:szCs w:val="20"/>
        </w:rPr>
        <w:t xml:space="preserve"> 2017) [25], (</w:t>
      </w:r>
      <w:r w:rsidR="00B91218" w:rsidRPr="00712681">
        <w:rPr>
          <w:rFonts w:ascii="Arial" w:hAnsi="Arial" w:cs="Arial"/>
          <w:color w:val="222222"/>
          <w:sz w:val="20"/>
          <w:szCs w:val="20"/>
          <w:shd w:val="clear" w:color="auto" w:fill="FFFFFF"/>
        </w:rPr>
        <w:t xml:space="preserve">Talukder </w:t>
      </w:r>
      <w:r w:rsidR="00B91218" w:rsidRPr="00712681">
        <w:rPr>
          <w:rFonts w:ascii="Arial" w:hAnsi="Arial" w:cs="Arial"/>
          <w:i/>
          <w:color w:val="222222"/>
          <w:sz w:val="20"/>
          <w:szCs w:val="20"/>
          <w:shd w:val="clear" w:color="auto" w:fill="FFFFFF"/>
        </w:rPr>
        <w:t>et al</w:t>
      </w:r>
      <w:r w:rsidR="00FF52AF" w:rsidRPr="00712681">
        <w:rPr>
          <w:rFonts w:ascii="Arial" w:hAnsi="Arial" w:cs="Arial"/>
          <w:color w:val="222222"/>
          <w:sz w:val="20"/>
          <w:szCs w:val="20"/>
          <w:shd w:val="clear" w:color="auto" w:fill="FFFFFF"/>
        </w:rPr>
        <w:t xml:space="preserve">., 2003) [35] and (Pandey </w:t>
      </w:r>
      <w:r w:rsidR="00FF52AF" w:rsidRPr="00712681">
        <w:rPr>
          <w:rFonts w:ascii="Arial" w:hAnsi="Arial" w:cs="Arial"/>
          <w:i/>
          <w:color w:val="222222"/>
          <w:sz w:val="20"/>
          <w:szCs w:val="20"/>
          <w:shd w:val="clear" w:color="auto" w:fill="FFFFFF"/>
        </w:rPr>
        <w:t>et al.,</w:t>
      </w:r>
      <w:r w:rsidR="00FF52AF" w:rsidRPr="00712681">
        <w:rPr>
          <w:rFonts w:ascii="Arial" w:hAnsi="Arial" w:cs="Arial"/>
          <w:color w:val="222222"/>
          <w:sz w:val="20"/>
          <w:szCs w:val="20"/>
          <w:shd w:val="clear" w:color="auto" w:fill="FFFFFF"/>
        </w:rPr>
        <w:t xml:space="preserve"> 2009) [33]</w:t>
      </w:r>
      <w:r w:rsidR="0004747C" w:rsidRPr="00712681">
        <w:rPr>
          <w:rFonts w:ascii="Arial" w:hAnsi="Arial" w:cs="Arial"/>
          <w:color w:val="222222"/>
          <w:sz w:val="20"/>
          <w:szCs w:val="20"/>
          <w:shd w:val="clear" w:color="auto" w:fill="FFFFFF"/>
        </w:rPr>
        <w:t xml:space="preserve"> and (</w:t>
      </w:r>
      <w:r w:rsidR="00A27C4C" w:rsidRPr="00712681">
        <w:rPr>
          <w:rFonts w:ascii="Arial" w:hAnsi="Arial" w:cs="Arial"/>
          <w:color w:val="222222"/>
          <w:sz w:val="20"/>
          <w:szCs w:val="20"/>
          <w:shd w:val="clear" w:color="auto" w:fill="FFFFFF"/>
        </w:rPr>
        <w:t>Sahu</w:t>
      </w:r>
      <w:r w:rsidR="00A27C4C" w:rsidRPr="00712681">
        <w:rPr>
          <w:rFonts w:ascii="Arial" w:hAnsi="Arial" w:cs="Arial"/>
          <w:i/>
          <w:color w:val="222222"/>
          <w:sz w:val="20"/>
          <w:szCs w:val="20"/>
          <w:shd w:val="clear" w:color="auto" w:fill="FFFFFF"/>
        </w:rPr>
        <w:t xml:space="preserve"> et al. </w:t>
      </w:r>
      <w:r w:rsidR="00A27C4C" w:rsidRPr="00712681">
        <w:rPr>
          <w:rFonts w:ascii="Arial" w:hAnsi="Arial" w:cs="Arial"/>
          <w:color w:val="222222"/>
          <w:sz w:val="20"/>
          <w:szCs w:val="20"/>
          <w:shd w:val="clear" w:color="auto" w:fill="FFFFFF"/>
        </w:rPr>
        <w:t>2014</w:t>
      </w:r>
      <w:r w:rsidR="00FB6FAF" w:rsidRPr="00712681">
        <w:rPr>
          <w:rFonts w:ascii="Arial" w:hAnsi="Arial" w:cs="Arial"/>
          <w:color w:val="222222"/>
          <w:sz w:val="20"/>
          <w:szCs w:val="20"/>
          <w:shd w:val="clear" w:color="auto" w:fill="FFFFFF"/>
        </w:rPr>
        <w:t>) [43].</w:t>
      </w:r>
    </w:p>
    <w:p w14:paraId="33C7EC52" w14:textId="77777777" w:rsidR="00C3308A" w:rsidRDefault="00C3308A" w:rsidP="00C3308A">
      <w:pPr>
        <w:spacing w:after="240"/>
        <w:jc w:val="both"/>
        <w:rPr>
          <w:rFonts w:ascii="Arial" w:hAnsi="Arial" w:cs="Arial"/>
          <w:sz w:val="20"/>
          <w:szCs w:val="20"/>
        </w:rPr>
      </w:pPr>
    </w:p>
    <w:p w14:paraId="17C1D896" w14:textId="77777777" w:rsidR="00DD41B6" w:rsidRPr="00A277C0" w:rsidRDefault="00C3308A" w:rsidP="00C3308A">
      <w:pPr>
        <w:spacing w:after="240"/>
        <w:jc w:val="both"/>
        <w:rPr>
          <w:rFonts w:ascii="Arial" w:hAnsi="Arial" w:cs="Arial"/>
          <w:b/>
        </w:rPr>
      </w:pPr>
      <w:r>
        <w:rPr>
          <w:rFonts w:ascii="Arial" w:hAnsi="Arial" w:cs="Arial"/>
          <w:sz w:val="20"/>
          <w:szCs w:val="20"/>
        </w:rPr>
        <w:t xml:space="preserve">            </w:t>
      </w:r>
      <w:r w:rsidR="00DD41B6">
        <w:rPr>
          <w:rFonts w:ascii="Times New Roman" w:hAnsi="Times New Roman" w:cs="Times New Roman"/>
          <w:b/>
          <w:sz w:val="24"/>
          <w:szCs w:val="24"/>
        </w:rPr>
        <w:t xml:space="preserve">4. </w:t>
      </w:r>
      <w:r w:rsidR="00DD41B6" w:rsidRPr="00A277C0">
        <w:rPr>
          <w:rFonts w:ascii="Arial" w:hAnsi="Arial" w:cs="Arial"/>
          <w:b/>
        </w:rPr>
        <w:t xml:space="preserve">CONCLUSION </w:t>
      </w:r>
    </w:p>
    <w:p w14:paraId="029EC152" w14:textId="77777777" w:rsidR="005D6660" w:rsidRDefault="00DD41B6" w:rsidP="00AE0CCA">
      <w:pPr>
        <w:spacing w:after="240"/>
        <w:ind w:left="720"/>
        <w:jc w:val="both"/>
        <w:rPr>
          <w:rFonts w:ascii="Arial" w:hAnsi="Arial" w:cs="Arial"/>
          <w:sz w:val="20"/>
          <w:szCs w:val="20"/>
        </w:rPr>
      </w:pPr>
      <w:r w:rsidRPr="00A277C0">
        <w:rPr>
          <w:rFonts w:ascii="Arial" w:hAnsi="Arial" w:cs="Arial"/>
          <w:sz w:val="20"/>
          <w:szCs w:val="20"/>
        </w:rPr>
        <w:t>On the basis o</w:t>
      </w:r>
      <w:r w:rsidR="00845A81" w:rsidRPr="00A277C0">
        <w:rPr>
          <w:rFonts w:ascii="Arial" w:hAnsi="Arial" w:cs="Arial"/>
          <w:sz w:val="20"/>
          <w:szCs w:val="20"/>
        </w:rPr>
        <w:t>f results</w:t>
      </w:r>
      <w:r w:rsidRPr="00A277C0">
        <w:rPr>
          <w:rFonts w:ascii="Arial" w:hAnsi="Arial" w:cs="Arial"/>
          <w:sz w:val="20"/>
          <w:szCs w:val="20"/>
        </w:rPr>
        <w:t>, it may be concluded that the application of sowing date 1</w:t>
      </w:r>
      <w:r w:rsidRPr="00A277C0">
        <w:rPr>
          <w:rFonts w:ascii="Arial" w:hAnsi="Arial" w:cs="Arial"/>
          <w:sz w:val="20"/>
          <w:szCs w:val="20"/>
          <w:vertAlign w:val="superscript"/>
        </w:rPr>
        <w:t>st</w:t>
      </w:r>
      <w:r w:rsidRPr="00A277C0">
        <w:rPr>
          <w:rFonts w:ascii="Arial" w:hAnsi="Arial" w:cs="Arial"/>
          <w:sz w:val="20"/>
          <w:szCs w:val="20"/>
        </w:rPr>
        <w:t xml:space="preserve"> July + </w:t>
      </w:r>
      <w:r w:rsidRPr="00A277C0">
        <w:rPr>
          <w:rFonts w:ascii="Arial" w:hAnsi="Arial" w:cs="Arial"/>
          <w:i/>
          <w:sz w:val="20"/>
          <w:szCs w:val="20"/>
        </w:rPr>
        <w:t xml:space="preserve">Azotobacter </w:t>
      </w:r>
      <w:r w:rsidRPr="00A277C0">
        <w:rPr>
          <w:rFonts w:ascii="Arial" w:hAnsi="Arial" w:cs="Arial"/>
          <w:sz w:val="20"/>
          <w:szCs w:val="20"/>
        </w:rPr>
        <w:t xml:space="preserve">@ 3 kg/ha + PSB @ 3 kg/ha was found to be best than other treatment combinations in the yield attributes and yield parameters </w:t>
      </w:r>
      <w:r w:rsidRPr="00A277C0">
        <w:rPr>
          <w:rFonts w:ascii="Arial" w:hAnsi="Arial" w:cs="Arial"/>
          <w:i/>
          <w:sz w:val="20"/>
          <w:szCs w:val="20"/>
        </w:rPr>
        <w:t>viz.,</w:t>
      </w:r>
      <w:r w:rsidRPr="00A277C0">
        <w:rPr>
          <w:rFonts w:ascii="Arial" w:hAnsi="Arial" w:cs="Arial"/>
          <w:sz w:val="20"/>
          <w:szCs w:val="20"/>
        </w:rPr>
        <w:t xml:space="preserve"> days to first fruit initiation, days to first picking, number of fruits per plant, fruit length (cm), average fruit weight (g), fruit yield per plant (g), fruit yield per plot (k</w:t>
      </w:r>
      <w:r w:rsidR="00F863FE" w:rsidRPr="00A277C0">
        <w:rPr>
          <w:rFonts w:ascii="Arial" w:hAnsi="Arial" w:cs="Arial"/>
          <w:sz w:val="20"/>
          <w:szCs w:val="20"/>
        </w:rPr>
        <w:t>g), fruit yield (q</w:t>
      </w:r>
      <w:r w:rsidR="006778D0">
        <w:rPr>
          <w:rFonts w:ascii="Arial" w:hAnsi="Arial" w:cs="Arial"/>
          <w:sz w:val="20"/>
          <w:szCs w:val="20"/>
        </w:rPr>
        <w:t>/ha</w:t>
      </w:r>
      <w:r w:rsidR="00F863FE" w:rsidRPr="00A277C0">
        <w:rPr>
          <w:rFonts w:ascii="Arial" w:hAnsi="Arial" w:cs="Arial"/>
          <w:sz w:val="20"/>
          <w:szCs w:val="20"/>
        </w:rPr>
        <w:t>).</w:t>
      </w:r>
      <w:r w:rsidR="006C633D">
        <w:rPr>
          <w:rFonts w:ascii="Arial" w:hAnsi="Arial" w:cs="Arial"/>
          <w:sz w:val="20"/>
          <w:szCs w:val="20"/>
        </w:rPr>
        <w:t xml:space="preserve"> It may be recommended for farmers of the central plain zone of Uttar Pradesh better yield in okra.</w:t>
      </w:r>
    </w:p>
    <w:p w14:paraId="1F6B1D90" w14:textId="77777777" w:rsidR="00BA6A25" w:rsidRDefault="00BA6A25" w:rsidP="00AE0CCA">
      <w:pPr>
        <w:spacing w:after="240"/>
        <w:ind w:left="720"/>
        <w:jc w:val="both"/>
        <w:rPr>
          <w:rFonts w:ascii="Arial" w:hAnsi="Arial" w:cs="Arial"/>
          <w:b/>
          <w:sz w:val="20"/>
          <w:szCs w:val="20"/>
        </w:rPr>
      </w:pPr>
    </w:p>
    <w:p w14:paraId="0AEC1CF6" w14:textId="77777777" w:rsidR="00904968" w:rsidRDefault="00C2324F" w:rsidP="00904968">
      <w:pPr>
        <w:tabs>
          <w:tab w:val="left" w:pos="720"/>
        </w:tabs>
        <w:rPr>
          <w:rFonts w:ascii="Arial" w:hAnsi="Arial" w:cs="Arial"/>
          <w:b/>
          <w:kern w:val="2"/>
          <w14:ligatures w14:val="standardContextual"/>
        </w:rPr>
      </w:pPr>
      <w:r>
        <w:rPr>
          <w:rFonts w:ascii="Arial" w:hAnsi="Arial" w:cs="Arial"/>
          <w:kern w:val="2"/>
          <w14:ligatures w14:val="standardContextual"/>
        </w:rPr>
        <w:t xml:space="preserve">           </w:t>
      </w:r>
      <w:r w:rsidRPr="00C2324F">
        <w:rPr>
          <w:rFonts w:ascii="Arial" w:hAnsi="Arial" w:cs="Arial"/>
          <w:b/>
          <w:kern w:val="2"/>
          <w14:ligatures w14:val="standardContextual"/>
        </w:rPr>
        <w:t>DISCLAIMER (ARTIFICIAL INTELLIGENCE)</w:t>
      </w:r>
    </w:p>
    <w:p w14:paraId="1F1FC3F7" w14:textId="77777777" w:rsidR="00C2324F" w:rsidRPr="00402115" w:rsidRDefault="00C2324F" w:rsidP="00C2324F">
      <w:pPr>
        <w:ind w:left="720"/>
        <w:rPr>
          <w:rFonts w:ascii="Arial" w:hAnsi="Arial" w:cs="Arial"/>
          <w:kern w:val="2"/>
          <w:sz w:val="20"/>
          <w:szCs w:val="20"/>
          <w14:ligatures w14:val="standardContextual"/>
        </w:rPr>
      </w:pPr>
      <w:r w:rsidRPr="00402115">
        <w:rPr>
          <w:rFonts w:ascii="Arial" w:hAnsi="Arial" w:cs="Arial"/>
          <w:kern w:val="2"/>
          <w:sz w:val="20"/>
          <w:szCs w:val="20"/>
          <w14:ligatures w14:val="standardContextual"/>
        </w:rPr>
        <w:t xml:space="preserve">Author(s) hereby declare that NO generative AI technologies such as Large Language Models (ChatGPT, COPILOT, etc.) and text-to-image generators have been used during the writing or editing of this manuscript. </w:t>
      </w:r>
    </w:p>
    <w:p w14:paraId="0D2F3D17" w14:textId="77777777" w:rsidR="00904968" w:rsidRPr="00904968" w:rsidRDefault="00904968" w:rsidP="00904968">
      <w:pPr>
        <w:ind w:left="720"/>
        <w:rPr>
          <w:kern w:val="2"/>
          <w14:ligatures w14:val="standardContextual"/>
        </w:rPr>
      </w:pPr>
    </w:p>
    <w:p w14:paraId="68474803" w14:textId="77777777" w:rsidR="005D6660" w:rsidRPr="008C2557" w:rsidRDefault="005D6660" w:rsidP="005D6660">
      <w:pPr>
        <w:spacing w:before="240" w:after="0"/>
        <w:ind w:firstLine="720"/>
        <w:jc w:val="both"/>
        <w:rPr>
          <w:rFonts w:ascii="Arial" w:hAnsi="Arial" w:cs="Arial"/>
          <w:b/>
          <w:bCs/>
          <w:lang w:eastAsia="en-IN"/>
        </w:rPr>
      </w:pPr>
      <w:r w:rsidRPr="008C2557">
        <w:rPr>
          <w:rFonts w:ascii="Arial" w:hAnsi="Arial" w:cs="Arial"/>
          <w:b/>
          <w:bCs/>
          <w:lang w:eastAsia="en-IN"/>
        </w:rPr>
        <w:t>REFERENCES</w:t>
      </w:r>
    </w:p>
    <w:p w14:paraId="11A27ED3" w14:textId="77777777" w:rsidR="005D6660" w:rsidRPr="008C2557" w:rsidRDefault="005D6660" w:rsidP="00843A35">
      <w:pPr>
        <w:spacing w:before="240" w:after="0"/>
        <w:ind w:left="1440" w:hanging="720"/>
        <w:jc w:val="both"/>
        <w:rPr>
          <w:rFonts w:ascii="Arial" w:hAnsi="Arial" w:cs="Arial"/>
          <w:bCs/>
          <w:sz w:val="20"/>
          <w:szCs w:val="20"/>
          <w:lang w:eastAsia="en-IN"/>
        </w:rPr>
      </w:pPr>
      <w:proofErr w:type="spellStart"/>
      <w:r w:rsidRPr="008C2557">
        <w:rPr>
          <w:rFonts w:ascii="Arial" w:hAnsi="Arial" w:cs="Arial"/>
          <w:bCs/>
          <w:sz w:val="20"/>
          <w:szCs w:val="20"/>
          <w:lang w:eastAsia="en-IN"/>
        </w:rPr>
        <w:t>Arapitsas</w:t>
      </w:r>
      <w:proofErr w:type="spellEnd"/>
      <w:r w:rsidRPr="008C2557">
        <w:rPr>
          <w:rFonts w:ascii="Arial" w:hAnsi="Arial" w:cs="Arial"/>
          <w:bCs/>
          <w:sz w:val="20"/>
          <w:szCs w:val="20"/>
          <w:lang w:eastAsia="en-IN"/>
        </w:rPr>
        <w:t>, P. Identification and quantification of polyphenolic compounds from okra seeds and skins.</w:t>
      </w:r>
      <w:r w:rsidR="008923BB">
        <w:rPr>
          <w:rFonts w:ascii="Arial" w:hAnsi="Arial" w:cs="Arial"/>
          <w:bCs/>
          <w:sz w:val="20"/>
          <w:szCs w:val="20"/>
          <w:lang w:eastAsia="en-IN"/>
        </w:rPr>
        <w:t xml:space="preserve"> Food Chemistry.</w:t>
      </w:r>
      <w:r w:rsidR="00F2542B">
        <w:rPr>
          <w:rFonts w:ascii="Arial" w:hAnsi="Arial" w:cs="Arial"/>
          <w:bCs/>
          <w:sz w:val="20"/>
          <w:szCs w:val="20"/>
          <w:lang w:eastAsia="en-IN"/>
        </w:rPr>
        <w:t xml:space="preserve"> 2008;</w:t>
      </w:r>
      <w:r w:rsidR="00332047">
        <w:rPr>
          <w:rFonts w:ascii="Arial" w:hAnsi="Arial" w:cs="Arial"/>
          <w:bCs/>
          <w:sz w:val="20"/>
          <w:szCs w:val="20"/>
          <w:lang w:eastAsia="en-IN"/>
        </w:rPr>
        <w:t>110(4):</w:t>
      </w:r>
      <w:r w:rsidRPr="008C2557">
        <w:rPr>
          <w:rFonts w:ascii="Arial" w:hAnsi="Arial" w:cs="Arial"/>
          <w:bCs/>
          <w:sz w:val="20"/>
          <w:szCs w:val="20"/>
          <w:lang w:eastAsia="en-IN"/>
        </w:rPr>
        <w:t>1041-1045.</w:t>
      </w:r>
    </w:p>
    <w:p w14:paraId="21E80F10" w14:textId="77777777" w:rsidR="005D6660" w:rsidRPr="008C2557" w:rsidRDefault="005D6660" w:rsidP="005D6660">
      <w:pPr>
        <w:spacing w:before="240" w:after="0"/>
        <w:ind w:left="720"/>
        <w:jc w:val="both"/>
        <w:rPr>
          <w:rFonts w:ascii="Arial" w:hAnsi="Arial" w:cs="Arial"/>
          <w:bCs/>
          <w:sz w:val="20"/>
          <w:szCs w:val="20"/>
          <w:lang w:eastAsia="en-IN"/>
        </w:rPr>
      </w:pPr>
      <w:r w:rsidRPr="008C2557">
        <w:rPr>
          <w:rFonts w:ascii="Arial" w:hAnsi="Arial" w:cs="Arial"/>
          <w:bCs/>
          <w:sz w:val="20"/>
          <w:szCs w:val="20"/>
          <w:lang w:eastAsia="en-IN"/>
        </w:rPr>
        <w:t>Lamont, W. Okra a versatil</w:t>
      </w:r>
      <w:r w:rsidR="008923BB">
        <w:rPr>
          <w:rFonts w:ascii="Arial" w:hAnsi="Arial" w:cs="Arial"/>
          <w:bCs/>
          <w:sz w:val="20"/>
          <w:szCs w:val="20"/>
          <w:lang w:eastAsia="en-IN"/>
        </w:rPr>
        <w:t xml:space="preserve">e vegetable crop. </w:t>
      </w:r>
      <w:r w:rsidR="008923BB" w:rsidRPr="00140447">
        <w:rPr>
          <w:rFonts w:ascii="Arial" w:hAnsi="Arial" w:cs="Arial"/>
          <w:bCs/>
          <w:i/>
          <w:sz w:val="20"/>
          <w:szCs w:val="20"/>
          <w:lang w:eastAsia="en-IN"/>
        </w:rPr>
        <w:t>Hort. Technol</w:t>
      </w:r>
      <w:r w:rsidR="008923BB">
        <w:rPr>
          <w:rFonts w:ascii="Arial" w:hAnsi="Arial" w:cs="Arial"/>
          <w:bCs/>
          <w:sz w:val="20"/>
          <w:szCs w:val="20"/>
          <w:lang w:eastAsia="en-IN"/>
        </w:rPr>
        <w:t xml:space="preserve">. </w:t>
      </w:r>
      <w:proofErr w:type="gramStart"/>
      <w:r w:rsidR="00254BAD">
        <w:rPr>
          <w:rFonts w:ascii="Arial" w:hAnsi="Arial" w:cs="Arial"/>
          <w:bCs/>
          <w:sz w:val="20"/>
          <w:szCs w:val="20"/>
          <w:lang w:eastAsia="en-IN"/>
        </w:rPr>
        <w:t>999;</w:t>
      </w:r>
      <w:r w:rsidR="00332047">
        <w:rPr>
          <w:rFonts w:ascii="Arial" w:hAnsi="Arial" w:cs="Arial"/>
          <w:bCs/>
          <w:sz w:val="20"/>
          <w:szCs w:val="20"/>
          <w:lang w:eastAsia="en-IN"/>
        </w:rPr>
        <w:t>9:</w:t>
      </w:r>
      <w:r w:rsidRPr="008C2557">
        <w:rPr>
          <w:rFonts w:ascii="Arial" w:hAnsi="Arial" w:cs="Arial"/>
          <w:bCs/>
          <w:sz w:val="20"/>
          <w:szCs w:val="20"/>
          <w:lang w:eastAsia="en-IN"/>
        </w:rPr>
        <w:t>179</w:t>
      </w:r>
      <w:proofErr w:type="gramEnd"/>
      <w:r w:rsidRPr="008C2557">
        <w:rPr>
          <w:rFonts w:ascii="Arial" w:hAnsi="Arial" w:cs="Arial"/>
          <w:bCs/>
          <w:sz w:val="20"/>
          <w:szCs w:val="20"/>
          <w:lang w:eastAsia="en-IN"/>
        </w:rPr>
        <w:t>-184.</w:t>
      </w:r>
    </w:p>
    <w:p w14:paraId="5E96AB4F" w14:textId="77777777" w:rsidR="005D6660" w:rsidRPr="008C2557" w:rsidRDefault="005D6660" w:rsidP="005D6660">
      <w:pPr>
        <w:spacing w:before="240" w:after="0"/>
        <w:ind w:left="1440" w:hanging="720"/>
        <w:jc w:val="both"/>
        <w:rPr>
          <w:rFonts w:ascii="Arial" w:hAnsi="Arial" w:cs="Arial"/>
          <w:bCs/>
          <w:sz w:val="20"/>
          <w:szCs w:val="20"/>
          <w:lang w:eastAsia="en-IN"/>
        </w:rPr>
      </w:pPr>
      <w:r w:rsidRPr="008C2557">
        <w:rPr>
          <w:rFonts w:ascii="Arial" w:hAnsi="Arial" w:cs="Arial"/>
          <w:bCs/>
          <w:sz w:val="20"/>
          <w:szCs w:val="20"/>
          <w:lang w:eastAsia="en-IN"/>
        </w:rPr>
        <w:t xml:space="preserve">Gadwal VR, Joshi AB, Iyer RD. Interspecific hybrids in </w:t>
      </w:r>
      <w:r w:rsidRPr="008263BD">
        <w:rPr>
          <w:rFonts w:ascii="Arial" w:hAnsi="Arial" w:cs="Arial"/>
          <w:bCs/>
          <w:i/>
          <w:sz w:val="20"/>
          <w:szCs w:val="20"/>
          <w:lang w:eastAsia="en-IN"/>
        </w:rPr>
        <w:t>Abelmoschus</w:t>
      </w:r>
      <w:r w:rsidRPr="008C2557">
        <w:rPr>
          <w:rFonts w:ascii="Arial" w:hAnsi="Arial" w:cs="Arial"/>
          <w:bCs/>
          <w:sz w:val="20"/>
          <w:szCs w:val="20"/>
          <w:lang w:eastAsia="en-IN"/>
        </w:rPr>
        <w:t xml:space="preserve"> through ovule and embryo cultur</w:t>
      </w:r>
      <w:r w:rsidR="00140447">
        <w:rPr>
          <w:rFonts w:ascii="Arial" w:hAnsi="Arial" w:cs="Arial"/>
          <w:bCs/>
          <w:sz w:val="20"/>
          <w:szCs w:val="20"/>
          <w:lang w:eastAsia="en-IN"/>
        </w:rPr>
        <w:t xml:space="preserve">e. Indian J Genet. Plant Breed. </w:t>
      </w:r>
      <w:r w:rsidRPr="008C2557">
        <w:rPr>
          <w:rFonts w:ascii="Arial" w:hAnsi="Arial" w:cs="Arial"/>
          <w:bCs/>
          <w:sz w:val="20"/>
          <w:szCs w:val="20"/>
          <w:lang w:eastAsia="en-IN"/>
        </w:rPr>
        <w:t>1968;28(3):269-274.</w:t>
      </w:r>
    </w:p>
    <w:p w14:paraId="5536CF03" w14:textId="77777777" w:rsidR="005D6660" w:rsidRDefault="005D6660" w:rsidP="005D6660">
      <w:pPr>
        <w:spacing w:before="240" w:after="0"/>
        <w:ind w:left="1440" w:hanging="720"/>
        <w:jc w:val="both"/>
        <w:rPr>
          <w:rFonts w:ascii="Arial" w:hAnsi="Arial" w:cs="Arial"/>
          <w:bCs/>
          <w:sz w:val="20"/>
          <w:szCs w:val="20"/>
          <w:lang w:eastAsia="en-IN"/>
        </w:rPr>
      </w:pPr>
      <w:proofErr w:type="spellStart"/>
      <w:r w:rsidRPr="008C2557">
        <w:rPr>
          <w:rFonts w:ascii="Arial" w:hAnsi="Arial" w:cs="Arial"/>
          <w:bCs/>
          <w:sz w:val="20"/>
          <w:szCs w:val="20"/>
          <w:lang w:eastAsia="en-IN"/>
        </w:rPr>
        <w:t>Ndunguru</w:t>
      </w:r>
      <w:proofErr w:type="spellEnd"/>
      <w:r w:rsidRPr="008C2557">
        <w:rPr>
          <w:rFonts w:ascii="Arial" w:hAnsi="Arial" w:cs="Arial"/>
          <w:bCs/>
          <w:sz w:val="20"/>
          <w:szCs w:val="20"/>
          <w:lang w:eastAsia="en-IN"/>
        </w:rPr>
        <w:t xml:space="preserve">, J., Rajabu, A. C. Effect of okra mosaic virus disease on the above ground morphological yield components of okra in Tanzania. </w:t>
      </w:r>
      <w:r w:rsidRPr="008C2557">
        <w:rPr>
          <w:rFonts w:ascii="Arial" w:hAnsi="Arial" w:cs="Arial"/>
          <w:bCs/>
          <w:i/>
          <w:sz w:val="20"/>
          <w:szCs w:val="20"/>
          <w:lang w:eastAsia="en-IN"/>
        </w:rPr>
        <w:t xml:space="preserve">Scientia </w:t>
      </w:r>
      <w:proofErr w:type="spellStart"/>
      <w:r w:rsidRPr="008C2557">
        <w:rPr>
          <w:rFonts w:ascii="Arial" w:hAnsi="Arial" w:cs="Arial"/>
          <w:bCs/>
          <w:i/>
          <w:sz w:val="20"/>
          <w:szCs w:val="20"/>
          <w:lang w:eastAsia="en-IN"/>
        </w:rPr>
        <w:t>Horticulturae</w:t>
      </w:r>
      <w:proofErr w:type="spellEnd"/>
      <w:r w:rsidR="009A38A8">
        <w:rPr>
          <w:rFonts w:ascii="Arial" w:hAnsi="Arial" w:cs="Arial"/>
          <w:bCs/>
          <w:i/>
          <w:sz w:val="20"/>
          <w:szCs w:val="20"/>
          <w:lang w:eastAsia="en-IN"/>
        </w:rPr>
        <w:t xml:space="preserve">. </w:t>
      </w:r>
      <w:r w:rsidR="003837FF" w:rsidRPr="003837FF">
        <w:rPr>
          <w:rFonts w:ascii="Arial" w:hAnsi="Arial" w:cs="Arial"/>
          <w:bCs/>
          <w:sz w:val="20"/>
          <w:szCs w:val="20"/>
          <w:lang w:eastAsia="en-IN"/>
        </w:rPr>
        <w:t>2004;</w:t>
      </w:r>
      <w:r w:rsidRPr="008C2557">
        <w:rPr>
          <w:rFonts w:ascii="Arial" w:hAnsi="Arial" w:cs="Arial"/>
          <w:bCs/>
          <w:sz w:val="20"/>
          <w:szCs w:val="20"/>
          <w:lang w:eastAsia="en-IN"/>
        </w:rPr>
        <w:t>99</w:t>
      </w:r>
      <w:r w:rsidR="00CB0164">
        <w:rPr>
          <w:rFonts w:ascii="Arial" w:hAnsi="Arial" w:cs="Arial"/>
          <w:bCs/>
          <w:sz w:val="20"/>
          <w:szCs w:val="20"/>
          <w:lang w:eastAsia="en-IN"/>
        </w:rPr>
        <w:t>(3-4):</w:t>
      </w:r>
      <w:r w:rsidRPr="008C2557">
        <w:rPr>
          <w:rFonts w:ascii="Arial" w:hAnsi="Arial" w:cs="Arial"/>
          <w:bCs/>
          <w:sz w:val="20"/>
          <w:szCs w:val="20"/>
          <w:lang w:eastAsia="en-IN"/>
        </w:rPr>
        <w:t>225-235.</w:t>
      </w:r>
    </w:p>
    <w:p w14:paraId="32B093B6" w14:textId="77777777" w:rsidR="005D6660" w:rsidRPr="008C2557" w:rsidRDefault="003837FF" w:rsidP="005D6660">
      <w:pPr>
        <w:spacing w:before="240" w:after="0"/>
        <w:ind w:left="720"/>
        <w:jc w:val="both"/>
        <w:rPr>
          <w:rFonts w:ascii="Arial" w:hAnsi="Arial" w:cs="Arial"/>
          <w:bCs/>
          <w:sz w:val="20"/>
          <w:szCs w:val="20"/>
          <w:lang w:eastAsia="en-IN"/>
        </w:rPr>
      </w:pPr>
      <w:r>
        <w:rPr>
          <w:rFonts w:ascii="Arial" w:hAnsi="Arial" w:cs="Arial"/>
          <w:bCs/>
          <w:sz w:val="20"/>
          <w:szCs w:val="20"/>
          <w:lang w:eastAsia="en-IN"/>
        </w:rPr>
        <w:t xml:space="preserve">Tindall HD. </w:t>
      </w:r>
      <w:r w:rsidR="005D6660" w:rsidRPr="008C2557">
        <w:rPr>
          <w:rFonts w:ascii="Arial" w:hAnsi="Arial" w:cs="Arial"/>
          <w:bCs/>
          <w:sz w:val="20"/>
          <w:szCs w:val="20"/>
          <w:lang w:eastAsia="en-IN"/>
        </w:rPr>
        <w:t xml:space="preserve"> Vegetables in the tropics. McMillan AVI pu</w:t>
      </w:r>
      <w:r w:rsidR="00CB0164">
        <w:rPr>
          <w:rFonts w:ascii="Arial" w:hAnsi="Arial" w:cs="Arial"/>
          <w:bCs/>
          <w:sz w:val="20"/>
          <w:szCs w:val="20"/>
          <w:lang w:eastAsia="en-IN"/>
        </w:rPr>
        <w:t xml:space="preserve">blishing. </w:t>
      </w:r>
      <w:proofErr w:type="gramStart"/>
      <w:r>
        <w:rPr>
          <w:rFonts w:ascii="Arial" w:hAnsi="Arial" w:cs="Arial"/>
          <w:bCs/>
          <w:sz w:val="20"/>
          <w:szCs w:val="20"/>
          <w:lang w:eastAsia="en-IN"/>
        </w:rPr>
        <w:t>1983;</w:t>
      </w:r>
      <w:r w:rsidR="005D6660" w:rsidRPr="008C2557">
        <w:rPr>
          <w:rFonts w:ascii="Arial" w:hAnsi="Arial" w:cs="Arial"/>
          <w:bCs/>
          <w:sz w:val="20"/>
          <w:szCs w:val="20"/>
          <w:lang w:eastAsia="en-IN"/>
        </w:rPr>
        <w:t>pp</w:t>
      </w:r>
      <w:proofErr w:type="gramEnd"/>
      <w:r w:rsidR="005D6660" w:rsidRPr="008C2557">
        <w:rPr>
          <w:rFonts w:ascii="Arial" w:hAnsi="Arial" w:cs="Arial"/>
          <w:bCs/>
          <w:sz w:val="20"/>
          <w:szCs w:val="20"/>
          <w:lang w:eastAsia="en-IN"/>
        </w:rPr>
        <w:t>325-327.</w:t>
      </w:r>
    </w:p>
    <w:p w14:paraId="3B1F7CFE" w14:textId="77777777" w:rsidR="005D6660" w:rsidRPr="008C2557" w:rsidRDefault="00D55ADC" w:rsidP="005D6660">
      <w:pPr>
        <w:spacing w:before="240" w:line="276" w:lineRule="auto"/>
        <w:ind w:left="1440" w:hanging="720"/>
        <w:jc w:val="both"/>
        <w:rPr>
          <w:rFonts w:ascii="Arial" w:hAnsi="Arial" w:cs="Arial"/>
          <w:bCs/>
          <w:sz w:val="20"/>
          <w:szCs w:val="20"/>
          <w:lang w:eastAsia="en-IN"/>
        </w:rPr>
      </w:pPr>
      <w:r>
        <w:rPr>
          <w:rFonts w:ascii="Arial" w:hAnsi="Arial" w:cs="Arial"/>
          <w:bCs/>
          <w:sz w:val="20"/>
          <w:szCs w:val="20"/>
          <w:lang w:eastAsia="en-IN"/>
        </w:rPr>
        <w:t xml:space="preserve">Akinyele, B. O. &amp; </w:t>
      </w:r>
      <w:proofErr w:type="spellStart"/>
      <w:r>
        <w:rPr>
          <w:rFonts w:ascii="Arial" w:hAnsi="Arial" w:cs="Arial"/>
          <w:bCs/>
          <w:sz w:val="20"/>
          <w:szCs w:val="20"/>
          <w:lang w:eastAsia="en-IN"/>
        </w:rPr>
        <w:t>Temikotan</w:t>
      </w:r>
      <w:proofErr w:type="spellEnd"/>
      <w:r>
        <w:rPr>
          <w:rFonts w:ascii="Arial" w:hAnsi="Arial" w:cs="Arial"/>
          <w:bCs/>
          <w:sz w:val="20"/>
          <w:szCs w:val="20"/>
          <w:lang w:eastAsia="en-IN"/>
        </w:rPr>
        <w:t xml:space="preserve">, T. </w:t>
      </w:r>
      <w:r w:rsidR="005D6660" w:rsidRPr="008C2557">
        <w:rPr>
          <w:rFonts w:ascii="Arial" w:hAnsi="Arial" w:cs="Arial"/>
          <w:bCs/>
          <w:sz w:val="20"/>
          <w:szCs w:val="20"/>
          <w:lang w:eastAsia="en-IN"/>
        </w:rPr>
        <w:t>Effect of variation in soil texture on the vegetative and pod characteristics of okra (</w:t>
      </w:r>
      <w:r w:rsidR="005D6660" w:rsidRPr="008C2557">
        <w:rPr>
          <w:rFonts w:ascii="Arial" w:hAnsi="Arial" w:cs="Arial"/>
          <w:bCs/>
          <w:i/>
          <w:sz w:val="20"/>
          <w:szCs w:val="20"/>
          <w:lang w:eastAsia="en-IN"/>
        </w:rPr>
        <w:t>Abelmoschus esculentus</w:t>
      </w:r>
      <w:r w:rsidR="005D6660" w:rsidRPr="008C2557">
        <w:rPr>
          <w:rFonts w:ascii="Arial" w:hAnsi="Arial" w:cs="Arial"/>
          <w:bCs/>
          <w:sz w:val="20"/>
          <w:szCs w:val="20"/>
          <w:lang w:eastAsia="en-IN"/>
        </w:rPr>
        <w:t xml:space="preserve"> (L.) Moench). </w:t>
      </w:r>
      <w:r w:rsidR="005D6660" w:rsidRPr="008C2557">
        <w:rPr>
          <w:rFonts w:ascii="Arial" w:hAnsi="Arial" w:cs="Arial"/>
          <w:bCs/>
          <w:i/>
          <w:sz w:val="20"/>
          <w:szCs w:val="20"/>
          <w:lang w:eastAsia="en-IN"/>
        </w:rPr>
        <w:t>International Journal of Agricultural Research</w:t>
      </w:r>
      <w:r w:rsidR="00B35BAB">
        <w:rPr>
          <w:rFonts w:ascii="Arial" w:hAnsi="Arial" w:cs="Arial"/>
          <w:bCs/>
          <w:sz w:val="20"/>
          <w:szCs w:val="20"/>
          <w:lang w:eastAsia="en-IN"/>
        </w:rPr>
        <w:t xml:space="preserve">. </w:t>
      </w:r>
      <w:r>
        <w:rPr>
          <w:rFonts w:ascii="Arial" w:hAnsi="Arial" w:cs="Arial"/>
          <w:bCs/>
          <w:sz w:val="20"/>
          <w:szCs w:val="20"/>
          <w:lang w:eastAsia="en-IN"/>
        </w:rPr>
        <w:t>2007;</w:t>
      </w:r>
      <w:r w:rsidR="00332047">
        <w:rPr>
          <w:rFonts w:ascii="Arial" w:hAnsi="Arial" w:cs="Arial"/>
          <w:bCs/>
          <w:sz w:val="20"/>
          <w:szCs w:val="20"/>
          <w:lang w:eastAsia="en-IN"/>
        </w:rPr>
        <w:t>2(2):</w:t>
      </w:r>
      <w:r w:rsidR="005D6660" w:rsidRPr="008C2557">
        <w:rPr>
          <w:rFonts w:ascii="Arial" w:hAnsi="Arial" w:cs="Arial"/>
          <w:bCs/>
          <w:sz w:val="20"/>
          <w:szCs w:val="20"/>
          <w:lang w:eastAsia="en-IN"/>
        </w:rPr>
        <w:t>165-169.</w:t>
      </w:r>
    </w:p>
    <w:p w14:paraId="420AE7E0" w14:textId="77777777" w:rsidR="005D6660" w:rsidRPr="008C2557" w:rsidRDefault="005D6660" w:rsidP="005D6660">
      <w:pPr>
        <w:spacing w:before="240" w:line="276" w:lineRule="auto"/>
        <w:ind w:left="1440" w:hanging="720"/>
        <w:jc w:val="both"/>
        <w:rPr>
          <w:rFonts w:ascii="Arial" w:hAnsi="Arial" w:cs="Arial"/>
          <w:bCs/>
          <w:sz w:val="20"/>
          <w:szCs w:val="20"/>
          <w:lang w:eastAsia="en-IN"/>
        </w:rPr>
      </w:pPr>
      <w:r w:rsidRPr="008C2557">
        <w:rPr>
          <w:rFonts w:ascii="Arial" w:hAnsi="Arial" w:cs="Arial"/>
          <w:bCs/>
          <w:sz w:val="20"/>
          <w:szCs w:val="20"/>
          <w:lang w:eastAsia="en-IN"/>
        </w:rPr>
        <w:lastRenderedPageBreak/>
        <w:t>Anonymou</w:t>
      </w:r>
      <w:r w:rsidR="00011F3A">
        <w:rPr>
          <w:rFonts w:ascii="Arial" w:hAnsi="Arial" w:cs="Arial"/>
          <w:bCs/>
          <w:sz w:val="20"/>
          <w:szCs w:val="20"/>
          <w:lang w:eastAsia="en-IN"/>
        </w:rPr>
        <w:t xml:space="preserve">s. </w:t>
      </w:r>
      <w:r w:rsidRPr="008C2557">
        <w:rPr>
          <w:rFonts w:ascii="Arial" w:hAnsi="Arial" w:cs="Arial"/>
          <w:bCs/>
          <w:sz w:val="20"/>
          <w:szCs w:val="20"/>
          <w:lang w:eastAsia="en-IN"/>
        </w:rPr>
        <w:t>Area and production statistics. National Horticulture Board, Ministry of Agriculture &amp; Farmer Welfare, Government of India.</w:t>
      </w:r>
      <w:r w:rsidR="00011F3A">
        <w:rPr>
          <w:rFonts w:ascii="Arial" w:hAnsi="Arial" w:cs="Arial"/>
          <w:bCs/>
          <w:sz w:val="20"/>
          <w:szCs w:val="20"/>
          <w:lang w:eastAsia="en-IN"/>
        </w:rPr>
        <w:t xml:space="preserve"> 2021.</w:t>
      </w:r>
    </w:p>
    <w:p w14:paraId="376E60C8" w14:textId="77777777" w:rsidR="005D6660" w:rsidRPr="008C2557" w:rsidRDefault="005D6660" w:rsidP="005D6660">
      <w:pPr>
        <w:spacing w:before="240" w:line="276" w:lineRule="auto"/>
        <w:ind w:left="1440" w:hanging="720"/>
        <w:jc w:val="both"/>
        <w:rPr>
          <w:rFonts w:ascii="Arial" w:hAnsi="Arial" w:cs="Arial"/>
          <w:bCs/>
          <w:sz w:val="20"/>
          <w:szCs w:val="20"/>
          <w:lang w:eastAsia="en-IN"/>
        </w:rPr>
      </w:pPr>
      <w:proofErr w:type="spellStart"/>
      <w:r w:rsidRPr="008C2557">
        <w:rPr>
          <w:rFonts w:ascii="Arial" w:hAnsi="Arial" w:cs="Arial"/>
          <w:bCs/>
          <w:sz w:val="20"/>
          <w:szCs w:val="20"/>
          <w:lang w:eastAsia="en-IN"/>
        </w:rPr>
        <w:t>Thamburaj</w:t>
      </w:r>
      <w:proofErr w:type="spellEnd"/>
      <w:r w:rsidRPr="008C2557">
        <w:rPr>
          <w:rFonts w:ascii="Arial" w:hAnsi="Arial" w:cs="Arial"/>
          <w:bCs/>
          <w:sz w:val="20"/>
          <w:szCs w:val="20"/>
          <w:lang w:eastAsia="en-IN"/>
        </w:rPr>
        <w:t xml:space="preserve">, S. and Singh, N. A text book of Vegetables, </w:t>
      </w:r>
      <w:proofErr w:type="spellStart"/>
      <w:r w:rsidRPr="008C2557">
        <w:rPr>
          <w:rFonts w:ascii="Arial" w:hAnsi="Arial" w:cs="Arial"/>
          <w:bCs/>
          <w:sz w:val="20"/>
          <w:szCs w:val="20"/>
          <w:lang w:eastAsia="en-IN"/>
        </w:rPr>
        <w:t>Tubercrops</w:t>
      </w:r>
      <w:proofErr w:type="spellEnd"/>
      <w:r w:rsidRPr="008C2557">
        <w:rPr>
          <w:rFonts w:ascii="Arial" w:hAnsi="Arial" w:cs="Arial"/>
          <w:bCs/>
          <w:sz w:val="20"/>
          <w:szCs w:val="20"/>
          <w:lang w:eastAsia="en-IN"/>
        </w:rPr>
        <w:t xml:space="preserve"> and Spices, Directorate of Knowledge Management </w:t>
      </w:r>
      <w:r w:rsidR="006035AA">
        <w:rPr>
          <w:rFonts w:ascii="Arial" w:hAnsi="Arial" w:cs="Arial"/>
          <w:bCs/>
          <w:sz w:val="20"/>
          <w:szCs w:val="20"/>
          <w:lang w:eastAsia="en-IN"/>
        </w:rPr>
        <w:t>in Agriculture, ICAR, New Delhi.</w:t>
      </w:r>
      <w:r w:rsidR="00F071AB">
        <w:rPr>
          <w:rFonts w:ascii="Arial" w:hAnsi="Arial" w:cs="Arial"/>
          <w:bCs/>
          <w:sz w:val="20"/>
          <w:szCs w:val="20"/>
          <w:lang w:eastAsia="en-IN"/>
        </w:rPr>
        <w:t xml:space="preserve"> 2018;</w:t>
      </w:r>
      <w:r w:rsidRPr="008C2557">
        <w:rPr>
          <w:rFonts w:ascii="Arial" w:hAnsi="Arial" w:cs="Arial"/>
          <w:bCs/>
          <w:sz w:val="20"/>
          <w:szCs w:val="20"/>
          <w:lang w:eastAsia="en-IN"/>
        </w:rPr>
        <w:t>222-237.</w:t>
      </w:r>
    </w:p>
    <w:p w14:paraId="20839B6B" w14:textId="77777777" w:rsidR="005D6660" w:rsidRPr="008C2557" w:rsidRDefault="005D6660" w:rsidP="005D6660">
      <w:pPr>
        <w:spacing w:before="240" w:line="276" w:lineRule="auto"/>
        <w:ind w:left="1440" w:hanging="720"/>
        <w:jc w:val="both"/>
        <w:rPr>
          <w:rFonts w:ascii="Arial" w:hAnsi="Arial" w:cs="Arial"/>
          <w:bCs/>
          <w:sz w:val="20"/>
          <w:szCs w:val="20"/>
          <w:lang w:eastAsia="en-IN"/>
        </w:rPr>
      </w:pPr>
      <w:r w:rsidRPr="008C2557">
        <w:rPr>
          <w:rFonts w:ascii="Arial" w:hAnsi="Arial" w:cs="Arial"/>
          <w:bCs/>
          <w:sz w:val="20"/>
          <w:szCs w:val="20"/>
          <w:lang w:eastAsia="en-IN"/>
        </w:rPr>
        <w:t xml:space="preserve">Liu, I. M., Liou, S. S., Lan, T. W., Hsu, F. L., &amp; Cheng, J. T. Myricetin as the active principle of </w:t>
      </w:r>
      <w:r w:rsidRPr="008C2557">
        <w:rPr>
          <w:rFonts w:ascii="Arial" w:hAnsi="Arial" w:cs="Arial"/>
          <w:bCs/>
          <w:i/>
          <w:sz w:val="20"/>
          <w:szCs w:val="20"/>
          <w:lang w:eastAsia="en-IN"/>
        </w:rPr>
        <w:t xml:space="preserve">Abelmoschus </w:t>
      </w:r>
      <w:proofErr w:type="spellStart"/>
      <w:r w:rsidRPr="008C2557">
        <w:rPr>
          <w:rFonts w:ascii="Arial" w:hAnsi="Arial" w:cs="Arial"/>
          <w:bCs/>
          <w:i/>
          <w:sz w:val="20"/>
          <w:szCs w:val="20"/>
          <w:lang w:eastAsia="en-IN"/>
        </w:rPr>
        <w:t>moschatus</w:t>
      </w:r>
      <w:proofErr w:type="spellEnd"/>
      <w:r w:rsidRPr="008C2557">
        <w:rPr>
          <w:rFonts w:ascii="Arial" w:hAnsi="Arial" w:cs="Arial"/>
          <w:bCs/>
          <w:sz w:val="20"/>
          <w:szCs w:val="20"/>
          <w:lang w:eastAsia="en-IN"/>
        </w:rPr>
        <w:t xml:space="preserve"> to lower plasma glucose in streptozotocin-induced diabetic rats. </w:t>
      </w:r>
      <w:r w:rsidRPr="008C2557">
        <w:rPr>
          <w:rFonts w:ascii="Arial" w:hAnsi="Arial" w:cs="Arial"/>
          <w:bCs/>
          <w:i/>
          <w:sz w:val="20"/>
          <w:szCs w:val="20"/>
          <w:lang w:eastAsia="en-IN"/>
        </w:rPr>
        <w:t>Planta medica</w:t>
      </w:r>
      <w:r w:rsidR="006035AA">
        <w:rPr>
          <w:rFonts w:ascii="Arial" w:hAnsi="Arial" w:cs="Arial"/>
          <w:bCs/>
          <w:sz w:val="20"/>
          <w:szCs w:val="20"/>
          <w:lang w:eastAsia="en-IN"/>
        </w:rPr>
        <w:t xml:space="preserve">. </w:t>
      </w:r>
      <w:r w:rsidR="00843A35">
        <w:rPr>
          <w:rFonts w:ascii="Arial" w:hAnsi="Arial" w:cs="Arial"/>
          <w:bCs/>
          <w:sz w:val="20"/>
          <w:szCs w:val="20"/>
          <w:lang w:eastAsia="en-IN"/>
        </w:rPr>
        <w:t>2005;</w:t>
      </w:r>
      <w:r w:rsidR="006035AA">
        <w:rPr>
          <w:rFonts w:ascii="Arial" w:hAnsi="Arial" w:cs="Arial"/>
          <w:bCs/>
          <w:sz w:val="20"/>
          <w:szCs w:val="20"/>
          <w:lang w:eastAsia="en-IN"/>
        </w:rPr>
        <w:t>71(07):</w:t>
      </w:r>
      <w:r w:rsidRPr="008C2557">
        <w:rPr>
          <w:rFonts w:ascii="Arial" w:hAnsi="Arial" w:cs="Arial"/>
          <w:bCs/>
          <w:sz w:val="20"/>
          <w:szCs w:val="20"/>
          <w:lang w:eastAsia="en-IN"/>
        </w:rPr>
        <w:t>617-621.</w:t>
      </w:r>
    </w:p>
    <w:p w14:paraId="73EE2BA3" w14:textId="77777777" w:rsidR="005D6660" w:rsidRPr="008C2557" w:rsidRDefault="009928C6" w:rsidP="005D6660">
      <w:pPr>
        <w:spacing w:before="240" w:line="276" w:lineRule="auto"/>
        <w:ind w:left="1440" w:hanging="720"/>
        <w:jc w:val="both"/>
        <w:rPr>
          <w:rFonts w:ascii="Arial" w:hAnsi="Arial" w:cs="Arial"/>
          <w:bCs/>
          <w:sz w:val="20"/>
          <w:szCs w:val="20"/>
          <w:lang w:eastAsia="en-IN"/>
        </w:rPr>
      </w:pPr>
      <w:r>
        <w:rPr>
          <w:rFonts w:ascii="Arial" w:hAnsi="Arial" w:cs="Arial"/>
          <w:bCs/>
          <w:sz w:val="20"/>
          <w:szCs w:val="20"/>
          <w:lang w:eastAsia="en-IN"/>
        </w:rPr>
        <w:t xml:space="preserve">Chauhan, D. V. S. </w:t>
      </w:r>
      <w:r w:rsidR="00E52994">
        <w:rPr>
          <w:rFonts w:ascii="Arial" w:hAnsi="Arial" w:cs="Arial"/>
          <w:bCs/>
          <w:sz w:val="20"/>
          <w:szCs w:val="20"/>
          <w:lang w:eastAsia="en-IN"/>
        </w:rPr>
        <w:t xml:space="preserve">Vegetable production in India. </w:t>
      </w:r>
      <w:r w:rsidR="005D6660" w:rsidRPr="008C2557">
        <w:rPr>
          <w:rFonts w:ascii="Arial" w:hAnsi="Arial" w:cs="Arial"/>
          <w:bCs/>
          <w:sz w:val="20"/>
          <w:szCs w:val="20"/>
          <w:lang w:eastAsia="en-IN"/>
        </w:rPr>
        <w:t>Ram Prasad &amp; Sons publication, Agra, India.</w:t>
      </w:r>
      <w:r w:rsidR="006D2117">
        <w:rPr>
          <w:rFonts w:ascii="Arial" w:hAnsi="Arial" w:cs="Arial"/>
          <w:bCs/>
          <w:sz w:val="20"/>
          <w:szCs w:val="20"/>
          <w:lang w:eastAsia="en-IN"/>
        </w:rPr>
        <w:t xml:space="preserve"> </w:t>
      </w:r>
      <w:proofErr w:type="gramStart"/>
      <w:r w:rsidR="006D2117">
        <w:rPr>
          <w:rFonts w:ascii="Arial" w:hAnsi="Arial" w:cs="Arial"/>
          <w:bCs/>
          <w:sz w:val="20"/>
          <w:szCs w:val="20"/>
          <w:lang w:eastAsia="en-IN"/>
        </w:rPr>
        <w:t>1972;</w:t>
      </w:r>
      <w:r w:rsidR="001F7942">
        <w:rPr>
          <w:rFonts w:ascii="Arial" w:hAnsi="Arial" w:cs="Arial"/>
          <w:bCs/>
          <w:sz w:val="20"/>
          <w:szCs w:val="20"/>
          <w:lang w:eastAsia="en-IN"/>
        </w:rPr>
        <w:t>Pp</w:t>
      </w:r>
      <w:proofErr w:type="gramEnd"/>
      <w:r w:rsidR="001F7942">
        <w:rPr>
          <w:rFonts w:ascii="Arial" w:hAnsi="Arial" w:cs="Arial"/>
          <w:bCs/>
          <w:sz w:val="20"/>
          <w:szCs w:val="20"/>
          <w:lang w:eastAsia="en-IN"/>
        </w:rPr>
        <w:t>-</w:t>
      </w:r>
      <w:r w:rsidR="006D2117" w:rsidRPr="008C2557">
        <w:rPr>
          <w:rFonts w:ascii="Arial" w:hAnsi="Arial" w:cs="Arial"/>
          <w:bCs/>
          <w:sz w:val="20"/>
          <w:szCs w:val="20"/>
          <w:lang w:eastAsia="en-IN"/>
        </w:rPr>
        <w:t>24-26</w:t>
      </w:r>
    </w:p>
    <w:p w14:paraId="130D0F44" w14:textId="77777777" w:rsidR="005D6660" w:rsidRPr="008C2557" w:rsidRDefault="005D6660" w:rsidP="005D6660">
      <w:pPr>
        <w:spacing w:before="240" w:line="276" w:lineRule="auto"/>
        <w:ind w:left="1440" w:hanging="720"/>
        <w:jc w:val="both"/>
        <w:rPr>
          <w:rFonts w:ascii="Arial" w:hAnsi="Arial" w:cs="Arial"/>
          <w:bCs/>
          <w:sz w:val="20"/>
          <w:szCs w:val="20"/>
          <w:lang w:eastAsia="en-IN"/>
        </w:rPr>
      </w:pPr>
      <w:proofErr w:type="spellStart"/>
      <w:r w:rsidRPr="008C2557">
        <w:rPr>
          <w:rFonts w:ascii="Arial" w:hAnsi="Arial" w:cs="Arial"/>
          <w:bCs/>
          <w:sz w:val="20"/>
          <w:szCs w:val="20"/>
          <w:lang w:eastAsia="en-IN"/>
        </w:rPr>
        <w:t>Moniruzzaman</w:t>
      </w:r>
      <w:proofErr w:type="spellEnd"/>
      <w:r w:rsidRPr="008C2557">
        <w:rPr>
          <w:rFonts w:ascii="Arial" w:hAnsi="Arial" w:cs="Arial"/>
          <w:bCs/>
          <w:sz w:val="20"/>
          <w:szCs w:val="20"/>
          <w:lang w:eastAsia="en-IN"/>
        </w:rPr>
        <w:t xml:space="preserve">, M., Uddin, M. Z. and Choudhury, A. K. Response of okra seed crop to sowing time and plant spacing in south eastern hilly region of Bangladesh. </w:t>
      </w:r>
      <w:r w:rsidRPr="008C2557">
        <w:rPr>
          <w:rFonts w:ascii="Arial" w:hAnsi="Arial" w:cs="Arial"/>
          <w:bCs/>
          <w:i/>
          <w:sz w:val="20"/>
          <w:szCs w:val="20"/>
          <w:lang w:eastAsia="en-IN"/>
        </w:rPr>
        <w:t>Bangladesh Journal of Agricultural Research</w:t>
      </w:r>
      <w:r w:rsidR="001F7942">
        <w:rPr>
          <w:rFonts w:ascii="Arial" w:hAnsi="Arial" w:cs="Arial"/>
          <w:bCs/>
          <w:sz w:val="20"/>
          <w:szCs w:val="20"/>
          <w:lang w:eastAsia="en-IN"/>
        </w:rPr>
        <w:t>.</w:t>
      </w:r>
      <w:r w:rsidR="000658C0">
        <w:rPr>
          <w:rFonts w:ascii="Arial" w:hAnsi="Arial" w:cs="Arial"/>
          <w:bCs/>
          <w:sz w:val="20"/>
          <w:szCs w:val="20"/>
          <w:lang w:eastAsia="en-IN"/>
        </w:rPr>
        <w:t xml:space="preserve"> 2007;</w:t>
      </w:r>
      <w:r w:rsidR="00332047">
        <w:rPr>
          <w:rFonts w:ascii="Arial" w:hAnsi="Arial" w:cs="Arial"/>
          <w:bCs/>
          <w:sz w:val="20"/>
          <w:szCs w:val="20"/>
          <w:lang w:eastAsia="en-IN"/>
        </w:rPr>
        <w:t>32(3):</w:t>
      </w:r>
      <w:r w:rsidRPr="008C2557">
        <w:rPr>
          <w:rFonts w:ascii="Arial" w:hAnsi="Arial" w:cs="Arial"/>
          <w:bCs/>
          <w:sz w:val="20"/>
          <w:szCs w:val="20"/>
          <w:lang w:eastAsia="en-IN"/>
        </w:rPr>
        <w:t>393-402.</w:t>
      </w:r>
    </w:p>
    <w:p w14:paraId="770F71B3" w14:textId="77777777" w:rsidR="005D6660" w:rsidRPr="008C2557" w:rsidRDefault="005D6660" w:rsidP="005D6660">
      <w:pPr>
        <w:spacing w:before="240" w:line="276" w:lineRule="auto"/>
        <w:ind w:left="1440" w:hanging="720"/>
        <w:jc w:val="both"/>
        <w:rPr>
          <w:rFonts w:ascii="Arial" w:hAnsi="Arial" w:cs="Arial"/>
          <w:bCs/>
          <w:sz w:val="20"/>
          <w:szCs w:val="20"/>
          <w:lang w:eastAsia="en-IN"/>
        </w:rPr>
      </w:pPr>
      <w:r w:rsidRPr="008C2557">
        <w:rPr>
          <w:rFonts w:ascii="Arial" w:hAnsi="Arial" w:cs="Arial"/>
          <w:bCs/>
          <w:sz w:val="20"/>
          <w:szCs w:val="20"/>
          <w:lang w:eastAsia="en-IN"/>
        </w:rPr>
        <w:t>Saha, P. K., Aditya</w:t>
      </w:r>
      <w:r w:rsidR="00295C88">
        <w:rPr>
          <w:rFonts w:ascii="Arial" w:hAnsi="Arial" w:cs="Arial"/>
          <w:bCs/>
          <w:sz w:val="20"/>
          <w:szCs w:val="20"/>
          <w:lang w:eastAsia="en-IN"/>
        </w:rPr>
        <w:t xml:space="preserve">, D. K., &amp; Sharfuddin, A. F. M. </w:t>
      </w:r>
      <w:r w:rsidRPr="008C2557">
        <w:rPr>
          <w:rFonts w:ascii="Arial" w:hAnsi="Arial" w:cs="Arial"/>
          <w:bCs/>
          <w:sz w:val="20"/>
          <w:szCs w:val="20"/>
          <w:lang w:eastAsia="en-IN"/>
        </w:rPr>
        <w:t xml:space="preserve">Effects of plant spacing and picking interval on the growth and yield of Okra cv. Pusa Sawani. </w:t>
      </w:r>
      <w:r w:rsidRPr="008C2557">
        <w:rPr>
          <w:rFonts w:ascii="Arial" w:hAnsi="Arial" w:cs="Arial"/>
          <w:bCs/>
          <w:i/>
          <w:sz w:val="20"/>
          <w:szCs w:val="20"/>
          <w:lang w:eastAsia="en-IN"/>
        </w:rPr>
        <w:t>Bangladesh Journal of Horticulture</w:t>
      </w:r>
      <w:r w:rsidR="001F7942">
        <w:rPr>
          <w:rFonts w:ascii="Arial" w:hAnsi="Arial" w:cs="Arial"/>
          <w:bCs/>
          <w:sz w:val="20"/>
          <w:szCs w:val="20"/>
          <w:lang w:eastAsia="en-IN"/>
        </w:rPr>
        <w:t>.</w:t>
      </w:r>
      <w:r w:rsidR="00332047">
        <w:rPr>
          <w:rFonts w:ascii="Arial" w:hAnsi="Arial" w:cs="Arial"/>
          <w:bCs/>
          <w:sz w:val="20"/>
          <w:szCs w:val="20"/>
          <w:lang w:eastAsia="en-IN"/>
        </w:rPr>
        <w:t xml:space="preserve"> 1989;</w:t>
      </w:r>
      <w:r w:rsidRPr="008C2557">
        <w:rPr>
          <w:rFonts w:ascii="Arial" w:hAnsi="Arial" w:cs="Arial"/>
          <w:bCs/>
          <w:sz w:val="20"/>
          <w:szCs w:val="20"/>
          <w:lang w:eastAsia="en-IN"/>
        </w:rPr>
        <w:t>17(2):10-14.</w:t>
      </w:r>
    </w:p>
    <w:p w14:paraId="2689E39A" w14:textId="77777777" w:rsidR="005D6660" w:rsidRPr="008C2557" w:rsidRDefault="005D6660" w:rsidP="005D6660">
      <w:pPr>
        <w:spacing w:before="240" w:line="276" w:lineRule="auto"/>
        <w:ind w:left="1440" w:hanging="720"/>
        <w:jc w:val="both"/>
        <w:rPr>
          <w:rFonts w:ascii="Arial" w:hAnsi="Arial" w:cs="Arial"/>
          <w:bCs/>
          <w:sz w:val="20"/>
          <w:szCs w:val="20"/>
          <w:lang w:eastAsia="en-IN"/>
        </w:rPr>
      </w:pPr>
      <w:r w:rsidRPr="008C2557">
        <w:rPr>
          <w:rFonts w:ascii="Arial" w:hAnsi="Arial" w:cs="Arial"/>
          <w:bCs/>
          <w:sz w:val="20"/>
          <w:szCs w:val="20"/>
          <w:lang w:eastAsia="en-IN"/>
        </w:rPr>
        <w:t>Yogesh Prasad, Y. P., &amp; Gopal Singh, G. S. Effect of nutrition and time of sowing on growth and seed production of okra (</w:t>
      </w:r>
      <w:r w:rsidRPr="008C2557">
        <w:rPr>
          <w:rFonts w:ascii="Arial" w:hAnsi="Arial" w:cs="Arial"/>
          <w:bCs/>
          <w:i/>
          <w:sz w:val="20"/>
          <w:szCs w:val="20"/>
          <w:lang w:eastAsia="en-IN"/>
        </w:rPr>
        <w:t>Abelmoschus esculentus</w:t>
      </w:r>
      <w:r w:rsidRPr="008C2557">
        <w:rPr>
          <w:rFonts w:ascii="Arial" w:hAnsi="Arial" w:cs="Arial"/>
          <w:bCs/>
          <w:sz w:val="20"/>
          <w:szCs w:val="20"/>
          <w:lang w:eastAsia="en-IN"/>
        </w:rPr>
        <w:t xml:space="preserve"> (L.) Moench) cv. </w:t>
      </w:r>
      <w:proofErr w:type="spellStart"/>
      <w:r w:rsidRPr="008C2557">
        <w:rPr>
          <w:rFonts w:ascii="Arial" w:hAnsi="Arial" w:cs="Arial"/>
          <w:bCs/>
          <w:sz w:val="20"/>
          <w:szCs w:val="20"/>
          <w:lang w:eastAsia="en-IN"/>
        </w:rPr>
        <w:t>Parbhani</w:t>
      </w:r>
      <w:proofErr w:type="spellEnd"/>
      <w:r w:rsidRPr="008C2557">
        <w:rPr>
          <w:rFonts w:ascii="Arial" w:hAnsi="Arial" w:cs="Arial"/>
          <w:bCs/>
          <w:sz w:val="20"/>
          <w:szCs w:val="20"/>
          <w:lang w:eastAsia="en-IN"/>
        </w:rPr>
        <w:t xml:space="preserve"> Kranti. </w:t>
      </w:r>
      <w:r w:rsidRPr="008C2557">
        <w:rPr>
          <w:rFonts w:ascii="Arial" w:hAnsi="Arial" w:cs="Arial"/>
          <w:bCs/>
          <w:i/>
          <w:sz w:val="20"/>
          <w:szCs w:val="20"/>
          <w:lang w:eastAsia="en-IN"/>
        </w:rPr>
        <w:t>Vegetable Science</w:t>
      </w:r>
      <w:r w:rsidR="001F7942">
        <w:rPr>
          <w:rFonts w:ascii="Arial" w:hAnsi="Arial" w:cs="Arial"/>
          <w:bCs/>
          <w:sz w:val="20"/>
          <w:szCs w:val="20"/>
          <w:lang w:eastAsia="en-IN"/>
        </w:rPr>
        <w:t>.</w:t>
      </w:r>
      <w:r w:rsidR="00936A71">
        <w:rPr>
          <w:rFonts w:ascii="Arial" w:hAnsi="Arial" w:cs="Arial"/>
          <w:bCs/>
          <w:sz w:val="20"/>
          <w:szCs w:val="20"/>
          <w:lang w:eastAsia="en-IN"/>
        </w:rPr>
        <w:t xml:space="preserve"> </w:t>
      </w:r>
      <w:r w:rsidR="00414116">
        <w:rPr>
          <w:rFonts w:ascii="Arial" w:hAnsi="Arial" w:cs="Arial"/>
          <w:bCs/>
          <w:sz w:val="20"/>
          <w:szCs w:val="20"/>
          <w:lang w:eastAsia="en-IN"/>
        </w:rPr>
        <w:t>2001;</w:t>
      </w:r>
      <w:proofErr w:type="gramStart"/>
      <w:r w:rsidR="00332047">
        <w:rPr>
          <w:rFonts w:ascii="Arial" w:hAnsi="Arial" w:cs="Arial"/>
          <w:bCs/>
          <w:sz w:val="20"/>
          <w:szCs w:val="20"/>
          <w:lang w:eastAsia="en-IN"/>
        </w:rPr>
        <w:t>28,(</w:t>
      </w:r>
      <w:proofErr w:type="gramEnd"/>
      <w:r w:rsidR="00332047">
        <w:rPr>
          <w:rFonts w:ascii="Arial" w:hAnsi="Arial" w:cs="Arial"/>
          <w:bCs/>
          <w:sz w:val="20"/>
          <w:szCs w:val="20"/>
          <w:lang w:eastAsia="en-IN"/>
        </w:rPr>
        <w:t>2):</w:t>
      </w:r>
      <w:r w:rsidRPr="008C2557">
        <w:rPr>
          <w:rFonts w:ascii="Arial" w:hAnsi="Arial" w:cs="Arial"/>
          <w:bCs/>
          <w:sz w:val="20"/>
          <w:szCs w:val="20"/>
          <w:lang w:eastAsia="en-IN"/>
        </w:rPr>
        <w:t>186-187.</w:t>
      </w:r>
    </w:p>
    <w:p w14:paraId="12ED634A" w14:textId="77777777" w:rsidR="005D6660" w:rsidRPr="008C2557" w:rsidRDefault="005D6660" w:rsidP="00D603A7">
      <w:pPr>
        <w:spacing w:before="240" w:line="276" w:lineRule="auto"/>
        <w:ind w:left="1440" w:hanging="720"/>
        <w:jc w:val="both"/>
        <w:rPr>
          <w:rFonts w:ascii="Arial" w:hAnsi="Arial" w:cs="Arial"/>
          <w:bCs/>
          <w:sz w:val="20"/>
          <w:szCs w:val="20"/>
          <w:lang w:eastAsia="en-IN"/>
        </w:rPr>
      </w:pPr>
      <w:proofErr w:type="spellStart"/>
      <w:r w:rsidRPr="008C2557">
        <w:rPr>
          <w:rFonts w:ascii="Arial" w:hAnsi="Arial" w:cs="Arial"/>
          <w:bCs/>
          <w:sz w:val="20"/>
          <w:szCs w:val="20"/>
          <w:lang w:eastAsia="en-IN"/>
        </w:rPr>
        <w:t>Ghannad</w:t>
      </w:r>
      <w:proofErr w:type="spellEnd"/>
      <w:r w:rsidRPr="008C2557">
        <w:rPr>
          <w:rFonts w:ascii="Arial" w:hAnsi="Arial" w:cs="Arial"/>
          <w:bCs/>
          <w:sz w:val="20"/>
          <w:szCs w:val="20"/>
          <w:lang w:eastAsia="en-IN"/>
        </w:rPr>
        <w:t xml:space="preserve"> M, Madani H, Darvishi HH. Responses of okra crop to sowing time, irrigation interval and sowing methods in </w:t>
      </w:r>
      <w:proofErr w:type="spellStart"/>
      <w:r w:rsidRPr="008C2557">
        <w:rPr>
          <w:rFonts w:ascii="Arial" w:hAnsi="Arial" w:cs="Arial"/>
          <w:bCs/>
          <w:sz w:val="20"/>
          <w:szCs w:val="20"/>
          <w:lang w:eastAsia="en-IN"/>
        </w:rPr>
        <w:t>Shahrood</w:t>
      </w:r>
      <w:proofErr w:type="spellEnd"/>
      <w:r w:rsidRPr="008C2557">
        <w:rPr>
          <w:rFonts w:ascii="Arial" w:hAnsi="Arial" w:cs="Arial"/>
          <w:bCs/>
          <w:sz w:val="20"/>
          <w:szCs w:val="20"/>
          <w:lang w:eastAsia="en-IN"/>
        </w:rPr>
        <w:t xml:space="preserve"> region. </w:t>
      </w:r>
      <w:r w:rsidRPr="008C2557">
        <w:rPr>
          <w:rFonts w:ascii="Arial" w:hAnsi="Arial" w:cs="Arial"/>
          <w:bCs/>
          <w:i/>
          <w:sz w:val="20"/>
          <w:szCs w:val="20"/>
          <w:lang w:eastAsia="en-IN"/>
        </w:rPr>
        <w:t>International Journal of Agriculture and Crop Sciences</w:t>
      </w:r>
      <w:r w:rsidR="00C56E54">
        <w:rPr>
          <w:rFonts w:ascii="Arial" w:hAnsi="Arial" w:cs="Arial"/>
          <w:bCs/>
          <w:sz w:val="20"/>
          <w:szCs w:val="20"/>
          <w:lang w:eastAsia="en-IN"/>
        </w:rPr>
        <w:t xml:space="preserve">. </w:t>
      </w:r>
      <w:r w:rsidR="00B733B1">
        <w:rPr>
          <w:rFonts w:ascii="Arial" w:hAnsi="Arial" w:cs="Arial"/>
          <w:bCs/>
          <w:sz w:val="20"/>
          <w:szCs w:val="20"/>
          <w:lang w:eastAsia="en-IN"/>
        </w:rPr>
        <w:t>2014;</w:t>
      </w:r>
      <w:r w:rsidRPr="008C2557">
        <w:rPr>
          <w:rFonts w:ascii="Arial" w:hAnsi="Arial" w:cs="Arial"/>
          <w:bCs/>
          <w:sz w:val="20"/>
          <w:szCs w:val="20"/>
          <w:lang w:eastAsia="en-IN"/>
        </w:rPr>
        <w:t>7(10):676-682.</w:t>
      </w:r>
    </w:p>
    <w:p w14:paraId="3806C747" w14:textId="77777777" w:rsidR="005D6660" w:rsidRPr="008C2557" w:rsidRDefault="005D6660" w:rsidP="005D6660">
      <w:pPr>
        <w:spacing w:before="240" w:line="276" w:lineRule="auto"/>
        <w:ind w:left="1440" w:hanging="720"/>
        <w:jc w:val="both"/>
        <w:rPr>
          <w:rFonts w:ascii="Arial" w:hAnsi="Arial" w:cs="Arial"/>
          <w:bCs/>
          <w:sz w:val="20"/>
          <w:szCs w:val="20"/>
          <w:lang w:eastAsia="en-IN"/>
        </w:rPr>
      </w:pPr>
      <w:r w:rsidRPr="008C2557">
        <w:rPr>
          <w:rFonts w:ascii="Arial" w:hAnsi="Arial" w:cs="Arial"/>
          <w:bCs/>
          <w:sz w:val="20"/>
          <w:szCs w:val="20"/>
          <w:lang w:eastAsia="en-IN"/>
        </w:rPr>
        <w:t xml:space="preserve">Tien, T. M., Gaskins, M. H., &amp; Hubbell, D. Plant growth substances produced by </w:t>
      </w:r>
      <w:proofErr w:type="spellStart"/>
      <w:r w:rsidRPr="008C2557">
        <w:rPr>
          <w:rFonts w:ascii="Arial" w:hAnsi="Arial" w:cs="Arial"/>
          <w:bCs/>
          <w:i/>
          <w:sz w:val="20"/>
          <w:szCs w:val="20"/>
          <w:lang w:eastAsia="en-IN"/>
        </w:rPr>
        <w:t>Azospirillum</w:t>
      </w:r>
      <w:proofErr w:type="spellEnd"/>
      <w:r w:rsidRPr="008C2557">
        <w:rPr>
          <w:rFonts w:ascii="Arial" w:hAnsi="Arial" w:cs="Arial"/>
          <w:bCs/>
          <w:i/>
          <w:sz w:val="20"/>
          <w:szCs w:val="20"/>
          <w:lang w:eastAsia="en-IN"/>
        </w:rPr>
        <w:t xml:space="preserve"> </w:t>
      </w:r>
      <w:proofErr w:type="spellStart"/>
      <w:r w:rsidRPr="008C2557">
        <w:rPr>
          <w:rFonts w:ascii="Arial" w:hAnsi="Arial" w:cs="Arial"/>
          <w:bCs/>
          <w:i/>
          <w:sz w:val="20"/>
          <w:szCs w:val="20"/>
          <w:lang w:eastAsia="en-IN"/>
        </w:rPr>
        <w:t>brasilense</w:t>
      </w:r>
      <w:proofErr w:type="spellEnd"/>
      <w:r w:rsidRPr="008C2557">
        <w:rPr>
          <w:rFonts w:ascii="Arial" w:hAnsi="Arial" w:cs="Arial"/>
          <w:bCs/>
          <w:sz w:val="20"/>
          <w:szCs w:val="20"/>
          <w:lang w:eastAsia="en-IN"/>
        </w:rPr>
        <w:t xml:space="preserve"> and their effect on the growth of pearl millet (</w:t>
      </w:r>
      <w:r w:rsidRPr="008C2557">
        <w:rPr>
          <w:rFonts w:ascii="Arial" w:hAnsi="Arial" w:cs="Arial"/>
          <w:bCs/>
          <w:i/>
          <w:sz w:val="20"/>
          <w:szCs w:val="20"/>
          <w:lang w:eastAsia="en-IN"/>
        </w:rPr>
        <w:t>Pennisetum americanum</w:t>
      </w:r>
      <w:r w:rsidRPr="008C2557">
        <w:rPr>
          <w:rFonts w:ascii="Arial" w:hAnsi="Arial" w:cs="Arial"/>
          <w:bCs/>
          <w:sz w:val="20"/>
          <w:szCs w:val="20"/>
          <w:lang w:eastAsia="en-IN"/>
        </w:rPr>
        <w:t xml:space="preserve"> L.). </w:t>
      </w:r>
      <w:r w:rsidRPr="008C2557">
        <w:rPr>
          <w:rFonts w:ascii="Arial" w:hAnsi="Arial" w:cs="Arial"/>
          <w:bCs/>
          <w:i/>
          <w:sz w:val="20"/>
          <w:szCs w:val="20"/>
          <w:lang w:eastAsia="en-IN"/>
        </w:rPr>
        <w:t>Applied and environmental microbiology</w:t>
      </w:r>
      <w:r w:rsidR="00C56E54">
        <w:rPr>
          <w:rFonts w:ascii="Arial" w:hAnsi="Arial" w:cs="Arial"/>
          <w:bCs/>
          <w:sz w:val="20"/>
          <w:szCs w:val="20"/>
          <w:lang w:eastAsia="en-IN"/>
        </w:rPr>
        <w:t>.</w:t>
      </w:r>
      <w:r w:rsidR="00581EDA">
        <w:rPr>
          <w:rFonts w:ascii="Arial" w:hAnsi="Arial" w:cs="Arial"/>
          <w:bCs/>
          <w:sz w:val="20"/>
          <w:szCs w:val="20"/>
          <w:lang w:eastAsia="en-IN"/>
        </w:rPr>
        <w:t>1979;</w:t>
      </w:r>
      <w:r w:rsidR="000854D1">
        <w:rPr>
          <w:rFonts w:ascii="Arial" w:hAnsi="Arial" w:cs="Arial"/>
          <w:bCs/>
          <w:sz w:val="20"/>
          <w:szCs w:val="20"/>
          <w:lang w:eastAsia="en-IN"/>
        </w:rPr>
        <w:t>37(5):</w:t>
      </w:r>
      <w:r w:rsidRPr="008C2557">
        <w:rPr>
          <w:rFonts w:ascii="Arial" w:hAnsi="Arial" w:cs="Arial"/>
          <w:bCs/>
          <w:sz w:val="20"/>
          <w:szCs w:val="20"/>
          <w:lang w:eastAsia="en-IN"/>
        </w:rPr>
        <w:t>1016-1024.</w:t>
      </w:r>
    </w:p>
    <w:p w14:paraId="7717CDE0" w14:textId="77777777" w:rsidR="005D6660" w:rsidRDefault="005D6660" w:rsidP="005D6660">
      <w:pPr>
        <w:spacing w:before="240" w:line="276" w:lineRule="auto"/>
        <w:ind w:left="1440" w:hanging="720"/>
        <w:jc w:val="both"/>
        <w:rPr>
          <w:rFonts w:ascii="Arial" w:hAnsi="Arial" w:cs="Arial"/>
          <w:bCs/>
          <w:sz w:val="20"/>
          <w:szCs w:val="20"/>
          <w:lang w:eastAsia="en-IN"/>
        </w:rPr>
      </w:pPr>
      <w:r w:rsidRPr="008C2557">
        <w:rPr>
          <w:rFonts w:ascii="Arial" w:hAnsi="Arial" w:cs="Arial"/>
          <w:bCs/>
          <w:sz w:val="20"/>
          <w:szCs w:val="20"/>
          <w:lang w:eastAsia="en-IN"/>
        </w:rPr>
        <w:t xml:space="preserve">Uddin, A. F. M. J., </w:t>
      </w:r>
      <w:proofErr w:type="spellStart"/>
      <w:r w:rsidRPr="008C2557">
        <w:rPr>
          <w:rFonts w:ascii="Arial" w:hAnsi="Arial" w:cs="Arial"/>
          <w:bCs/>
          <w:sz w:val="20"/>
          <w:szCs w:val="20"/>
          <w:lang w:eastAsia="en-IN"/>
        </w:rPr>
        <w:t>Rakibuzzaman</w:t>
      </w:r>
      <w:proofErr w:type="spellEnd"/>
      <w:r w:rsidRPr="008C2557">
        <w:rPr>
          <w:rFonts w:ascii="Arial" w:hAnsi="Arial" w:cs="Arial"/>
          <w:bCs/>
          <w:sz w:val="20"/>
          <w:szCs w:val="20"/>
          <w:lang w:eastAsia="en-IN"/>
        </w:rPr>
        <w:t xml:space="preserve">, M., </w:t>
      </w:r>
      <w:proofErr w:type="spellStart"/>
      <w:r w:rsidRPr="008C2557">
        <w:rPr>
          <w:rFonts w:ascii="Arial" w:hAnsi="Arial" w:cs="Arial"/>
          <w:bCs/>
          <w:sz w:val="20"/>
          <w:szCs w:val="20"/>
          <w:lang w:eastAsia="en-IN"/>
        </w:rPr>
        <w:t>Wasin</w:t>
      </w:r>
      <w:proofErr w:type="spellEnd"/>
      <w:r w:rsidRPr="008C2557">
        <w:rPr>
          <w:rFonts w:ascii="Arial" w:hAnsi="Arial" w:cs="Arial"/>
          <w:bCs/>
          <w:sz w:val="20"/>
          <w:szCs w:val="20"/>
          <w:lang w:eastAsia="en-IN"/>
        </w:rPr>
        <w:t xml:space="preserve">, E. W., Husna, M. A., &amp; Mahato, A. K. Foliar application of Spirulina and Oscillatoria on growth and yield of okra as bio-fertilizer. </w:t>
      </w:r>
      <w:r w:rsidRPr="008C2557">
        <w:rPr>
          <w:rFonts w:ascii="Arial" w:hAnsi="Arial" w:cs="Arial"/>
          <w:bCs/>
          <w:i/>
          <w:sz w:val="20"/>
          <w:szCs w:val="20"/>
          <w:lang w:eastAsia="en-IN"/>
        </w:rPr>
        <w:t>Journal of Bioscience and Agriculture Research</w:t>
      </w:r>
      <w:r w:rsidR="00C56E54">
        <w:rPr>
          <w:rFonts w:ascii="Arial" w:hAnsi="Arial" w:cs="Arial"/>
          <w:bCs/>
          <w:sz w:val="20"/>
          <w:szCs w:val="20"/>
          <w:lang w:eastAsia="en-IN"/>
        </w:rPr>
        <w:t xml:space="preserve">. </w:t>
      </w:r>
      <w:r w:rsidR="00A03E99">
        <w:rPr>
          <w:rFonts w:ascii="Arial" w:hAnsi="Arial" w:cs="Arial"/>
          <w:bCs/>
          <w:sz w:val="20"/>
          <w:szCs w:val="20"/>
          <w:lang w:eastAsia="en-IN"/>
        </w:rPr>
        <w:t>2019;</w:t>
      </w:r>
      <w:r w:rsidR="00C56E54">
        <w:rPr>
          <w:rFonts w:ascii="Arial" w:hAnsi="Arial" w:cs="Arial"/>
          <w:bCs/>
          <w:sz w:val="20"/>
          <w:szCs w:val="20"/>
          <w:lang w:eastAsia="en-IN"/>
        </w:rPr>
        <w:t>22(02):</w:t>
      </w:r>
      <w:r w:rsidRPr="008C2557">
        <w:rPr>
          <w:rFonts w:ascii="Arial" w:hAnsi="Arial" w:cs="Arial"/>
          <w:bCs/>
          <w:sz w:val="20"/>
          <w:szCs w:val="20"/>
          <w:lang w:eastAsia="en-IN"/>
        </w:rPr>
        <w:t>1840-1844.</w:t>
      </w:r>
    </w:p>
    <w:p w14:paraId="6741F778" w14:textId="77777777" w:rsidR="00B26D27" w:rsidRDefault="00B26D27" w:rsidP="005D6660">
      <w:pPr>
        <w:spacing w:before="240" w:line="276" w:lineRule="auto"/>
        <w:ind w:left="1440" w:hanging="720"/>
        <w:jc w:val="both"/>
        <w:rPr>
          <w:rFonts w:ascii="Arial" w:hAnsi="Arial" w:cs="Arial"/>
          <w:bCs/>
          <w:sz w:val="20"/>
          <w:szCs w:val="20"/>
          <w:lang w:eastAsia="en-IN"/>
        </w:rPr>
      </w:pPr>
      <w:r w:rsidRPr="00B26D27">
        <w:rPr>
          <w:rFonts w:ascii="Arial" w:hAnsi="Arial" w:cs="Arial"/>
          <w:bCs/>
          <w:sz w:val="20"/>
          <w:szCs w:val="20"/>
          <w:lang w:eastAsia="en-IN"/>
        </w:rPr>
        <w:t>Ja</w:t>
      </w:r>
      <w:r>
        <w:rPr>
          <w:rFonts w:ascii="Arial" w:hAnsi="Arial" w:cs="Arial"/>
          <w:bCs/>
          <w:sz w:val="20"/>
          <w:szCs w:val="20"/>
          <w:lang w:eastAsia="en-IN"/>
        </w:rPr>
        <w:t xml:space="preserve">gnow, G. </w:t>
      </w:r>
      <w:r w:rsidRPr="00B26D27">
        <w:rPr>
          <w:rFonts w:ascii="Arial" w:hAnsi="Arial" w:cs="Arial"/>
          <w:bCs/>
          <w:sz w:val="20"/>
          <w:szCs w:val="20"/>
          <w:lang w:eastAsia="en-IN"/>
        </w:rPr>
        <w:t>Inoculation of cereal crops and forage grasses with nitrogen</w:t>
      </w:r>
      <w:r w:rsidRPr="00B26D27">
        <w:rPr>
          <w:rFonts w:ascii="Cambria Math" w:hAnsi="Cambria Math" w:cs="Cambria Math"/>
          <w:bCs/>
          <w:sz w:val="20"/>
          <w:szCs w:val="20"/>
          <w:lang w:eastAsia="en-IN"/>
        </w:rPr>
        <w:t>‐</w:t>
      </w:r>
      <w:r w:rsidRPr="00B26D27">
        <w:rPr>
          <w:rFonts w:ascii="Arial" w:hAnsi="Arial" w:cs="Arial"/>
          <w:bCs/>
          <w:sz w:val="20"/>
          <w:szCs w:val="20"/>
          <w:lang w:eastAsia="en-IN"/>
        </w:rPr>
        <w:t xml:space="preserve">fixing rhizosphere bacteria: Possible causes of success and failure with regard to yield response–a review. </w:t>
      </w:r>
      <w:proofErr w:type="spellStart"/>
      <w:r w:rsidRPr="00026A22">
        <w:rPr>
          <w:rFonts w:ascii="Arial" w:hAnsi="Arial" w:cs="Arial"/>
          <w:bCs/>
          <w:i/>
          <w:sz w:val="20"/>
          <w:szCs w:val="20"/>
          <w:lang w:eastAsia="en-IN"/>
        </w:rPr>
        <w:t>Zeitschrift</w:t>
      </w:r>
      <w:proofErr w:type="spellEnd"/>
      <w:r w:rsidRPr="00026A22">
        <w:rPr>
          <w:rFonts w:ascii="Arial" w:hAnsi="Arial" w:cs="Arial"/>
          <w:bCs/>
          <w:i/>
          <w:sz w:val="20"/>
          <w:szCs w:val="20"/>
          <w:lang w:eastAsia="en-IN"/>
        </w:rPr>
        <w:t xml:space="preserve"> für </w:t>
      </w:r>
      <w:proofErr w:type="spellStart"/>
      <w:r w:rsidRPr="00026A22">
        <w:rPr>
          <w:rFonts w:ascii="Arial" w:hAnsi="Arial" w:cs="Arial"/>
          <w:bCs/>
          <w:i/>
          <w:sz w:val="20"/>
          <w:szCs w:val="20"/>
          <w:lang w:eastAsia="en-IN"/>
        </w:rPr>
        <w:t>P</w:t>
      </w:r>
      <w:r w:rsidR="00C56E54" w:rsidRPr="00026A22">
        <w:rPr>
          <w:rFonts w:ascii="Arial" w:hAnsi="Arial" w:cs="Arial"/>
          <w:bCs/>
          <w:i/>
          <w:sz w:val="20"/>
          <w:szCs w:val="20"/>
          <w:lang w:eastAsia="en-IN"/>
        </w:rPr>
        <w:t>flanzenernährung</w:t>
      </w:r>
      <w:proofErr w:type="spellEnd"/>
      <w:r w:rsidR="00C56E54" w:rsidRPr="00026A22">
        <w:rPr>
          <w:rFonts w:ascii="Arial" w:hAnsi="Arial" w:cs="Arial"/>
          <w:bCs/>
          <w:i/>
          <w:sz w:val="20"/>
          <w:szCs w:val="20"/>
          <w:lang w:eastAsia="en-IN"/>
        </w:rPr>
        <w:t xml:space="preserve"> und </w:t>
      </w:r>
      <w:proofErr w:type="spellStart"/>
      <w:r w:rsidR="00C56E54" w:rsidRPr="00026A22">
        <w:rPr>
          <w:rFonts w:ascii="Arial" w:hAnsi="Arial" w:cs="Arial"/>
          <w:bCs/>
          <w:i/>
          <w:sz w:val="20"/>
          <w:szCs w:val="20"/>
          <w:lang w:eastAsia="en-IN"/>
        </w:rPr>
        <w:t>Bodenkunde</w:t>
      </w:r>
      <w:proofErr w:type="spellEnd"/>
      <w:r w:rsidR="00026A22">
        <w:rPr>
          <w:rFonts w:ascii="Arial" w:hAnsi="Arial" w:cs="Arial"/>
          <w:bCs/>
          <w:sz w:val="20"/>
          <w:szCs w:val="20"/>
          <w:lang w:eastAsia="en-IN"/>
        </w:rPr>
        <w:t xml:space="preserve">. </w:t>
      </w:r>
      <w:r>
        <w:rPr>
          <w:rFonts w:ascii="Arial" w:hAnsi="Arial" w:cs="Arial"/>
          <w:bCs/>
          <w:sz w:val="20"/>
          <w:szCs w:val="20"/>
          <w:lang w:eastAsia="en-IN"/>
        </w:rPr>
        <w:t>1987;</w:t>
      </w:r>
      <w:r w:rsidR="00C56E54">
        <w:rPr>
          <w:rFonts w:ascii="Arial" w:hAnsi="Arial" w:cs="Arial"/>
          <w:bCs/>
          <w:sz w:val="20"/>
          <w:szCs w:val="20"/>
          <w:lang w:eastAsia="en-IN"/>
        </w:rPr>
        <w:t>150(6):</w:t>
      </w:r>
      <w:r w:rsidRPr="00B26D27">
        <w:rPr>
          <w:rFonts w:ascii="Arial" w:hAnsi="Arial" w:cs="Arial"/>
          <w:bCs/>
          <w:sz w:val="20"/>
          <w:szCs w:val="20"/>
          <w:lang w:eastAsia="en-IN"/>
        </w:rPr>
        <w:t>361-368.</w:t>
      </w:r>
    </w:p>
    <w:p w14:paraId="68BFA26A" w14:textId="77777777" w:rsidR="00C56E54" w:rsidRDefault="00A03E99" w:rsidP="00C56E54">
      <w:pPr>
        <w:spacing w:before="240" w:line="276" w:lineRule="auto"/>
        <w:ind w:left="1440" w:hanging="720"/>
        <w:jc w:val="both"/>
        <w:rPr>
          <w:rFonts w:ascii="Arial" w:hAnsi="Arial" w:cs="Arial"/>
          <w:bCs/>
          <w:sz w:val="20"/>
          <w:szCs w:val="20"/>
          <w:lang w:eastAsia="en-IN"/>
        </w:rPr>
      </w:pPr>
      <w:r w:rsidRPr="00A03E99">
        <w:rPr>
          <w:rFonts w:ascii="Arial" w:hAnsi="Arial" w:cs="Arial"/>
          <w:bCs/>
          <w:sz w:val="20"/>
          <w:szCs w:val="20"/>
          <w:lang w:eastAsia="en-IN"/>
        </w:rPr>
        <w:t xml:space="preserve">Becking, J. H. The family </w:t>
      </w:r>
      <w:proofErr w:type="spellStart"/>
      <w:r w:rsidRPr="00A03E99">
        <w:rPr>
          <w:rFonts w:ascii="Arial" w:hAnsi="Arial" w:cs="Arial"/>
          <w:bCs/>
          <w:sz w:val="20"/>
          <w:szCs w:val="20"/>
          <w:lang w:eastAsia="en-IN"/>
        </w:rPr>
        <w:t>azotobacteraceae</w:t>
      </w:r>
      <w:proofErr w:type="spellEnd"/>
      <w:r w:rsidRPr="00A03E99">
        <w:rPr>
          <w:rFonts w:ascii="Arial" w:hAnsi="Arial" w:cs="Arial"/>
          <w:bCs/>
          <w:sz w:val="20"/>
          <w:szCs w:val="20"/>
          <w:lang w:eastAsia="en-IN"/>
        </w:rPr>
        <w:t>. In The Prokaryotes: A Handbook on the Biology of Bacteria: Ecophysiology, Isolation, Identification, Applications</w:t>
      </w:r>
      <w:r w:rsidR="00DD3E5A">
        <w:rPr>
          <w:rFonts w:ascii="Arial" w:hAnsi="Arial" w:cs="Arial"/>
          <w:bCs/>
          <w:sz w:val="20"/>
          <w:szCs w:val="20"/>
          <w:lang w:eastAsia="en-IN"/>
        </w:rPr>
        <w:t xml:space="preserve">, </w:t>
      </w:r>
      <w:r w:rsidR="00DD3E5A" w:rsidRPr="000517DD">
        <w:rPr>
          <w:rFonts w:ascii="Arial" w:hAnsi="Arial" w:cs="Arial"/>
          <w:bCs/>
          <w:sz w:val="20"/>
          <w:szCs w:val="20"/>
          <w:lang w:eastAsia="en-IN"/>
        </w:rPr>
        <w:t>New York</w:t>
      </w:r>
      <w:r w:rsidR="00DD3E5A">
        <w:rPr>
          <w:rFonts w:ascii="Arial" w:hAnsi="Arial" w:cs="Arial"/>
          <w:bCs/>
          <w:sz w:val="20"/>
          <w:szCs w:val="20"/>
          <w:lang w:eastAsia="en-IN"/>
        </w:rPr>
        <w:t>.</w:t>
      </w:r>
      <w:r w:rsidR="00C56E54">
        <w:rPr>
          <w:rFonts w:ascii="Arial" w:hAnsi="Arial" w:cs="Arial"/>
          <w:bCs/>
          <w:sz w:val="20"/>
          <w:szCs w:val="20"/>
          <w:lang w:eastAsia="en-IN"/>
        </w:rPr>
        <w:t xml:space="preserve"> </w:t>
      </w:r>
      <w:r w:rsidR="000517DD" w:rsidRPr="00DD3E5A">
        <w:rPr>
          <w:rFonts w:ascii="Arial" w:hAnsi="Arial" w:cs="Arial"/>
          <w:bCs/>
          <w:i/>
          <w:sz w:val="20"/>
          <w:szCs w:val="20"/>
          <w:lang w:eastAsia="en-IN"/>
        </w:rPr>
        <w:t>Springer Science</w:t>
      </w:r>
      <w:r w:rsidR="00DD3E5A">
        <w:rPr>
          <w:rFonts w:ascii="Arial" w:hAnsi="Arial" w:cs="Arial"/>
          <w:bCs/>
          <w:sz w:val="20"/>
          <w:szCs w:val="20"/>
          <w:lang w:eastAsia="en-IN"/>
        </w:rPr>
        <w:t>.</w:t>
      </w:r>
      <w:r w:rsidR="000517DD">
        <w:rPr>
          <w:rFonts w:ascii="Arial" w:hAnsi="Arial" w:cs="Arial"/>
          <w:bCs/>
          <w:sz w:val="20"/>
          <w:szCs w:val="20"/>
          <w:lang w:eastAsia="en-IN"/>
        </w:rPr>
        <w:t>1</w:t>
      </w:r>
      <w:r>
        <w:rPr>
          <w:rFonts w:ascii="Arial" w:hAnsi="Arial" w:cs="Arial"/>
          <w:bCs/>
          <w:sz w:val="20"/>
          <w:szCs w:val="20"/>
          <w:lang w:eastAsia="en-IN"/>
        </w:rPr>
        <w:t>992;</w:t>
      </w:r>
      <w:r w:rsidR="00C56E54">
        <w:rPr>
          <w:rFonts w:ascii="Arial" w:hAnsi="Arial" w:cs="Arial"/>
          <w:bCs/>
          <w:sz w:val="20"/>
          <w:szCs w:val="20"/>
          <w:lang w:eastAsia="en-IN"/>
        </w:rPr>
        <w:t>(pp.):</w:t>
      </w:r>
      <w:r w:rsidR="00DE5ED7">
        <w:rPr>
          <w:rFonts w:ascii="Arial" w:hAnsi="Arial" w:cs="Arial"/>
          <w:bCs/>
          <w:sz w:val="20"/>
          <w:szCs w:val="20"/>
          <w:lang w:eastAsia="en-IN"/>
        </w:rPr>
        <w:t>3144-3170</w:t>
      </w:r>
      <w:r w:rsidRPr="00A03E99">
        <w:rPr>
          <w:rFonts w:ascii="Arial" w:hAnsi="Arial" w:cs="Arial"/>
          <w:bCs/>
          <w:sz w:val="20"/>
          <w:szCs w:val="20"/>
          <w:lang w:eastAsia="en-IN"/>
        </w:rPr>
        <w:t xml:space="preserve">. </w:t>
      </w:r>
    </w:p>
    <w:p w14:paraId="1AC6A4F6" w14:textId="77777777" w:rsidR="005D6660" w:rsidRPr="008C2557" w:rsidRDefault="005D6660" w:rsidP="005D6660">
      <w:pPr>
        <w:spacing w:before="240" w:line="276" w:lineRule="auto"/>
        <w:ind w:left="1440" w:hanging="720"/>
        <w:jc w:val="both"/>
        <w:rPr>
          <w:rFonts w:ascii="Arial" w:hAnsi="Arial" w:cs="Arial"/>
          <w:bCs/>
          <w:sz w:val="20"/>
          <w:szCs w:val="20"/>
          <w:lang w:eastAsia="en-IN"/>
        </w:rPr>
      </w:pPr>
      <w:r w:rsidRPr="008C2557">
        <w:rPr>
          <w:rFonts w:ascii="Arial" w:hAnsi="Arial" w:cs="Arial"/>
          <w:bCs/>
          <w:sz w:val="20"/>
          <w:szCs w:val="20"/>
          <w:lang w:eastAsia="en-IN"/>
        </w:rPr>
        <w:t>Kumar, V., Saikia, J., &amp; Barik, N. Influence of organic, inorganic and biofertilizers on growth, yield, quality and economics of okra [</w:t>
      </w:r>
      <w:r w:rsidRPr="008C2557">
        <w:rPr>
          <w:rFonts w:ascii="Arial" w:hAnsi="Arial" w:cs="Arial"/>
          <w:bCs/>
          <w:i/>
          <w:sz w:val="20"/>
          <w:szCs w:val="20"/>
          <w:lang w:eastAsia="en-IN"/>
        </w:rPr>
        <w:t>Abelmoschus esculentus</w:t>
      </w:r>
      <w:r w:rsidRPr="008C2557">
        <w:rPr>
          <w:rFonts w:ascii="Arial" w:hAnsi="Arial" w:cs="Arial"/>
          <w:bCs/>
          <w:sz w:val="20"/>
          <w:szCs w:val="20"/>
          <w:lang w:eastAsia="en-IN"/>
        </w:rPr>
        <w:t xml:space="preserve"> (L.) Moench] under Assam condition. </w:t>
      </w:r>
      <w:r w:rsidRPr="008C2557">
        <w:rPr>
          <w:rFonts w:ascii="Arial" w:hAnsi="Arial" w:cs="Arial"/>
          <w:bCs/>
          <w:i/>
          <w:sz w:val="20"/>
          <w:szCs w:val="20"/>
          <w:lang w:eastAsia="en-IN"/>
        </w:rPr>
        <w:t>International Journal of Current Microbiology and Applied Sciences</w:t>
      </w:r>
      <w:r w:rsidR="00DE5ED7">
        <w:rPr>
          <w:rFonts w:ascii="Arial" w:hAnsi="Arial" w:cs="Arial"/>
          <w:bCs/>
          <w:sz w:val="20"/>
          <w:szCs w:val="20"/>
          <w:lang w:eastAsia="en-IN"/>
        </w:rPr>
        <w:t>.</w:t>
      </w:r>
      <w:r w:rsidR="00347E6C">
        <w:rPr>
          <w:rFonts w:ascii="Arial" w:hAnsi="Arial" w:cs="Arial"/>
          <w:bCs/>
          <w:sz w:val="20"/>
          <w:szCs w:val="20"/>
          <w:lang w:eastAsia="en-IN"/>
        </w:rPr>
        <w:t xml:space="preserve"> 2017;</w:t>
      </w:r>
      <w:r w:rsidR="00DE5ED7">
        <w:rPr>
          <w:rFonts w:ascii="Arial" w:hAnsi="Arial" w:cs="Arial"/>
          <w:bCs/>
          <w:sz w:val="20"/>
          <w:szCs w:val="20"/>
          <w:lang w:eastAsia="en-IN"/>
        </w:rPr>
        <w:t>6(12):</w:t>
      </w:r>
      <w:r w:rsidRPr="008C2557">
        <w:rPr>
          <w:rFonts w:ascii="Arial" w:hAnsi="Arial" w:cs="Arial"/>
          <w:bCs/>
          <w:sz w:val="20"/>
          <w:szCs w:val="20"/>
          <w:lang w:eastAsia="en-IN"/>
        </w:rPr>
        <w:t>2565-2569.</w:t>
      </w:r>
    </w:p>
    <w:p w14:paraId="51B32CC9" w14:textId="77777777" w:rsidR="00E15A4C" w:rsidRPr="008C2557" w:rsidRDefault="00E15A4C" w:rsidP="00E15A4C">
      <w:pPr>
        <w:widowControl w:val="0"/>
        <w:autoSpaceDE w:val="0"/>
        <w:ind w:left="1440" w:right="38" w:hanging="720"/>
        <w:jc w:val="both"/>
        <w:rPr>
          <w:rFonts w:ascii="Arial" w:eastAsia="Times New Roman" w:hAnsi="Arial" w:cs="Arial"/>
          <w:sz w:val="20"/>
          <w:szCs w:val="20"/>
          <w:lang w:eastAsia="en-IN"/>
        </w:rPr>
      </w:pPr>
      <w:r w:rsidRPr="008C2557">
        <w:rPr>
          <w:rFonts w:ascii="Arial" w:eastAsia="Times New Roman" w:hAnsi="Arial" w:cs="Arial"/>
          <w:sz w:val="20"/>
          <w:szCs w:val="20"/>
          <w:lang w:eastAsia="en-IN"/>
        </w:rPr>
        <w:t>Piper CS. Soil and Plant Analysis. Hans Publisher, Bombay;1966.</w:t>
      </w:r>
    </w:p>
    <w:p w14:paraId="61C9F66E" w14:textId="77777777" w:rsidR="00E15A4C" w:rsidRPr="008C2557" w:rsidRDefault="00E15A4C" w:rsidP="00E15A4C">
      <w:pPr>
        <w:widowControl w:val="0"/>
        <w:autoSpaceDE w:val="0"/>
        <w:ind w:left="1440" w:right="38" w:hanging="720"/>
        <w:jc w:val="both"/>
        <w:rPr>
          <w:rFonts w:ascii="Arial" w:hAnsi="Arial" w:cs="Arial"/>
          <w:sz w:val="20"/>
          <w:szCs w:val="20"/>
        </w:rPr>
      </w:pPr>
      <w:r w:rsidRPr="008C2557">
        <w:rPr>
          <w:rFonts w:ascii="Arial" w:hAnsi="Arial" w:cs="Arial"/>
          <w:sz w:val="20"/>
          <w:szCs w:val="20"/>
        </w:rPr>
        <w:t xml:space="preserve">Olsen SR, Cole CV, </w:t>
      </w:r>
      <w:proofErr w:type="spellStart"/>
      <w:r w:rsidRPr="008C2557">
        <w:rPr>
          <w:rFonts w:ascii="Arial" w:hAnsi="Arial" w:cs="Arial"/>
          <w:sz w:val="20"/>
          <w:szCs w:val="20"/>
        </w:rPr>
        <w:t>Wantanable</w:t>
      </w:r>
      <w:proofErr w:type="spellEnd"/>
      <w:r w:rsidRPr="008C2557">
        <w:rPr>
          <w:rFonts w:ascii="Arial" w:hAnsi="Arial" w:cs="Arial"/>
          <w:sz w:val="20"/>
          <w:szCs w:val="20"/>
        </w:rPr>
        <w:t xml:space="preserve"> FS, Dean LA. Estimation of available phosphorus in soil by extraction with Sodium bicarbonate. United State De</w:t>
      </w:r>
      <w:r w:rsidR="00DE5ED7">
        <w:rPr>
          <w:rFonts w:ascii="Arial" w:hAnsi="Arial" w:cs="Arial"/>
          <w:sz w:val="20"/>
          <w:szCs w:val="20"/>
        </w:rPr>
        <w:t xml:space="preserve">pt. of Agric. CIRC., Washinton. </w:t>
      </w:r>
      <w:r w:rsidRPr="008C2557">
        <w:rPr>
          <w:rFonts w:ascii="Arial" w:hAnsi="Arial" w:cs="Arial"/>
          <w:sz w:val="20"/>
          <w:szCs w:val="20"/>
        </w:rPr>
        <w:t>D.C. 1954; 939.</w:t>
      </w:r>
    </w:p>
    <w:p w14:paraId="1BFFCAE1" w14:textId="77777777" w:rsidR="00E15A4C" w:rsidRPr="008C2557" w:rsidRDefault="00E15A4C" w:rsidP="00E15A4C">
      <w:pPr>
        <w:autoSpaceDE w:val="0"/>
        <w:adjustRightInd w:val="0"/>
        <w:spacing w:before="120"/>
        <w:ind w:left="1440" w:hanging="720"/>
        <w:jc w:val="both"/>
        <w:outlineLvl w:val="0"/>
        <w:rPr>
          <w:rFonts w:ascii="Arial" w:hAnsi="Arial" w:cs="Arial"/>
          <w:sz w:val="20"/>
          <w:szCs w:val="20"/>
        </w:rPr>
      </w:pPr>
      <w:r w:rsidRPr="008C2557">
        <w:rPr>
          <w:rFonts w:ascii="Arial" w:hAnsi="Arial" w:cs="Arial"/>
          <w:sz w:val="20"/>
          <w:szCs w:val="20"/>
        </w:rPr>
        <w:t>Jackson ML. Soil Chemical Analysis. Prentice H</w:t>
      </w:r>
      <w:r w:rsidR="00DE5ED7">
        <w:rPr>
          <w:rFonts w:ascii="Arial" w:hAnsi="Arial" w:cs="Arial"/>
          <w:sz w:val="20"/>
          <w:szCs w:val="20"/>
        </w:rPr>
        <w:t xml:space="preserve">all India </w:t>
      </w:r>
      <w:proofErr w:type="spellStart"/>
      <w:r w:rsidR="00DE5ED7">
        <w:rPr>
          <w:rFonts w:ascii="Arial" w:hAnsi="Arial" w:cs="Arial"/>
          <w:sz w:val="20"/>
          <w:szCs w:val="20"/>
        </w:rPr>
        <w:t>Pvt.</w:t>
      </w:r>
      <w:proofErr w:type="spellEnd"/>
      <w:r w:rsidR="00DE5ED7">
        <w:rPr>
          <w:rFonts w:ascii="Arial" w:hAnsi="Arial" w:cs="Arial"/>
          <w:sz w:val="20"/>
          <w:szCs w:val="20"/>
        </w:rPr>
        <w:t xml:space="preserve"> Ltd. New Delhi. </w:t>
      </w:r>
      <w:r w:rsidRPr="008C2557">
        <w:rPr>
          <w:rFonts w:ascii="Arial" w:hAnsi="Arial" w:cs="Arial"/>
          <w:sz w:val="20"/>
          <w:szCs w:val="20"/>
        </w:rPr>
        <w:t>1967;498.</w:t>
      </w:r>
    </w:p>
    <w:p w14:paraId="3F16E950" w14:textId="77777777" w:rsidR="005D6660" w:rsidRPr="008C2557" w:rsidRDefault="005D6660" w:rsidP="005D6660">
      <w:pPr>
        <w:spacing w:before="240" w:line="276" w:lineRule="auto"/>
        <w:ind w:left="1440" w:hanging="720"/>
        <w:jc w:val="both"/>
        <w:rPr>
          <w:rFonts w:ascii="Arial" w:hAnsi="Arial" w:cs="Arial"/>
          <w:bCs/>
          <w:sz w:val="20"/>
          <w:szCs w:val="20"/>
          <w:lang w:eastAsia="en-IN"/>
        </w:rPr>
      </w:pPr>
      <w:r w:rsidRPr="008C2557">
        <w:rPr>
          <w:rFonts w:ascii="Arial" w:hAnsi="Arial" w:cs="Arial"/>
          <w:bCs/>
          <w:sz w:val="20"/>
          <w:szCs w:val="20"/>
          <w:lang w:eastAsia="en-IN"/>
        </w:rPr>
        <w:lastRenderedPageBreak/>
        <w:t>Chattopadhyay, A., Dutta, S., Bhattacharya</w:t>
      </w:r>
      <w:r w:rsidR="00322063">
        <w:rPr>
          <w:rFonts w:ascii="Arial" w:hAnsi="Arial" w:cs="Arial"/>
          <w:bCs/>
          <w:sz w:val="20"/>
          <w:szCs w:val="20"/>
          <w:lang w:eastAsia="en-IN"/>
        </w:rPr>
        <w:t xml:space="preserve">, I., Karmakar, K., &amp; Hazra, P. </w:t>
      </w:r>
      <w:r w:rsidRPr="008C2557">
        <w:rPr>
          <w:rFonts w:ascii="Arial" w:hAnsi="Arial" w:cs="Arial"/>
          <w:bCs/>
          <w:sz w:val="20"/>
          <w:szCs w:val="20"/>
          <w:lang w:eastAsia="en-IN"/>
        </w:rPr>
        <w:t xml:space="preserve">Technology for vegetable crop production. Published by All India Coordinated Research Project on Vegetable Crops, Directorate of Research, Bidhan Chandra Krishi </w:t>
      </w:r>
      <w:proofErr w:type="spellStart"/>
      <w:r w:rsidRPr="008C2557">
        <w:rPr>
          <w:rFonts w:ascii="Arial" w:hAnsi="Arial" w:cs="Arial"/>
          <w:bCs/>
          <w:sz w:val="20"/>
          <w:szCs w:val="20"/>
          <w:lang w:eastAsia="en-IN"/>
        </w:rPr>
        <w:t>Viswavidyalaya</w:t>
      </w:r>
      <w:proofErr w:type="spellEnd"/>
      <w:r w:rsidRPr="008C2557">
        <w:rPr>
          <w:rFonts w:ascii="Arial" w:hAnsi="Arial" w:cs="Arial"/>
          <w:bCs/>
          <w:sz w:val="20"/>
          <w:szCs w:val="20"/>
          <w:lang w:eastAsia="en-IN"/>
        </w:rPr>
        <w:t>, Kalyani-741235, Nadia, West Bengal, India,</w:t>
      </w:r>
      <w:r w:rsidR="00322063">
        <w:rPr>
          <w:rFonts w:ascii="Arial" w:hAnsi="Arial" w:cs="Arial"/>
          <w:bCs/>
          <w:sz w:val="20"/>
          <w:szCs w:val="20"/>
          <w:lang w:eastAsia="en-IN"/>
        </w:rPr>
        <w:t xml:space="preserve"> 2007;</w:t>
      </w:r>
      <w:r w:rsidRPr="008C2557">
        <w:rPr>
          <w:rFonts w:ascii="Arial" w:hAnsi="Arial" w:cs="Arial"/>
          <w:bCs/>
          <w:sz w:val="20"/>
          <w:szCs w:val="20"/>
          <w:lang w:eastAsia="en-IN"/>
        </w:rPr>
        <w:t xml:space="preserve"> 226.</w:t>
      </w:r>
    </w:p>
    <w:p w14:paraId="6D017827" w14:textId="77777777" w:rsidR="005D6660" w:rsidRDefault="005D6660" w:rsidP="005D6660">
      <w:pPr>
        <w:spacing w:before="240" w:line="276" w:lineRule="auto"/>
        <w:ind w:left="1440" w:hanging="720"/>
        <w:jc w:val="both"/>
        <w:rPr>
          <w:rFonts w:ascii="Arial" w:hAnsi="Arial" w:cs="Arial"/>
          <w:bCs/>
          <w:sz w:val="20"/>
          <w:szCs w:val="20"/>
          <w:lang w:eastAsia="en-IN"/>
        </w:rPr>
      </w:pPr>
      <w:r w:rsidRPr="008C2557">
        <w:rPr>
          <w:rFonts w:ascii="Arial" w:hAnsi="Arial" w:cs="Arial"/>
          <w:bCs/>
          <w:sz w:val="20"/>
          <w:szCs w:val="20"/>
          <w:lang w:eastAsia="en-IN"/>
        </w:rPr>
        <w:t xml:space="preserve">Panse, V. G. and </w:t>
      </w:r>
      <w:proofErr w:type="spellStart"/>
      <w:r w:rsidRPr="008C2557">
        <w:rPr>
          <w:rFonts w:ascii="Arial" w:hAnsi="Arial" w:cs="Arial"/>
          <w:bCs/>
          <w:sz w:val="20"/>
          <w:szCs w:val="20"/>
          <w:lang w:eastAsia="en-IN"/>
        </w:rPr>
        <w:t>Sukhatme</w:t>
      </w:r>
      <w:proofErr w:type="spellEnd"/>
      <w:r w:rsidRPr="008C2557">
        <w:rPr>
          <w:rFonts w:ascii="Arial" w:hAnsi="Arial" w:cs="Arial"/>
          <w:bCs/>
          <w:sz w:val="20"/>
          <w:szCs w:val="20"/>
          <w:lang w:eastAsia="en-IN"/>
        </w:rPr>
        <w:t>, P. V. Statistical Methods for Agricultural Workers. Fourth Edition. Indian Council of Agr</w:t>
      </w:r>
      <w:r w:rsidR="002739A3">
        <w:rPr>
          <w:rFonts w:ascii="Arial" w:hAnsi="Arial" w:cs="Arial"/>
          <w:bCs/>
          <w:sz w:val="20"/>
          <w:szCs w:val="20"/>
          <w:lang w:eastAsia="en-IN"/>
        </w:rPr>
        <w:t>icultural Research, New Delhi. 1985;</w:t>
      </w:r>
      <w:r w:rsidRPr="008C2557">
        <w:rPr>
          <w:rFonts w:ascii="Arial" w:hAnsi="Arial" w:cs="Arial"/>
          <w:bCs/>
          <w:sz w:val="20"/>
          <w:szCs w:val="20"/>
          <w:lang w:eastAsia="en-IN"/>
        </w:rPr>
        <w:t>187-196.</w:t>
      </w:r>
    </w:p>
    <w:p w14:paraId="6C6B650E" w14:textId="77777777" w:rsidR="006C2AD8" w:rsidRDefault="006C2AD8" w:rsidP="005D6660">
      <w:pPr>
        <w:spacing w:before="240" w:line="276" w:lineRule="auto"/>
        <w:ind w:left="1440" w:hanging="72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Bake, I. D., Singh, B. K., Singh, A. K., </w:t>
      </w:r>
      <w:proofErr w:type="spellStart"/>
      <w:r>
        <w:rPr>
          <w:rFonts w:ascii="Arial" w:hAnsi="Arial" w:cs="Arial"/>
          <w:color w:val="222222"/>
          <w:sz w:val="20"/>
          <w:szCs w:val="20"/>
          <w:shd w:val="clear" w:color="auto" w:fill="FFFFFF"/>
        </w:rPr>
        <w:t>Moharana</w:t>
      </w:r>
      <w:proofErr w:type="spellEnd"/>
      <w:r>
        <w:rPr>
          <w:rFonts w:ascii="Arial" w:hAnsi="Arial" w:cs="Arial"/>
          <w:color w:val="222222"/>
          <w:sz w:val="20"/>
          <w:szCs w:val="20"/>
          <w:shd w:val="clear" w:color="auto" w:fill="FFFFFF"/>
        </w:rPr>
        <w:t>, D. P., &amp; Maurya, A. K. Impact of planting distances and sowing dates on yield attributing traits of okra [</w:t>
      </w:r>
      <w:r w:rsidRPr="00500147">
        <w:rPr>
          <w:rFonts w:ascii="Arial" w:hAnsi="Arial" w:cs="Arial"/>
          <w:i/>
          <w:color w:val="222222"/>
          <w:sz w:val="20"/>
          <w:szCs w:val="20"/>
          <w:shd w:val="clear" w:color="auto" w:fill="FFFFFF"/>
        </w:rPr>
        <w:t>Abelmoschus esculentus</w:t>
      </w:r>
      <w:r>
        <w:rPr>
          <w:rFonts w:ascii="Arial" w:hAnsi="Arial" w:cs="Arial"/>
          <w:color w:val="222222"/>
          <w:sz w:val="20"/>
          <w:szCs w:val="20"/>
          <w:shd w:val="clear" w:color="auto" w:fill="FFFFFF"/>
        </w:rPr>
        <w:t xml:space="preserve"> (L.) Moench] cv. Kashi Pragati. </w:t>
      </w:r>
      <w:r>
        <w:rPr>
          <w:rFonts w:ascii="Arial" w:hAnsi="Arial" w:cs="Arial"/>
          <w:i/>
          <w:iCs/>
          <w:color w:val="222222"/>
          <w:sz w:val="20"/>
          <w:szCs w:val="20"/>
          <w:shd w:val="clear" w:color="auto" w:fill="FFFFFF"/>
        </w:rPr>
        <w:t>International Journal of Current Microbiology and Applied Sciences</w:t>
      </w:r>
      <w:r w:rsidR="000324BF">
        <w:rPr>
          <w:rFonts w:ascii="Arial" w:hAnsi="Arial" w:cs="Arial"/>
          <w:color w:val="222222"/>
          <w:sz w:val="20"/>
          <w:szCs w:val="20"/>
          <w:shd w:val="clear" w:color="auto" w:fill="FFFFFF"/>
        </w:rPr>
        <w:t>. 2017;</w:t>
      </w:r>
      <w:r w:rsidRPr="000324BF">
        <w:rPr>
          <w:rFonts w:ascii="Arial" w:hAnsi="Arial" w:cs="Arial"/>
          <w:iCs/>
          <w:color w:val="222222"/>
          <w:sz w:val="20"/>
          <w:szCs w:val="20"/>
          <w:shd w:val="clear" w:color="auto" w:fill="FFFFFF"/>
        </w:rPr>
        <w:t>6</w:t>
      </w:r>
      <w:r w:rsidR="000324BF">
        <w:rPr>
          <w:rFonts w:ascii="Arial" w:hAnsi="Arial" w:cs="Arial"/>
          <w:color w:val="222222"/>
          <w:sz w:val="20"/>
          <w:szCs w:val="20"/>
          <w:shd w:val="clear" w:color="auto" w:fill="FFFFFF"/>
        </w:rPr>
        <w:t>(7):</w:t>
      </w:r>
      <w:r>
        <w:rPr>
          <w:rFonts w:ascii="Arial" w:hAnsi="Arial" w:cs="Arial"/>
          <w:color w:val="222222"/>
          <w:sz w:val="20"/>
          <w:szCs w:val="20"/>
          <w:shd w:val="clear" w:color="auto" w:fill="FFFFFF"/>
        </w:rPr>
        <w:t>4112-4125.</w:t>
      </w:r>
    </w:p>
    <w:p w14:paraId="6F10B1B6" w14:textId="77777777" w:rsidR="00553B76" w:rsidRDefault="00553B76" w:rsidP="005D6660">
      <w:pPr>
        <w:spacing w:before="240" w:line="276" w:lineRule="auto"/>
        <w:ind w:left="1440" w:hanging="720"/>
        <w:jc w:val="both"/>
        <w:rPr>
          <w:rFonts w:ascii="Arial" w:hAnsi="Arial" w:cs="Arial"/>
          <w:bCs/>
          <w:sz w:val="20"/>
          <w:szCs w:val="20"/>
          <w:lang w:eastAsia="en-IN"/>
        </w:rPr>
      </w:pPr>
      <w:r w:rsidRPr="00553B76">
        <w:rPr>
          <w:rFonts w:ascii="Arial" w:hAnsi="Arial" w:cs="Arial"/>
          <w:bCs/>
          <w:sz w:val="20"/>
          <w:szCs w:val="20"/>
          <w:lang w:eastAsia="en-IN"/>
        </w:rPr>
        <w:t>Singh, H. M., Mishra, U. S., &amp; Mishra, T. S. Effect of sowing time and plant spacing on seed production in okra (</w:t>
      </w:r>
      <w:r w:rsidR="000324BF">
        <w:rPr>
          <w:rFonts w:ascii="Arial" w:hAnsi="Arial" w:cs="Arial"/>
          <w:bCs/>
          <w:i/>
          <w:sz w:val="20"/>
          <w:szCs w:val="20"/>
          <w:lang w:eastAsia="en-IN"/>
        </w:rPr>
        <w:t xml:space="preserve">Abelmoschus </w:t>
      </w:r>
      <w:r w:rsidRPr="00553B76">
        <w:rPr>
          <w:rFonts w:ascii="Arial" w:hAnsi="Arial" w:cs="Arial"/>
          <w:bCs/>
          <w:i/>
          <w:sz w:val="20"/>
          <w:szCs w:val="20"/>
          <w:lang w:eastAsia="en-IN"/>
        </w:rPr>
        <w:t>esculentus</w:t>
      </w:r>
      <w:r w:rsidRPr="00553B76">
        <w:rPr>
          <w:rFonts w:ascii="Arial" w:hAnsi="Arial" w:cs="Arial"/>
          <w:bCs/>
          <w:sz w:val="20"/>
          <w:szCs w:val="20"/>
          <w:lang w:eastAsia="en-IN"/>
        </w:rPr>
        <w:t xml:space="preserve"> L.) in Madhya Pradesh. </w:t>
      </w:r>
      <w:r w:rsidRPr="00553B76">
        <w:rPr>
          <w:rFonts w:ascii="Arial" w:hAnsi="Arial" w:cs="Arial"/>
          <w:bCs/>
          <w:i/>
          <w:sz w:val="20"/>
          <w:szCs w:val="20"/>
          <w:lang w:eastAsia="en-IN"/>
        </w:rPr>
        <w:t>Journal of Krishi Vigyan</w:t>
      </w:r>
      <w:r w:rsidR="00945853">
        <w:rPr>
          <w:rFonts w:ascii="Arial" w:hAnsi="Arial" w:cs="Arial"/>
          <w:bCs/>
          <w:sz w:val="20"/>
          <w:szCs w:val="20"/>
          <w:lang w:eastAsia="en-IN"/>
        </w:rPr>
        <w:t xml:space="preserve">. </w:t>
      </w:r>
      <w:r>
        <w:rPr>
          <w:rFonts w:ascii="Arial" w:hAnsi="Arial" w:cs="Arial"/>
          <w:bCs/>
          <w:sz w:val="20"/>
          <w:szCs w:val="20"/>
          <w:lang w:eastAsia="en-IN"/>
        </w:rPr>
        <w:t>2018;</w:t>
      </w:r>
      <w:r w:rsidR="00E0714E">
        <w:rPr>
          <w:rFonts w:ascii="Arial" w:hAnsi="Arial" w:cs="Arial"/>
          <w:bCs/>
          <w:sz w:val="20"/>
          <w:szCs w:val="20"/>
          <w:lang w:eastAsia="en-IN"/>
        </w:rPr>
        <w:t>6(2):</w:t>
      </w:r>
      <w:r w:rsidRPr="00553B76">
        <w:rPr>
          <w:rFonts w:ascii="Arial" w:hAnsi="Arial" w:cs="Arial"/>
          <w:bCs/>
          <w:sz w:val="20"/>
          <w:szCs w:val="20"/>
          <w:lang w:eastAsia="en-IN"/>
        </w:rPr>
        <w:t>78-80.</w:t>
      </w:r>
    </w:p>
    <w:p w14:paraId="6E7E750C" w14:textId="77777777" w:rsidR="00272F38" w:rsidRDefault="00817023" w:rsidP="00272F38">
      <w:pPr>
        <w:spacing w:before="240" w:line="276" w:lineRule="auto"/>
        <w:ind w:left="1440" w:hanging="720"/>
        <w:jc w:val="both"/>
        <w:rPr>
          <w:rFonts w:ascii="Arial" w:hAnsi="Arial" w:cs="Arial"/>
          <w:bCs/>
          <w:sz w:val="20"/>
          <w:szCs w:val="20"/>
          <w:lang w:eastAsia="en-IN"/>
        </w:rPr>
      </w:pPr>
      <w:r w:rsidRPr="00817023">
        <w:rPr>
          <w:rFonts w:ascii="Arial" w:hAnsi="Arial" w:cs="Arial"/>
          <w:bCs/>
          <w:sz w:val="20"/>
          <w:szCs w:val="20"/>
          <w:lang w:eastAsia="en-IN"/>
        </w:rPr>
        <w:t xml:space="preserve">Choudhary, K., More, S. J., &amp; </w:t>
      </w:r>
      <w:proofErr w:type="spellStart"/>
      <w:r w:rsidRPr="00817023">
        <w:rPr>
          <w:rFonts w:ascii="Arial" w:hAnsi="Arial" w:cs="Arial"/>
          <w:bCs/>
          <w:sz w:val="20"/>
          <w:szCs w:val="20"/>
          <w:lang w:eastAsia="en-IN"/>
        </w:rPr>
        <w:t>Bhanderi</w:t>
      </w:r>
      <w:proofErr w:type="spellEnd"/>
      <w:r w:rsidRPr="00817023">
        <w:rPr>
          <w:rFonts w:ascii="Arial" w:hAnsi="Arial" w:cs="Arial"/>
          <w:bCs/>
          <w:sz w:val="20"/>
          <w:szCs w:val="20"/>
          <w:lang w:eastAsia="en-IN"/>
        </w:rPr>
        <w:t>, D. R. Impact of biofertilizers and chemical fertilizers on growth and yield of okra (</w:t>
      </w:r>
      <w:r w:rsidRPr="00D24C40">
        <w:rPr>
          <w:rFonts w:ascii="Arial" w:hAnsi="Arial" w:cs="Arial"/>
          <w:bCs/>
          <w:i/>
          <w:sz w:val="20"/>
          <w:szCs w:val="20"/>
          <w:lang w:eastAsia="en-IN"/>
        </w:rPr>
        <w:t>Abelmoschus esculentus</w:t>
      </w:r>
      <w:r w:rsidRPr="00817023">
        <w:rPr>
          <w:rFonts w:ascii="Arial" w:hAnsi="Arial" w:cs="Arial"/>
          <w:bCs/>
          <w:sz w:val="20"/>
          <w:szCs w:val="20"/>
          <w:lang w:eastAsia="en-IN"/>
        </w:rPr>
        <w:t xml:space="preserve"> L. Moench). </w:t>
      </w:r>
      <w:r w:rsidRPr="0091596D">
        <w:rPr>
          <w:rFonts w:ascii="Arial" w:hAnsi="Arial" w:cs="Arial"/>
          <w:bCs/>
          <w:i/>
          <w:sz w:val="20"/>
          <w:szCs w:val="20"/>
          <w:lang w:eastAsia="en-IN"/>
        </w:rPr>
        <w:t xml:space="preserve">The </w:t>
      </w:r>
      <w:proofErr w:type="spellStart"/>
      <w:r w:rsidRPr="0091596D">
        <w:rPr>
          <w:rFonts w:ascii="Arial" w:hAnsi="Arial" w:cs="Arial"/>
          <w:bCs/>
          <w:i/>
          <w:sz w:val="20"/>
          <w:szCs w:val="20"/>
          <w:lang w:eastAsia="en-IN"/>
        </w:rPr>
        <w:t>ecoscan</w:t>
      </w:r>
      <w:proofErr w:type="spellEnd"/>
      <w:r w:rsidR="00507312">
        <w:rPr>
          <w:rFonts w:ascii="Arial" w:hAnsi="Arial" w:cs="Arial"/>
          <w:bCs/>
          <w:sz w:val="20"/>
          <w:szCs w:val="20"/>
          <w:lang w:eastAsia="en-IN"/>
        </w:rPr>
        <w:t xml:space="preserve">. </w:t>
      </w:r>
      <w:r>
        <w:rPr>
          <w:rFonts w:ascii="Arial" w:hAnsi="Arial" w:cs="Arial"/>
          <w:bCs/>
          <w:sz w:val="20"/>
          <w:szCs w:val="20"/>
          <w:lang w:eastAsia="en-IN"/>
        </w:rPr>
        <w:t>2015;</w:t>
      </w:r>
      <w:r w:rsidR="00507312">
        <w:rPr>
          <w:rFonts w:ascii="Arial" w:hAnsi="Arial" w:cs="Arial"/>
          <w:bCs/>
          <w:sz w:val="20"/>
          <w:szCs w:val="20"/>
          <w:lang w:eastAsia="en-IN"/>
        </w:rPr>
        <w:t>9(1&amp;2):</w:t>
      </w:r>
      <w:r w:rsidRPr="00817023">
        <w:rPr>
          <w:rFonts w:ascii="Arial" w:hAnsi="Arial" w:cs="Arial"/>
          <w:bCs/>
          <w:sz w:val="20"/>
          <w:szCs w:val="20"/>
          <w:lang w:eastAsia="en-IN"/>
        </w:rPr>
        <w:t>67-70.</w:t>
      </w:r>
    </w:p>
    <w:p w14:paraId="045D36CA" w14:textId="77777777" w:rsidR="00C21305" w:rsidRDefault="00C21305" w:rsidP="005D6660">
      <w:pPr>
        <w:spacing w:before="240" w:line="276" w:lineRule="auto"/>
        <w:ind w:left="1440" w:hanging="720"/>
        <w:jc w:val="both"/>
        <w:rPr>
          <w:rFonts w:ascii="Arial" w:hAnsi="Arial" w:cs="Arial"/>
          <w:bCs/>
          <w:sz w:val="20"/>
          <w:szCs w:val="20"/>
          <w:lang w:eastAsia="en-IN"/>
        </w:rPr>
      </w:pPr>
      <w:proofErr w:type="spellStart"/>
      <w:r w:rsidRPr="00C21305">
        <w:rPr>
          <w:rFonts w:ascii="Arial" w:hAnsi="Arial" w:cs="Arial"/>
          <w:bCs/>
          <w:sz w:val="20"/>
          <w:szCs w:val="20"/>
          <w:lang w:eastAsia="en-IN"/>
        </w:rPr>
        <w:t>Padhiyar</w:t>
      </w:r>
      <w:proofErr w:type="spellEnd"/>
      <w:r w:rsidRPr="00C21305">
        <w:rPr>
          <w:rFonts w:ascii="Arial" w:hAnsi="Arial" w:cs="Arial"/>
          <w:bCs/>
          <w:sz w:val="20"/>
          <w:szCs w:val="20"/>
          <w:lang w:eastAsia="en-IN"/>
        </w:rPr>
        <w:t xml:space="preserve">, Dixita, D. R. </w:t>
      </w:r>
      <w:proofErr w:type="spellStart"/>
      <w:r w:rsidRPr="00C21305">
        <w:rPr>
          <w:rFonts w:ascii="Arial" w:hAnsi="Arial" w:cs="Arial"/>
          <w:bCs/>
          <w:sz w:val="20"/>
          <w:szCs w:val="20"/>
          <w:lang w:eastAsia="en-IN"/>
        </w:rPr>
        <w:t>Kanzaria</w:t>
      </w:r>
      <w:proofErr w:type="spellEnd"/>
      <w:r w:rsidRPr="00C21305">
        <w:rPr>
          <w:rFonts w:ascii="Arial" w:hAnsi="Arial" w:cs="Arial"/>
          <w:bCs/>
          <w:sz w:val="20"/>
          <w:szCs w:val="20"/>
          <w:lang w:eastAsia="en-IN"/>
        </w:rPr>
        <w:t xml:space="preserve">, H. J. </w:t>
      </w:r>
      <w:proofErr w:type="spellStart"/>
      <w:r w:rsidRPr="00C21305">
        <w:rPr>
          <w:rFonts w:ascii="Arial" w:hAnsi="Arial" w:cs="Arial"/>
          <w:bCs/>
          <w:sz w:val="20"/>
          <w:szCs w:val="20"/>
          <w:lang w:eastAsia="en-IN"/>
        </w:rPr>
        <w:t>Senjaliya</w:t>
      </w:r>
      <w:proofErr w:type="spellEnd"/>
      <w:r w:rsidRPr="00C21305">
        <w:rPr>
          <w:rFonts w:ascii="Arial" w:hAnsi="Arial" w:cs="Arial"/>
          <w:bCs/>
          <w:sz w:val="20"/>
          <w:szCs w:val="20"/>
          <w:lang w:eastAsia="en-IN"/>
        </w:rPr>
        <w:t xml:space="preserve">, and H. V. Vasava. "Effect of different sowing time and planting distance on Okra growth." </w:t>
      </w:r>
      <w:r w:rsidRPr="00D24C40">
        <w:rPr>
          <w:rFonts w:ascii="Arial" w:hAnsi="Arial" w:cs="Arial"/>
          <w:bCs/>
          <w:i/>
          <w:sz w:val="20"/>
          <w:szCs w:val="20"/>
          <w:lang w:eastAsia="en-IN"/>
        </w:rPr>
        <w:t>The Pharma Innovation Journal</w:t>
      </w:r>
      <w:r w:rsidR="00C71B50">
        <w:rPr>
          <w:rFonts w:ascii="Arial" w:hAnsi="Arial" w:cs="Arial"/>
          <w:bCs/>
          <w:sz w:val="20"/>
          <w:szCs w:val="20"/>
          <w:lang w:eastAsia="en-IN"/>
        </w:rPr>
        <w:t>. 2023; 12(</w:t>
      </w:r>
      <w:r>
        <w:rPr>
          <w:rFonts w:ascii="Arial" w:hAnsi="Arial" w:cs="Arial"/>
          <w:bCs/>
          <w:sz w:val="20"/>
          <w:szCs w:val="20"/>
          <w:lang w:eastAsia="en-IN"/>
        </w:rPr>
        <w:t>7</w:t>
      </w:r>
      <w:r w:rsidR="00C71B50">
        <w:rPr>
          <w:rFonts w:ascii="Arial" w:hAnsi="Arial" w:cs="Arial"/>
          <w:bCs/>
          <w:sz w:val="20"/>
          <w:szCs w:val="20"/>
          <w:lang w:eastAsia="en-IN"/>
        </w:rPr>
        <w:t>):</w:t>
      </w:r>
      <w:r w:rsidRPr="00C21305">
        <w:rPr>
          <w:rFonts w:ascii="Arial" w:hAnsi="Arial" w:cs="Arial"/>
          <w:bCs/>
          <w:sz w:val="20"/>
          <w:szCs w:val="20"/>
          <w:lang w:eastAsia="en-IN"/>
        </w:rPr>
        <w:t>2676-2680.</w:t>
      </w:r>
    </w:p>
    <w:p w14:paraId="070B8661" w14:textId="77777777" w:rsidR="00687B45" w:rsidRDefault="00687B45" w:rsidP="005D6660">
      <w:pPr>
        <w:spacing w:before="240" w:line="276" w:lineRule="auto"/>
        <w:ind w:left="1440" w:hanging="72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Sood, R., &amp; Kaur, R. Effect of sowing time on performance of okra [</w:t>
      </w:r>
      <w:r w:rsidRPr="00783EEE">
        <w:rPr>
          <w:rFonts w:ascii="Arial" w:hAnsi="Arial" w:cs="Arial"/>
          <w:i/>
          <w:color w:val="222222"/>
          <w:sz w:val="20"/>
          <w:szCs w:val="20"/>
          <w:shd w:val="clear" w:color="auto" w:fill="FFFFFF"/>
        </w:rPr>
        <w:t>Abelmoschus esculentus</w:t>
      </w:r>
      <w:r>
        <w:rPr>
          <w:rFonts w:ascii="Arial" w:hAnsi="Arial" w:cs="Arial"/>
          <w:color w:val="222222"/>
          <w:sz w:val="20"/>
          <w:szCs w:val="20"/>
          <w:shd w:val="clear" w:color="auto" w:fill="FFFFFF"/>
        </w:rPr>
        <w:t xml:space="preserve"> (L.) Moench] varieties under Jalandhar conditions. </w:t>
      </w:r>
      <w:r w:rsidR="0096662D" w:rsidRPr="0096662D">
        <w:rPr>
          <w:rFonts w:ascii="Arial" w:hAnsi="Arial" w:cs="Arial"/>
          <w:i/>
          <w:iCs/>
          <w:color w:val="222222"/>
          <w:sz w:val="20"/>
          <w:szCs w:val="20"/>
          <w:shd w:val="clear" w:color="auto" w:fill="FFFFFF"/>
        </w:rPr>
        <w:t>International Journal of Current Microbiology and Applied Sciences</w:t>
      </w:r>
      <w:r w:rsidR="0096662D">
        <w:rPr>
          <w:rFonts w:ascii="Arial" w:hAnsi="Arial" w:cs="Arial"/>
          <w:i/>
          <w:iCs/>
          <w:color w:val="222222"/>
          <w:sz w:val="20"/>
          <w:szCs w:val="20"/>
          <w:shd w:val="clear" w:color="auto" w:fill="FFFFFF"/>
        </w:rPr>
        <w:t xml:space="preserve">. </w:t>
      </w:r>
      <w:r>
        <w:rPr>
          <w:rFonts w:ascii="Arial" w:hAnsi="Arial" w:cs="Arial"/>
          <w:color w:val="222222"/>
          <w:sz w:val="20"/>
          <w:szCs w:val="20"/>
          <w:shd w:val="clear" w:color="auto" w:fill="FFFFFF"/>
        </w:rPr>
        <w:t>2019;</w:t>
      </w:r>
      <w:r w:rsidRPr="00783EEE">
        <w:rPr>
          <w:rFonts w:ascii="Arial" w:hAnsi="Arial" w:cs="Arial"/>
          <w:iCs/>
          <w:color w:val="222222"/>
          <w:sz w:val="20"/>
          <w:szCs w:val="20"/>
          <w:shd w:val="clear" w:color="auto" w:fill="FFFFFF"/>
        </w:rPr>
        <w:t>8</w:t>
      </w:r>
      <w:r w:rsidR="00783EEE">
        <w:rPr>
          <w:rFonts w:ascii="Arial" w:hAnsi="Arial" w:cs="Arial"/>
          <w:color w:val="222222"/>
          <w:sz w:val="20"/>
          <w:szCs w:val="20"/>
          <w:shd w:val="clear" w:color="auto" w:fill="FFFFFF"/>
        </w:rPr>
        <w:t>(12):</w:t>
      </w:r>
      <w:r>
        <w:rPr>
          <w:rFonts w:ascii="Arial" w:hAnsi="Arial" w:cs="Arial"/>
          <w:color w:val="222222"/>
          <w:sz w:val="20"/>
          <w:szCs w:val="20"/>
          <w:shd w:val="clear" w:color="auto" w:fill="FFFFFF"/>
        </w:rPr>
        <w:t>568-576.</w:t>
      </w:r>
    </w:p>
    <w:p w14:paraId="602EE40B" w14:textId="77777777" w:rsidR="00685FF4" w:rsidRDefault="00685FF4" w:rsidP="005D6660">
      <w:pPr>
        <w:spacing w:before="240" w:line="276" w:lineRule="auto"/>
        <w:ind w:left="1440" w:hanging="72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Marak, A. C. M. Effect of Different Inorganic </w:t>
      </w:r>
      <w:proofErr w:type="spellStart"/>
      <w:r>
        <w:rPr>
          <w:rFonts w:ascii="Arial" w:hAnsi="Arial" w:cs="Arial"/>
          <w:color w:val="222222"/>
          <w:sz w:val="20"/>
          <w:szCs w:val="20"/>
          <w:shd w:val="clear" w:color="auto" w:fill="FFFFFF"/>
        </w:rPr>
        <w:t>Fertlizers</w:t>
      </w:r>
      <w:proofErr w:type="spellEnd"/>
      <w:r>
        <w:rPr>
          <w:rFonts w:ascii="Arial" w:hAnsi="Arial" w:cs="Arial"/>
          <w:color w:val="222222"/>
          <w:sz w:val="20"/>
          <w:szCs w:val="20"/>
          <w:shd w:val="clear" w:color="auto" w:fill="FFFFFF"/>
        </w:rPr>
        <w:t xml:space="preserve"> and Bio Fertilizers on Growth, Yield and Quality of Okra (</w:t>
      </w:r>
      <w:r w:rsidRPr="00685FF4">
        <w:rPr>
          <w:rFonts w:ascii="Arial" w:hAnsi="Arial" w:cs="Arial"/>
          <w:i/>
          <w:color w:val="222222"/>
          <w:sz w:val="20"/>
          <w:szCs w:val="20"/>
          <w:shd w:val="clear" w:color="auto" w:fill="FFFFFF"/>
        </w:rPr>
        <w:t>Abelmoschus esculentus</w:t>
      </w:r>
      <w:r>
        <w:rPr>
          <w:rFonts w:ascii="Arial" w:hAnsi="Arial" w:cs="Arial"/>
          <w:color w:val="222222"/>
          <w:sz w:val="20"/>
          <w:szCs w:val="20"/>
          <w:shd w:val="clear" w:color="auto" w:fill="FFFFFF"/>
        </w:rPr>
        <w:t xml:space="preserve"> L. Moench). </w:t>
      </w:r>
      <w:r>
        <w:rPr>
          <w:rFonts w:ascii="Arial" w:hAnsi="Arial" w:cs="Arial"/>
          <w:i/>
          <w:iCs/>
          <w:color w:val="222222"/>
          <w:sz w:val="20"/>
          <w:szCs w:val="20"/>
          <w:shd w:val="clear" w:color="auto" w:fill="FFFFFF"/>
        </w:rPr>
        <w:t>International Journal of Environment and Climate Change</w:t>
      </w:r>
      <w:r w:rsidR="00614954">
        <w:rPr>
          <w:rFonts w:ascii="Arial" w:hAnsi="Arial" w:cs="Arial"/>
          <w:color w:val="222222"/>
          <w:sz w:val="20"/>
          <w:szCs w:val="20"/>
          <w:shd w:val="clear" w:color="auto" w:fill="FFFFFF"/>
        </w:rPr>
        <w:t>.</w:t>
      </w:r>
      <w:r>
        <w:rPr>
          <w:rFonts w:ascii="Arial" w:hAnsi="Arial" w:cs="Arial"/>
          <w:color w:val="222222"/>
          <w:sz w:val="20"/>
          <w:szCs w:val="20"/>
          <w:shd w:val="clear" w:color="auto" w:fill="FFFFFF"/>
        </w:rPr>
        <w:t xml:space="preserve"> 2023;</w:t>
      </w:r>
      <w:r w:rsidRPr="00614954">
        <w:rPr>
          <w:rFonts w:ascii="Arial" w:hAnsi="Arial" w:cs="Arial"/>
          <w:iCs/>
          <w:color w:val="222222"/>
          <w:sz w:val="20"/>
          <w:szCs w:val="20"/>
          <w:shd w:val="clear" w:color="auto" w:fill="FFFFFF"/>
        </w:rPr>
        <w:t>13</w:t>
      </w:r>
      <w:r w:rsidR="00614954">
        <w:rPr>
          <w:rFonts w:ascii="Arial" w:hAnsi="Arial" w:cs="Arial"/>
          <w:color w:val="222222"/>
          <w:sz w:val="20"/>
          <w:szCs w:val="20"/>
          <w:shd w:val="clear" w:color="auto" w:fill="FFFFFF"/>
        </w:rPr>
        <w:t>(10):</w:t>
      </w:r>
      <w:r>
        <w:rPr>
          <w:rFonts w:ascii="Arial" w:hAnsi="Arial" w:cs="Arial"/>
          <w:color w:val="222222"/>
          <w:sz w:val="20"/>
          <w:szCs w:val="20"/>
          <w:shd w:val="clear" w:color="auto" w:fill="FFFFFF"/>
        </w:rPr>
        <w:t>749-758.</w:t>
      </w:r>
    </w:p>
    <w:p w14:paraId="01EF6BAB" w14:textId="77777777" w:rsidR="00687B45" w:rsidRDefault="00687B45" w:rsidP="005D6660">
      <w:pPr>
        <w:spacing w:before="240" w:line="276" w:lineRule="auto"/>
        <w:ind w:left="1440" w:hanging="720"/>
        <w:jc w:val="both"/>
        <w:rPr>
          <w:rFonts w:ascii="Arial" w:hAnsi="Arial" w:cs="Arial"/>
          <w:color w:val="222222"/>
          <w:sz w:val="20"/>
          <w:szCs w:val="20"/>
          <w:shd w:val="clear" w:color="auto" w:fill="FFFFFF"/>
        </w:rPr>
      </w:pPr>
      <w:proofErr w:type="spellStart"/>
      <w:r>
        <w:rPr>
          <w:rFonts w:ascii="Arial" w:hAnsi="Arial" w:cs="Arial"/>
          <w:color w:val="222222"/>
          <w:sz w:val="20"/>
          <w:szCs w:val="20"/>
          <w:shd w:val="clear" w:color="auto" w:fill="FFFFFF"/>
        </w:rPr>
        <w:t>Kanzariya</w:t>
      </w:r>
      <w:proofErr w:type="spellEnd"/>
      <w:r>
        <w:rPr>
          <w:rFonts w:ascii="Arial" w:hAnsi="Arial" w:cs="Arial"/>
          <w:color w:val="222222"/>
          <w:sz w:val="20"/>
          <w:szCs w:val="20"/>
          <w:shd w:val="clear" w:color="auto" w:fill="FFFFFF"/>
        </w:rPr>
        <w:t xml:space="preserve">, H. R., </w:t>
      </w:r>
      <w:proofErr w:type="spellStart"/>
      <w:r>
        <w:rPr>
          <w:rFonts w:ascii="Arial" w:hAnsi="Arial" w:cs="Arial"/>
          <w:color w:val="222222"/>
          <w:sz w:val="20"/>
          <w:szCs w:val="20"/>
          <w:shd w:val="clear" w:color="auto" w:fill="FFFFFF"/>
        </w:rPr>
        <w:t>Kapadiya</w:t>
      </w:r>
      <w:proofErr w:type="spellEnd"/>
      <w:r>
        <w:rPr>
          <w:rFonts w:ascii="Arial" w:hAnsi="Arial" w:cs="Arial"/>
          <w:color w:val="222222"/>
          <w:sz w:val="20"/>
          <w:szCs w:val="20"/>
          <w:shd w:val="clear" w:color="auto" w:fill="FFFFFF"/>
        </w:rPr>
        <w:t>, P. K., Tank, A. K., Giriraj, J., &amp; Kacha, H. L. Effect of chemical fertilizers and biofertilizer on growth, yield and quality of okra (</w:t>
      </w:r>
      <w:r w:rsidRPr="00685FF4">
        <w:rPr>
          <w:rFonts w:ascii="Arial" w:hAnsi="Arial" w:cs="Arial"/>
          <w:i/>
          <w:color w:val="222222"/>
          <w:sz w:val="20"/>
          <w:szCs w:val="20"/>
          <w:shd w:val="clear" w:color="auto" w:fill="FFFFFF"/>
        </w:rPr>
        <w:t>Abelmoschus esculentus</w:t>
      </w:r>
      <w:r>
        <w:rPr>
          <w:rFonts w:ascii="Arial" w:hAnsi="Arial" w:cs="Arial"/>
          <w:color w:val="222222"/>
          <w:sz w:val="20"/>
          <w:szCs w:val="20"/>
          <w:shd w:val="clear" w:color="auto" w:fill="FFFFFF"/>
        </w:rPr>
        <w:t xml:space="preserve"> (L.) Moench) cv. Gujarat Okra-2. </w:t>
      </w:r>
      <w:r>
        <w:rPr>
          <w:rFonts w:ascii="Arial" w:hAnsi="Arial" w:cs="Arial"/>
          <w:i/>
          <w:iCs/>
          <w:color w:val="222222"/>
          <w:sz w:val="20"/>
          <w:szCs w:val="20"/>
          <w:shd w:val="clear" w:color="auto" w:fill="FFFFFF"/>
        </w:rPr>
        <w:t>Haryana Journal of Horticultural Sciences</w:t>
      </w:r>
      <w:r w:rsidR="00614954">
        <w:rPr>
          <w:rFonts w:ascii="Arial" w:hAnsi="Arial" w:cs="Arial"/>
          <w:color w:val="222222"/>
          <w:sz w:val="20"/>
          <w:szCs w:val="20"/>
          <w:shd w:val="clear" w:color="auto" w:fill="FFFFFF"/>
        </w:rPr>
        <w:t>.</w:t>
      </w:r>
      <w:r>
        <w:rPr>
          <w:rFonts w:ascii="Arial" w:hAnsi="Arial" w:cs="Arial"/>
          <w:color w:val="222222"/>
          <w:sz w:val="20"/>
          <w:szCs w:val="20"/>
          <w:shd w:val="clear" w:color="auto" w:fill="FFFFFF"/>
        </w:rPr>
        <w:t xml:space="preserve"> 2010;</w:t>
      </w:r>
      <w:r w:rsidRPr="00614954">
        <w:rPr>
          <w:rFonts w:ascii="Arial" w:hAnsi="Arial" w:cs="Arial"/>
          <w:iCs/>
          <w:color w:val="222222"/>
          <w:sz w:val="20"/>
          <w:szCs w:val="20"/>
          <w:shd w:val="clear" w:color="auto" w:fill="FFFFFF"/>
        </w:rPr>
        <w:t>39</w:t>
      </w:r>
      <w:r w:rsidR="00614954">
        <w:rPr>
          <w:rFonts w:ascii="Arial" w:hAnsi="Arial" w:cs="Arial"/>
          <w:color w:val="222222"/>
          <w:sz w:val="20"/>
          <w:szCs w:val="20"/>
          <w:shd w:val="clear" w:color="auto" w:fill="FFFFFF"/>
        </w:rPr>
        <w:t>(1/2):</w:t>
      </w:r>
      <w:r>
        <w:rPr>
          <w:rFonts w:ascii="Arial" w:hAnsi="Arial" w:cs="Arial"/>
          <w:color w:val="222222"/>
          <w:sz w:val="20"/>
          <w:szCs w:val="20"/>
          <w:shd w:val="clear" w:color="auto" w:fill="FFFFFF"/>
        </w:rPr>
        <w:t>165-168.</w:t>
      </w:r>
    </w:p>
    <w:p w14:paraId="5902214A" w14:textId="77777777" w:rsidR="001E656A" w:rsidRDefault="001E656A" w:rsidP="005D6660">
      <w:pPr>
        <w:spacing w:before="240" w:line="276" w:lineRule="auto"/>
        <w:ind w:left="1440" w:hanging="72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Undie, L. U., Effa, E. B., &amp; </w:t>
      </w:r>
      <w:proofErr w:type="spellStart"/>
      <w:r>
        <w:rPr>
          <w:rFonts w:ascii="Arial" w:hAnsi="Arial" w:cs="Arial"/>
          <w:color w:val="222222"/>
          <w:sz w:val="20"/>
          <w:szCs w:val="20"/>
          <w:shd w:val="clear" w:color="auto" w:fill="FFFFFF"/>
        </w:rPr>
        <w:t>Adadu</w:t>
      </w:r>
      <w:proofErr w:type="spellEnd"/>
      <w:r>
        <w:rPr>
          <w:rFonts w:ascii="Arial" w:hAnsi="Arial" w:cs="Arial"/>
          <w:color w:val="222222"/>
          <w:sz w:val="20"/>
          <w:szCs w:val="20"/>
          <w:shd w:val="clear" w:color="auto" w:fill="FFFFFF"/>
        </w:rPr>
        <w:t>, K. Influence of planting date and harvesting sequence on growth and fruit/seed yields in West African okra {</w:t>
      </w:r>
      <w:r w:rsidRPr="00342F0F">
        <w:rPr>
          <w:rFonts w:ascii="Arial" w:hAnsi="Arial" w:cs="Arial"/>
          <w:i/>
          <w:color w:val="222222"/>
          <w:sz w:val="20"/>
          <w:szCs w:val="20"/>
          <w:shd w:val="clear" w:color="auto" w:fill="FFFFFF"/>
        </w:rPr>
        <w:t xml:space="preserve">Abelmoschus </w:t>
      </w:r>
      <w:proofErr w:type="spellStart"/>
      <w:r w:rsidRPr="00342F0F">
        <w:rPr>
          <w:rFonts w:ascii="Arial" w:hAnsi="Arial" w:cs="Arial"/>
          <w:i/>
          <w:color w:val="222222"/>
          <w:sz w:val="20"/>
          <w:szCs w:val="20"/>
          <w:shd w:val="clear" w:color="auto" w:fill="FFFFFF"/>
        </w:rPr>
        <w:t>caillei</w:t>
      </w:r>
      <w:proofErr w:type="spellEnd"/>
      <w:r>
        <w:rPr>
          <w:rFonts w:ascii="Arial" w:hAnsi="Arial" w:cs="Arial"/>
          <w:color w:val="222222"/>
          <w:sz w:val="20"/>
          <w:szCs w:val="20"/>
          <w:shd w:val="clear" w:color="auto" w:fill="FFFFFF"/>
        </w:rPr>
        <w:t xml:space="preserve"> [A. Chev (</w:t>
      </w:r>
      <w:proofErr w:type="spellStart"/>
      <w:r>
        <w:rPr>
          <w:rFonts w:ascii="Arial" w:hAnsi="Arial" w:cs="Arial"/>
          <w:color w:val="222222"/>
          <w:sz w:val="20"/>
          <w:szCs w:val="20"/>
          <w:shd w:val="clear" w:color="auto" w:fill="FFFFFF"/>
        </w:rPr>
        <w:t>Stevels</w:t>
      </w:r>
      <w:proofErr w:type="spellEnd"/>
      <w:r>
        <w:rPr>
          <w:rFonts w:ascii="Arial" w:hAnsi="Arial" w:cs="Arial"/>
          <w:color w:val="222222"/>
          <w:sz w:val="20"/>
          <w:szCs w:val="20"/>
          <w:shd w:val="clear" w:color="auto" w:fill="FFFFFF"/>
        </w:rPr>
        <w:t>)]}. </w:t>
      </w:r>
      <w:r w:rsidR="00784C6A" w:rsidRPr="00784C6A">
        <w:rPr>
          <w:rFonts w:ascii="Arial" w:hAnsi="Arial" w:cs="Arial"/>
          <w:i/>
          <w:iCs/>
          <w:color w:val="222222"/>
          <w:sz w:val="20"/>
          <w:szCs w:val="20"/>
          <w:shd w:val="clear" w:color="auto" w:fill="FFFFFF"/>
        </w:rPr>
        <w:t>International Journal of Agriculture and Earth Science</w:t>
      </w:r>
      <w:r w:rsidR="00614954">
        <w:rPr>
          <w:rFonts w:ascii="Arial" w:hAnsi="Arial" w:cs="Arial"/>
          <w:color w:val="222222"/>
          <w:sz w:val="20"/>
          <w:szCs w:val="20"/>
          <w:shd w:val="clear" w:color="auto" w:fill="FFFFFF"/>
        </w:rPr>
        <w:t xml:space="preserve">. </w:t>
      </w:r>
      <w:r>
        <w:rPr>
          <w:rFonts w:ascii="Arial" w:hAnsi="Arial" w:cs="Arial"/>
          <w:color w:val="222222"/>
          <w:sz w:val="20"/>
          <w:szCs w:val="20"/>
          <w:shd w:val="clear" w:color="auto" w:fill="FFFFFF"/>
        </w:rPr>
        <w:t>2018;</w:t>
      </w:r>
      <w:r w:rsidRPr="001E656A">
        <w:rPr>
          <w:rFonts w:ascii="Arial" w:hAnsi="Arial" w:cs="Arial"/>
          <w:iCs/>
          <w:color w:val="222222"/>
          <w:sz w:val="20"/>
          <w:szCs w:val="20"/>
          <w:shd w:val="clear" w:color="auto" w:fill="FFFFFF"/>
        </w:rPr>
        <w:t>4</w:t>
      </w:r>
      <w:r w:rsidR="00614954">
        <w:rPr>
          <w:rFonts w:ascii="Arial" w:hAnsi="Arial" w:cs="Arial"/>
          <w:color w:val="222222"/>
          <w:sz w:val="20"/>
          <w:szCs w:val="20"/>
          <w:shd w:val="clear" w:color="auto" w:fill="FFFFFF"/>
        </w:rPr>
        <w:t>(4):</w:t>
      </w:r>
      <w:r>
        <w:rPr>
          <w:rFonts w:ascii="Arial" w:hAnsi="Arial" w:cs="Arial"/>
          <w:color w:val="222222"/>
          <w:sz w:val="20"/>
          <w:szCs w:val="20"/>
          <w:shd w:val="clear" w:color="auto" w:fill="FFFFFF"/>
        </w:rPr>
        <w:t>8-17.</w:t>
      </w:r>
    </w:p>
    <w:p w14:paraId="41C3E721" w14:textId="77777777" w:rsidR="00BC1FB3" w:rsidRDefault="00BC1FB3" w:rsidP="005D6660">
      <w:pPr>
        <w:spacing w:before="240" w:line="276" w:lineRule="auto"/>
        <w:ind w:left="1440" w:hanging="72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Pandey, S. K., Bahadur, A., Singh, R., &amp; Singh, M. C. Effect of organic manures and biofertilizers on biomass distribution, growth and yield of okra. </w:t>
      </w:r>
      <w:r>
        <w:rPr>
          <w:rFonts w:ascii="Arial" w:hAnsi="Arial" w:cs="Arial"/>
          <w:i/>
          <w:iCs/>
          <w:color w:val="222222"/>
          <w:sz w:val="20"/>
          <w:szCs w:val="20"/>
          <w:shd w:val="clear" w:color="auto" w:fill="FFFFFF"/>
        </w:rPr>
        <w:t>Vegetable Science</w:t>
      </w:r>
      <w:r>
        <w:rPr>
          <w:rFonts w:ascii="Arial" w:hAnsi="Arial" w:cs="Arial"/>
          <w:color w:val="222222"/>
          <w:sz w:val="20"/>
          <w:szCs w:val="20"/>
          <w:shd w:val="clear" w:color="auto" w:fill="FFFFFF"/>
        </w:rPr>
        <w:t>, 2009;</w:t>
      </w:r>
      <w:r w:rsidRPr="00B018A9">
        <w:rPr>
          <w:rFonts w:ascii="Arial" w:hAnsi="Arial" w:cs="Arial"/>
          <w:iCs/>
          <w:color w:val="222222"/>
          <w:sz w:val="20"/>
          <w:szCs w:val="20"/>
          <w:shd w:val="clear" w:color="auto" w:fill="FFFFFF"/>
        </w:rPr>
        <w:t>36</w:t>
      </w:r>
      <w:r w:rsidR="00B018A9">
        <w:rPr>
          <w:rFonts w:ascii="Arial" w:hAnsi="Arial" w:cs="Arial"/>
          <w:color w:val="222222"/>
          <w:sz w:val="20"/>
          <w:szCs w:val="20"/>
          <w:shd w:val="clear" w:color="auto" w:fill="FFFFFF"/>
        </w:rPr>
        <w:t>(3s):</w:t>
      </w:r>
      <w:r>
        <w:rPr>
          <w:rFonts w:ascii="Arial" w:hAnsi="Arial" w:cs="Arial"/>
          <w:color w:val="222222"/>
          <w:sz w:val="20"/>
          <w:szCs w:val="20"/>
          <w:shd w:val="clear" w:color="auto" w:fill="FFFFFF"/>
        </w:rPr>
        <w:t>415-417.</w:t>
      </w:r>
    </w:p>
    <w:p w14:paraId="1386C644" w14:textId="77777777" w:rsidR="00490B12" w:rsidRDefault="00105DCA" w:rsidP="005D6660">
      <w:pPr>
        <w:spacing w:before="240" w:line="276" w:lineRule="auto"/>
        <w:ind w:left="1440" w:hanging="720"/>
        <w:jc w:val="both"/>
        <w:rPr>
          <w:rFonts w:ascii="Arial" w:hAnsi="Arial" w:cs="Arial"/>
          <w:sz w:val="20"/>
          <w:szCs w:val="20"/>
        </w:rPr>
      </w:pPr>
      <w:proofErr w:type="spellStart"/>
      <w:r>
        <w:rPr>
          <w:rFonts w:ascii="Arial" w:hAnsi="Arial" w:cs="Arial"/>
          <w:sz w:val="20"/>
          <w:szCs w:val="20"/>
        </w:rPr>
        <w:t>Sundararao</w:t>
      </w:r>
      <w:proofErr w:type="spellEnd"/>
      <w:r w:rsidR="0060473C">
        <w:rPr>
          <w:rFonts w:ascii="Arial" w:hAnsi="Arial" w:cs="Arial"/>
          <w:sz w:val="20"/>
          <w:szCs w:val="20"/>
        </w:rPr>
        <w:t>,</w:t>
      </w:r>
      <w:r>
        <w:rPr>
          <w:rFonts w:ascii="Arial" w:hAnsi="Arial" w:cs="Arial"/>
          <w:sz w:val="20"/>
          <w:szCs w:val="20"/>
        </w:rPr>
        <w:t xml:space="preserve"> W</w:t>
      </w:r>
      <w:r w:rsidR="0060473C">
        <w:rPr>
          <w:rFonts w:ascii="Arial" w:hAnsi="Arial" w:cs="Arial"/>
          <w:sz w:val="20"/>
          <w:szCs w:val="20"/>
        </w:rPr>
        <w:t>.</w:t>
      </w:r>
      <w:r>
        <w:rPr>
          <w:rFonts w:ascii="Arial" w:hAnsi="Arial" w:cs="Arial"/>
          <w:sz w:val="20"/>
          <w:szCs w:val="20"/>
        </w:rPr>
        <w:t>V</w:t>
      </w:r>
      <w:r w:rsidR="0060473C">
        <w:rPr>
          <w:rFonts w:ascii="Arial" w:hAnsi="Arial" w:cs="Arial"/>
          <w:sz w:val="20"/>
          <w:szCs w:val="20"/>
        </w:rPr>
        <w:t>.</w:t>
      </w:r>
      <w:r>
        <w:rPr>
          <w:rFonts w:ascii="Arial" w:hAnsi="Arial" w:cs="Arial"/>
          <w:sz w:val="20"/>
          <w:szCs w:val="20"/>
        </w:rPr>
        <w:t>B</w:t>
      </w:r>
      <w:r w:rsidR="0060473C">
        <w:rPr>
          <w:rFonts w:ascii="Arial" w:hAnsi="Arial" w:cs="Arial"/>
          <w:sz w:val="20"/>
          <w:szCs w:val="20"/>
        </w:rPr>
        <w:t>.</w:t>
      </w:r>
      <w:r>
        <w:rPr>
          <w:rFonts w:ascii="Arial" w:hAnsi="Arial" w:cs="Arial"/>
          <w:sz w:val="20"/>
          <w:szCs w:val="20"/>
        </w:rPr>
        <w:t xml:space="preserve"> and Sinha M K. </w:t>
      </w:r>
      <w:r w:rsidR="00F57152" w:rsidRPr="00F57152">
        <w:rPr>
          <w:rFonts w:ascii="Arial" w:hAnsi="Arial" w:cs="Arial"/>
          <w:sz w:val="20"/>
          <w:szCs w:val="20"/>
        </w:rPr>
        <w:t xml:space="preserve">Phosphate dissolving microorganisms in the soil and rhizosphere. </w:t>
      </w:r>
      <w:r w:rsidR="0096624A" w:rsidRPr="0096624A">
        <w:rPr>
          <w:rFonts w:ascii="Arial" w:hAnsi="Arial" w:cs="Arial"/>
          <w:i/>
          <w:sz w:val="20"/>
          <w:szCs w:val="20"/>
        </w:rPr>
        <w:t>Indian Journal of Agricultural Science</w:t>
      </w:r>
      <w:r w:rsidR="0096624A">
        <w:rPr>
          <w:rFonts w:ascii="Arial" w:hAnsi="Arial" w:cs="Arial"/>
          <w:sz w:val="20"/>
          <w:szCs w:val="20"/>
        </w:rPr>
        <w:t>. 1963;(33);</w:t>
      </w:r>
      <w:r w:rsidR="0096624A" w:rsidRPr="0096624A">
        <w:rPr>
          <w:rFonts w:ascii="Arial" w:hAnsi="Arial" w:cs="Arial"/>
          <w:sz w:val="20"/>
          <w:szCs w:val="20"/>
        </w:rPr>
        <w:t>272-278</w:t>
      </w:r>
      <w:r w:rsidR="00F57152" w:rsidRPr="00F57152">
        <w:rPr>
          <w:rFonts w:ascii="Arial" w:hAnsi="Arial" w:cs="Arial"/>
          <w:sz w:val="20"/>
          <w:szCs w:val="20"/>
        </w:rPr>
        <w:t>.</w:t>
      </w:r>
    </w:p>
    <w:p w14:paraId="3470DA0C" w14:textId="77777777" w:rsidR="009823DE" w:rsidRDefault="009823DE" w:rsidP="005D6660">
      <w:pPr>
        <w:spacing w:before="240" w:line="276" w:lineRule="auto"/>
        <w:ind w:left="1440" w:hanging="72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Talukder, M. A. H., </w:t>
      </w:r>
      <w:proofErr w:type="spellStart"/>
      <w:r>
        <w:rPr>
          <w:rFonts w:ascii="Arial" w:hAnsi="Arial" w:cs="Arial"/>
          <w:color w:val="222222"/>
          <w:sz w:val="20"/>
          <w:szCs w:val="20"/>
          <w:shd w:val="clear" w:color="auto" w:fill="FFFFFF"/>
        </w:rPr>
        <w:t>Mannaf</w:t>
      </w:r>
      <w:proofErr w:type="spellEnd"/>
      <w:r>
        <w:rPr>
          <w:rFonts w:ascii="Arial" w:hAnsi="Arial" w:cs="Arial"/>
          <w:color w:val="222222"/>
          <w:sz w:val="20"/>
          <w:szCs w:val="20"/>
          <w:shd w:val="clear" w:color="auto" w:fill="FFFFFF"/>
        </w:rPr>
        <w:t>, M. A., Alam, M. I. K.,</w:t>
      </w:r>
      <w:r w:rsidR="00B60E66">
        <w:rPr>
          <w:rFonts w:ascii="Arial" w:hAnsi="Arial" w:cs="Arial"/>
          <w:color w:val="222222"/>
          <w:sz w:val="20"/>
          <w:szCs w:val="20"/>
          <w:shd w:val="clear" w:color="auto" w:fill="FFFFFF"/>
        </w:rPr>
        <w:t xml:space="preserve"> Salam, M. A., &amp; Amin, M. M. U. </w:t>
      </w:r>
      <w:r>
        <w:rPr>
          <w:rFonts w:ascii="Arial" w:hAnsi="Arial" w:cs="Arial"/>
          <w:color w:val="222222"/>
          <w:sz w:val="20"/>
          <w:szCs w:val="20"/>
          <w:shd w:val="clear" w:color="auto" w:fill="FFFFFF"/>
        </w:rPr>
        <w:t>Influence of Sowing Time, Plant Spacing and Picking Interval. </w:t>
      </w:r>
      <w:r>
        <w:rPr>
          <w:rFonts w:ascii="Arial" w:hAnsi="Arial" w:cs="Arial"/>
          <w:i/>
          <w:iCs/>
          <w:color w:val="222222"/>
          <w:sz w:val="20"/>
          <w:szCs w:val="20"/>
          <w:shd w:val="clear" w:color="auto" w:fill="FFFFFF"/>
        </w:rPr>
        <w:t>Pakistan Journal of Biological Sciences</w:t>
      </w:r>
      <w:r w:rsidR="00B60E66">
        <w:rPr>
          <w:rFonts w:ascii="Arial" w:hAnsi="Arial" w:cs="Arial"/>
          <w:color w:val="222222"/>
          <w:sz w:val="20"/>
          <w:szCs w:val="20"/>
          <w:shd w:val="clear" w:color="auto" w:fill="FFFFFF"/>
        </w:rPr>
        <w:t>.2003;</w:t>
      </w:r>
      <w:r w:rsidRPr="00B60E66">
        <w:rPr>
          <w:rFonts w:ascii="Arial" w:hAnsi="Arial" w:cs="Arial"/>
          <w:iCs/>
          <w:color w:val="222222"/>
          <w:sz w:val="20"/>
          <w:szCs w:val="20"/>
          <w:shd w:val="clear" w:color="auto" w:fill="FFFFFF"/>
        </w:rPr>
        <w:t>6</w:t>
      </w:r>
      <w:r w:rsidR="00B60E66">
        <w:rPr>
          <w:rFonts w:ascii="Arial" w:hAnsi="Arial" w:cs="Arial"/>
          <w:color w:val="222222"/>
          <w:sz w:val="20"/>
          <w:szCs w:val="20"/>
          <w:shd w:val="clear" w:color="auto" w:fill="FFFFFF"/>
        </w:rPr>
        <w:t>(18):</w:t>
      </w:r>
      <w:r>
        <w:rPr>
          <w:rFonts w:ascii="Arial" w:hAnsi="Arial" w:cs="Arial"/>
          <w:color w:val="222222"/>
          <w:sz w:val="20"/>
          <w:szCs w:val="20"/>
          <w:shd w:val="clear" w:color="auto" w:fill="FFFFFF"/>
        </w:rPr>
        <w:t>1626-1630.</w:t>
      </w:r>
    </w:p>
    <w:p w14:paraId="6869D2CD" w14:textId="77777777" w:rsidR="00FB4884" w:rsidRDefault="00FB4884" w:rsidP="005D6660">
      <w:pPr>
        <w:spacing w:before="240" w:line="276" w:lineRule="auto"/>
        <w:ind w:left="1440" w:hanging="72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lastRenderedPageBreak/>
        <w:t xml:space="preserve">Zeb, S., Ali, Q. S., Jamail, E., Ahmad, N., Sajid, M., Siddique, S., &amp; Shahid, M. (2015). Effect of sowing dates on the yield and seed production of Okra cultivars in </w:t>
      </w:r>
      <w:proofErr w:type="spellStart"/>
      <w:r>
        <w:rPr>
          <w:rFonts w:ascii="Arial" w:hAnsi="Arial" w:cs="Arial"/>
          <w:color w:val="222222"/>
          <w:sz w:val="20"/>
          <w:szCs w:val="20"/>
          <w:shd w:val="clear" w:color="auto" w:fill="FFFFFF"/>
        </w:rPr>
        <w:t>Mansehra</w:t>
      </w:r>
      <w:proofErr w:type="spellEnd"/>
      <w:r>
        <w:rPr>
          <w:rFonts w:ascii="Arial" w:hAnsi="Arial" w:cs="Arial"/>
          <w:color w:val="222222"/>
          <w:sz w:val="20"/>
          <w:szCs w:val="20"/>
          <w:shd w:val="clear" w:color="auto" w:fill="FFFFFF"/>
        </w:rPr>
        <w:t>. </w:t>
      </w:r>
      <w:r w:rsidR="00B92621">
        <w:rPr>
          <w:rFonts w:ascii="Arial" w:hAnsi="Arial" w:cs="Arial"/>
          <w:i/>
          <w:iCs/>
          <w:color w:val="222222"/>
          <w:sz w:val="20"/>
          <w:szCs w:val="20"/>
          <w:shd w:val="clear" w:color="auto" w:fill="FFFFFF"/>
        </w:rPr>
        <w:t xml:space="preserve">Pure and Applied Biology. </w:t>
      </w:r>
      <w:r w:rsidR="00B92621" w:rsidRPr="00B92621">
        <w:rPr>
          <w:rFonts w:ascii="Arial" w:hAnsi="Arial" w:cs="Arial"/>
          <w:iCs/>
          <w:color w:val="222222"/>
          <w:sz w:val="20"/>
          <w:szCs w:val="20"/>
          <w:shd w:val="clear" w:color="auto" w:fill="FFFFFF"/>
        </w:rPr>
        <w:t>2015</w:t>
      </w:r>
      <w:r w:rsidR="00B92621">
        <w:rPr>
          <w:rFonts w:ascii="Arial" w:hAnsi="Arial" w:cs="Arial"/>
          <w:iCs/>
          <w:color w:val="222222"/>
          <w:sz w:val="20"/>
          <w:szCs w:val="20"/>
          <w:shd w:val="clear" w:color="auto" w:fill="FFFFFF"/>
        </w:rPr>
        <w:t>;</w:t>
      </w:r>
      <w:r w:rsidRPr="00B92621">
        <w:rPr>
          <w:rFonts w:ascii="Arial" w:hAnsi="Arial" w:cs="Arial"/>
          <w:iCs/>
          <w:color w:val="222222"/>
          <w:sz w:val="20"/>
          <w:szCs w:val="20"/>
          <w:shd w:val="clear" w:color="auto" w:fill="FFFFFF"/>
        </w:rPr>
        <w:t>4</w:t>
      </w:r>
      <w:r w:rsidR="00B92621">
        <w:rPr>
          <w:rFonts w:ascii="Arial" w:hAnsi="Arial" w:cs="Arial"/>
          <w:color w:val="222222"/>
          <w:sz w:val="20"/>
          <w:szCs w:val="20"/>
          <w:shd w:val="clear" w:color="auto" w:fill="FFFFFF"/>
        </w:rPr>
        <w:t>(3):</w:t>
      </w:r>
      <w:r>
        <w:rPr>
          <w:rFonts w:ascii="Arial" w:hAnsi="Arial" w:cs="Arial"/>
          <w:color w:val="222222"/>
          <w:sz w:val="20"/>
          <w:szCs w:val="20"/>
          <w:shd w:val="clear" w:color="auto" w:fill="FFFFFF"/>
        </w:rPr>
        <w:t>313-317.</w:t>
      </w:r>
    </w:p>
    <w:p w14:paraId="3EC8F783" w14:textId="77777777" w:rsidR="003452FA" w:rsidRPr="00B7056A" w:rsidRDefault="003452FA" w:rsidP="005D6660">
      <w:pPr>
        <w:spacing w:before="240" w:line="276" w:lineRule="auto"/>
        <w:ind w:left="1440" w:hanging="720"/>
        <w:jc w:val="both"/>
        <w:rPr>
          <w:rFonts w:ascii="Arial" w:hAnsi="Arial" w:cs="Arial"/>
          <w:bCs/>
          <w:sz w:val="20"/>
          <w:szCs w:val="20"/>
          <w:lang w:eastAsia="en-IN"/>
        </w:rPr>
      </w:pPr>
      <w:r w:rsidRPr="00B7056A">
        <w:rPr>
          <w:rFonts w:ascii="Arial" w:hAnsi="Arial" w:cs="Arial"/>
          <w:bCs/>
          <w:sz w:val="20"/>
          <w:szCs w:val="20"/>
          <w:lang w:eastAsia="en-IN"/>
        </w:rPr>
        <w:t xml:space="preserve">Dash, P. </w:t>
      </w:r>
      <w:proofErr w:type="gramStart"/>
      <w:r w:rsidRPr="00B7056A">
        <w:rPr>
          <w:rFonts w:ascii="Arial" w:hAnsi="Arial" w:cs="Arial"/>
          <w:bCs/>
          <w:sz w:val="20"/>
          <w:szCs w:val="20"/>
          <w:lang w:eastAsia="en-IN"/>
        </w:rPr>
        <w:t>K..</w:t>
      </w:r>
      <w:proofErr w:type="gramEnd"/>
      <w:r w:rsidRPr="00B7056A">
        <w:rPr>
          <w:rFonts w:ascii="Arial" w:hAnsi="Arial" w:cs="Arial"/>
          <w:bCs/>
          <w:sz w:val="20"/>
          <w:szCs w:val="20"/>
          <w:lang w:eastAsia="en-IN"/>
        </w:rPr>
        <w:t xml:space="preserve"> Rabbani, Md. G. and Mondal, M. F. Effect of variety and planting date on the growth and yield of okra. International Journal of Biosciences,</w:t>
      </w:r>
      <w:r w:rsidR="00F35E05">
        <w:rPr>
          <w:rFonts w:ascii="Arial" w:hAnsi="Arial" w:cs="Arial"/>
          <w:bCs/>
          <w:sz w:val="20"/>
          <w:szCs w:val="20"/>
          <w:lang w:eastAsia="en-IN"/>
        </w:rPr>
        <w:t xml:space="preserve"> 2013;3(9):</w:t>
      </w:r>
      <w:r w:rsidRPr="00B7056A">
        <w:rPr>
          <w:rFonts w:ascii="Arial" w:hAnsi="Arial" w:cs="Arial"/>
          <w:bCs/>
          <w:sz w:val="20"/>
          <w:szCs w:val="20"/>
          <w:lang w:eastAsia="en-IN"/>
        </w:rPr>
        <w:t>123-131.</w:t>
      </w:r>
    </w:p>
    <w:p w14:paraId="3ECC2BCA" w14:textId="77777777" w:rsidR="00B7056A" w:rsidRDefault="00B7056A" w:rsidP="005D6660">
      <w:pPr>
        <w:spacing w:before="240" w:line="276" w:lineRule="auto"/>
        <w:ind w:left="1440" w:hanging="720"/>
        <w:jc w:val="both"/>
        <w:rPr>
          <w:rFonts w:ascii="Arial" w:hAnsi="Arial" w:cs="Arial"/>
          <w:color w:val="222222"/>
          <w:sz w:val="20"/>
          <w:szCs w:val="20"/>
          <w:shd w:val="clear" w:color="auto" w:fill="FFFFFF"/>
        </w:rPr>
      </w:pPr>
      <w:proofErr w:type="spellStart"/>
      <w:r w:rsidRPr="00B7056A">
        <w:rPr>
          <w:rFonts w:ascii="Arial" w:hAnsi="Arial" w:cs="Arial"/>
          <w:color w:val="222222"/>
          <w:sz w:val="20"/>
          <w:szCs w:val="20"/>
          <w:shd w:val="clear" w:color="auto" w:fill="FFFFFF"/>
        </w:rPr>
        <w:t>Bamboriya</w:t>
      </w:r>
      <w:proofErr w:type="spellEnd"/>
      <w:r w:rsidRPr="00B7056A">
        <w:rPr>
          <w:rFonts w:ascii="Arial" w:hAnsi="Arial" w:cs="Arial"/>
          <w:color w:val="222222"/>
          <w:sz w:val="20"/>
          <w:szCs w:val="20"/>
          <w:shd w:val="clear" w:color="auto" w:fill="FFFFFF"/>
        </w:rPr>
        <w:t xml:space="preserve">, J. S., Naga, S. R., Yadav, S., </w:t>
      </w:r>
      <w:proofErr w:type="spellStart"/>
      <w:r w:rsidRPr="00B7056A">
        <w:rPr>
          <w:rFonts w:ascii="Arial" w:hAnsi="Arial" w:cs="Arial"/>
          <w:color w:val="222222"/>
          <w:sz w:val="20"/>
          <w:szCs w:val="20"/>
          <w:shd w:val="clear" w:color="auto" w:fill="FFFFFF"/>
        </w:rPr>
        <w:t>Aechra</w:t>
      </w:r>
      <w:proofErr w:type="spellEnd"/>
      <w:r w:rsidRPr="00B7056A">
        <w:rPr>
          <w:rFonts w:ascii="Arial" w:hAnsi="Arial" w:cs="Arial"/>
          <w:color w:val="222222"/>
          <w:sz w:val="20"/>
          <w:szCs w:val="20"/>
          <w:shd w:val="clear" w:color="auto" w:fill="FFFFFF"/>
        </w:rPr>
        <w:t xml:space="preserve">, S., &amp; Yadav, P. K. Effect of organic manures and biofertilizers on growth, yield attributing characters and yield of okra (Abelmoschus esculentus (L.) </w:t>
      </w:r>
      <w:proofErr w:type="spellStart"/>
      <w:r w:rsidRPr="00B7056A">
        <w:rPr>
          <w:rFonts w:ascii="Arial" w:hAnsi="Arial" w:cs="Arial"/>
          <w:color w:val="222222"/>
          <w:sz w:val="20"/>
          <w:szCs w:val="20"/>
          <w:shd w:val="clear" w:color="auto" w:fill="FFFFFF"/>
        </w:rPr>
        <w:t>moench</w:t>
      </w:r>
      <w:proofErr w:type="spellEnd"/>
      <w:r w:rsidRPr="00B7056A">
        <w:rPr>
          <w:rFonts w:ascii="Arial" w:hAnsi="Arial" w:cs="Arial"/>
          <w:color w:val="222222"/>
          <w:sz w:val="20"/>
          <w:szCs w:val="20"/>
          <w:shd w:val="clear" w:color="auto" w:fill="FFFFFF"/>
        </w:rPr>
        <w:t>). </w:t>
      </w:r>
      <w:r w:rsidRPr="00B7056A">
        <w:rPr>
          <w:rFonts w:ascii="Arial" w:hAnsi="Arial" w:cs="Arial"/>
          <w:i/>
          <w:iCs/>
          <w:color w:val="222222"/>
          <w:sz w:val="20"/>
          <w:szCs w:val="20"/>
          <w:shd w:val="clear" w:color="auto" w:fill="FFFFFF"/>
        </w:rPr>
        <w:t>Journal of Pharmacognosy and Phytochemistry</w:t>
      </w:r>
      <w:r w:rsidRPr="00B7056A">
        <w:rPr>
          <w:rFonts w:ascii="Arial" w:hAnsi="Arial" w:cs="Arial"/>
          <w:color w:val="222222"/>
          <w:sz w:val="20"/>
          <w:szCs w:val="20"/>
          <w:shd w:val="clear" w:color="auto" w:fill="FFFFFF"/>
        </w:rPr>
        <w:t>,</w:t>
      </w:r>
      <w:r w:rsidR="00F35E05">
        <w:rPr>
          <w:rFonts w:ascii="Arial" w:hAnsi="Arial" w:cs="Arial"/>
          <w:color w:val="222222"/>
          <w:sz w:val="20"/>
          <w:szCs w:val="20"/>
          <w:shd w:val="clear" w:color="auto" w:fill="FFFFFF"/>
        </w:rPr>
        <w:t xml:space="preserve"> 2018;</w:t>
      </w:r>
      <w:r w:rsidRPr="00FC5A5D">
        <w:rPr>
          <w:rFonts w:ascii="Arial" w:hAnsi="Arial" w:cs="Arial"/>
          <w:iCs/>
          <w:color w:val="222222"/>
          <w:sz w:val="20"/>
          <w:szCs w:val="20"/>
          <w:shd w:val="clear" w:color="auto" w:fill="FFFFFF"/>
        </w:rPr>
        <w:t>7</w:t>
      </w:r>
      <w:r w:rsidR="00F35E05">
        <w:rPr>
          <w:rFonts w:ascii="Arial" w:hAnsi="Arial" w:cs="Arial"/>
          <w:color w:val="222222"/>
          <w:sz w:val="20"/>
          <w:szCs w:val="20"/>
          <w:shd w:val="clear" w:color="auto" w:fill="FFFFFF"/>
        </w:rPr>
        <w:t>(4):</w:t>
      </w:r>
      <w:r w:rsidRPr="00B7056A">
        <w:rPr>
          <w:rFonts w:ascii="Arial" w:hAnsi="Arial" w:cs="Arial"/>
          <w:color w:val="222222"/>
          <w:sz w:val="20"/>
          <w:szCs w:val="20"/>
          <w:shd w:val="clear" w:color="auto" w:fill="FFFFFF"/>
        </w:rPr>
        <w:t>276-278.</w:t>
      </w:r>
    </w:p>
    <w:p w14:paraId="39B8BDFF" w14:textId="77777777" w:rsidR="001F15EB" w:rsidRDefault="001F15EB" w:rsidP="005D6660">
      <w:pPr>
        <w:spacing w:before="240" w:line="276" w:lineRule="auto"/>
        <w:ind w:left="1440" w:hanging="720"/>
        <w:jc w:val="both"/>
        <w:rPr>
          <w:rFonts w:ascii="Arial" w:hAnsi="Arial" w:cs="Arial"/>
          <w:color w:val="222222"/>
          <w:sz w:val="20"/>
          <w:szCs w:val="20"/>
          <w:shd w:val="clear" w:color="auto" w:fill="FFFFFF"/>
        </w:rPr>
      </w:pPr>
      <w:proofErr w:type="spellStart"/>
      <w:r>
        <w:rPr>
          <w:rFonts w:ascii="Arial" w:hAnsi="Arial" w:cs="Arial"/>
          <w:color w:val="222222"/>
          <w:sz w:val="20"/>
          <w:szCs w:val="20"/>
          <w:shd w:val="clear" w:color="auto" w:fill="FFFFFF"/>
        </w:rPr>
        <w:t>Morwal</w:t>
      </w:r>
      <w:proofErr w:type="spellEnd"/>
      <w:r>
        <w:rPr>
          <w:rFonts w:ascii="Arial" w:hAnsi="Arial" w:cs="Arial"/>
          <w:color w:val="222222"/>
          <w:sz w:val="20"/>
          <w:szCs w:val="20"/>
          <w:shd w:val="clear" w:color="auto" w:fill="FFFFFF"/>
        </w:rPr>
        <w:t>, B. R., &amp; Patel, M. C. Growth and yield of okra (Abelmoschus esculentus L) as affected by date of sowing and spacing under north Gujarat condition. </w:t>
      </w:r>
      <w:r>
        <w:rPr>
          <w:rFonts w:ascii="Arial" w:hAnsi="Arial" w:cs="Arial"/>
          <w:i/>
          <w:iCs/>
          <w:color w:val="222222"/>
          <w:sz w:val="20"/>
          <w:szCs w:val="20"/>
          <w:shd w:val="clear" w:color="auto" w:fill="FFFFFF"/>
        </w:rPr>
        <w:t>Journal of Krishi Vigyan</w:t>
      </w:r>
      <w:r>
        <w:rPr>
          <w:rFonts w:ascii="Arial" w:hAnsi="Arial" w:cs="Arial"/>
          <w:color w:val="222222"/>
          <w:sz w:val="20"/>
          <w:szCs w:val="20"/>
          <w:shd w:val="clear" w:color="auto" w:fill="FFFFFF"/>
        </w:rPr>
        <w:t>, 2017;6(1): 93-96.</w:t>
      </w:r>
    </w:p>
    <w:p w14:paraId="7F5DC2C3" w14:textId="77777777" w:rsidR="006A0B76" w:rsidRDefault="006A0B76" w:rsidP="005D6660">
      <w:pPr>
        <w:spacing w:before="240" w:line="276" w:lineRule="auto"/>
        <w:ind w:left="1440" w:hanging="72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Meena, D. C., Meena, M. L., &amp; </w:t>
      </w:r>
      <w:r w:rsidR="00BE0EE4">
        <w:rPr>
          <w:rFonts w:ascii="Arial" w:hAnsi="Arial" w:cs="Arial"/>
          <w:color w:val="222222"/>
          <w:sz w:val="20"/>
          <w:szCs w:val="20"/>
          <w:shd w:val="clear" w:color="auto" w:fill="FFFFFF"/>
        </w:rPr>
        <w:t xml:space="preserve">Kumar, </w:t>
      </w:r>
      <w:proofErr w:type="gramStart"/>
      <w:r w:rsidR="00BE0EE4">
        <w:rPr>
          <w:rFonts w:ascii="Arial" w:hAnsi="Arial" w:cs="Arial"/>
          <w:color w:val="222222"/>
          <w:sz w:val="20"/>
          <w:szCs w:val="20"/>
          <w:shd w:val="clear" w:color="auto" w:fill="FFFFFF"/>
        </w:rPr>
        <w:t>S.</w:t>
      </w:r>
      <w:r>
        <w:rPr>
          <w:rFonts w:ascii="Arial" w:hAnsi="Arial" w:cs="Arial"/>
          <w:color w:val="222222"/>
          <w:sz w:val="20"/>
          <w:szCs w:val="20"/>
          <w:shd w:val="clear" w:color="auto" w:fill="FFFFFF"/>
        </w:rPr>
        <w:t>.</w:t>
      </w:r>
      <w:proofErr w:type="gramEnd"/>
      <w:r>
        <w:rPr>
          <w:rFonts w:ascii="Arial" w:hAnsi="Arial" w:cs="Arial"/>
          <w:color w:val="222222"/>
          <w:sz w:val="20"/>
          <w:szCs w:val="20"/>
          <w:shd w:val="clear" w:color="auto" w:fill="FFFFFF"/>
        </w:rPr>
        <w:t xml:space="preserve"> Influence of organic manures and biofertilizers on growth, yield and quality of okra (</w:t>
      </w:r>
      <w:r w:rsidRPr="004A7B3E">
        <w:rPr>
          <w:rFonts w:ascii="Arial" w:hAnsi="Arial" w:cs="Arial"/>
          <w:i/>
          <w:color w:val="222222"/>
          <w:sz w:val="20"/>
          <w:szCs w:val="20"/>
          <w:shd w:val="clear" w:color="auto" w:fill="FFFFFF"/>
        </w:rPr>
        <w:t>Abelmoschus esculentus</w:t>
      </w:r>
      <w:r>
        <w:rPr>
          <w:rFonts w:ascii="Arial" w:hAnsi="Arial" w:cs="Arial"/>
          <w:color w:val="222222"/>
          <w:sz w:val="20"/>
          <w:szCs w:val="20"/>
          <w:shd w:val="clear" w:color="auto" w:fill="FFFFFF"/>
        </w:rPr>
        <w:t xml:space="preserve"> L. Moench). </w:t>
      </w:r>
      <w:r>
        <w:rPr>
          <w:rFonts w:ascii="Arial" w:hAnsi="Arial" w:cs="Arial"/>
          <w:i/>
          <w:iCs/>
          <w:color w:val="222222"/>
          <w:sz w:val="20"/>
          <w:szCs w:val="20"/>
          <w:shd w:val="clear" w:color="auto" w:fill="FFFFFF"/>
        </w:rPr>
        <w:t>Annals of Plant and Soil Research</w:t>
      </w:r>
      <w:r>
        <w:rPr>
          <w:rFonts w:ascii="Arial" w:hAnsi="Arial" w:cs="Arial"/>
          <w:color w:val="222222"/>
          <w:sz w:val="20"/>
          <w:szCs w:val="20"/>
          <w:shd w:val="clear" w:color="auto" w:fill="FFFFFF"/>
        </w:rPr>
        <w:t>, 2019;</w:t>
      </w:r>
      <w:r w:rsidRPr="006A0B76">
        <w:rPr>
          <w:rFonts w:ascii="Arial" w:hAnsi="Arial" w:cs="Arial"/>
          <w:iCs/>
          <w:color w:val="222222"/>
          <w:sz w:val="20"/>
          <w:szCs w:val="20"/>
          <w:shd w:val="clear" w:color="auto" w:fill="FFFFFF"/>
        </w:rPr>
        <w:t>21</w:t>
      </w:r>
      <w:r>
        <w:rPr>
          <w:rFonts w:ascii="Arial" w:hAnsi="Arial" w:cs="Arial"/>
          <w:color w:val="222222"/>
          <w:sz w:val="20"/>
          <w:szCs w:val="20"/>
          <w:shd w:val="clear" w:color="auto" w:fill="FFFFFF"/>
        </w:rPr>
        <w:t>(2):130-134.</w:t>
      </w:r>
    </w:p>
    <w:p w14:paraId="4B05BEF5" w14:textId="77777777" w:rsidR="00105636" w:rsidRDefault="00105636" w:rsidP="005D6660">
      <w:pPr>
        <w:spacing w:before="240" w:line="276" w:lineRule="auto"/>
        <w:ind w:left="1440" w:hanging="720"/>
        <w:jc w:val="both"/>
        <w:rPr>
          <w:rFonts w:ascii="Arial" w:hAnsi="Arial" w:cs="Arial"/>
          <w:color w:val="222222"/>
          <w:sz w:val="20"/>
          <w:szCs w:val="20"/>
          <w:shd w:val="clear" w:color="auto" w:fill="FFFFFF"/>
        </w:rPr>
      </w:pPr>
      <w:proofErr w:type="spellStart"/>
      <w:r>
        <w:rPr>
          <w:rFonts w:ascii="Arial" w:hAnsi="Arial" w:cs="Arial"/>
          <w:color w:val="222222"/>
          <w:sz w:val="20"/>
          <w:szCs w:val="20"/>
          <w:shd w:val="clear" w:color="auto" w:fill="FFFFFF"/>
        </w:rPr>
        <w:t>Padhiyar</w:t>
      </w:r>
      <w:proofErr w:type="spellEnd"/>
      <w:r>
        <w:rPr>
          <w:rFonts w:ascii="Arial" w:hAnsi="Arial" w:cs="Arial"/>
          <w:color w:val="222222"/>
          <w:sz w:val="20"/>
          <w:szCs w:val="20"/>
          <w:shd w:val="clear" w:color="auto" w:fill="FFFFFF"/>
        </w:rPr>
        <w:t xml:space="preserve">, D., </w:t>
      </w:r>
      <w:proofErr w:type="spellStart"/>
      <w:r>
        <w:rPr>
          <w:rFonts w:ascii="Arial" w:hAnsi="Arial" w:cs="Arial"/>
          <w:color w:val="222222"/>
          <w:sz w:val="20"/>
          <w:szCs w:val="20"/>
          <w:shd w:val="clear" w:color="auto" w:fill="FFFFFF"/>
        </w:rPr>
        <w:t>Kanzaria</w:t>
      </w:r>
      <w:proofErr w:type="spellEnd"/>
      <w:r>
        <w:rPr>
          <w:rFonts w:ascii="Arial" w:hAnsi="Arial" w:cs="Arial"/>
          <w:color w:val="222222"/>
          <w:sz w:val="20"/>
          <w:szCs w:val="20"/>
          <w:shd w:val="clear" w:color="auto" w:fill="FFFFFF"/>
        </w:rPr>
        <w:t xml:space="preserve">, D. R., </w:t>
      </w:r>
      <w:proofErr w:type="spellStart"/>
      <w:r>
        <w:rPr>
          <w:rFonts w:ascii="Arial" w:hAnsi="Arial" w:cs="Arial"/>
          <w:color w:val="222222"/>
          <w:sz w:val="20"/>
          <w:szCs w:val="20"/>
          <w:shd w:val="clear" w:color="auto" w:fill="FFFFFF"/>
        </w:rPr>
        <w:t>Senjaliya</w:t>
      </w:r>
      <w:proofErr w:type="spellEnd"/>
      <w:r>
        <w:rPr>
          <w:rFonts w:ascii="Arial" w:hAnsi="Arial" w:cs="Arial"/>
          <w:color w:val="222222"/>
          <w:sz w:val="20"/>
          <w:szCs w:val="20"/>
          <w:shd w:val="clear" w:color="auto" w:fill="FFFFFF"/>
        </w:rPr>
        <w:t>, H. J., &amp; Vasava, H. V. Effect of different sowing time and planting distance on pod yield and quality of okra. </w:t>
      </w:r>
      <w:r>
        <w:rPr>
          <w:rFonts w:ascii="Arial" w:hAnsi="Arial" w:cs="Arial"/>
          <w:i/>
          <w:iCs/>
          <w:color w:val="222222"/>
          <w:sz w:val="20"/>
          <w:szCs w:val="20"/>
          <w:shd w:val="clear" w:color="auto" w:fill="FFFFFF"/>
        </w:rPr>
        <w:t>The Pharma Innovation Journal</w:t>
      </w:r>
      <w:r>
        <w:rPr>
          <w:rFonts w:ascii="Arial" w:hAnsi="Arial" w:cs="Arial"/>
          <w:color w:val="222222"/>
          <w:sz w:val="20"/>
          <w:szCs w:val="20"/>
          <w:shd w:val="clear" w:color="auto" w:fill="FFFFFF"/>
        </w:rPr>
        <w:t>, 2023;</w:t>
      </w:r>
      <w:r w:rsidRPr="00105636">
        <w:rPr>
          <w:rFonts w:ascii="Arial" w:hAnsi="Arial" w:cs="Arial"/>
          <w:iCs/>
          <w:color w:val="222222"/>
          <w:sz w:val="20"/>
          <w:szCs w:val="20"/>
          <w:shd w:val="clear" w:color="auto" w:fill="FFFFFF"/>
        </w:rPr>
        <w:t>12</w:t>
      </w:r>
      <w:r>
        <w:rPr>
          <w:rFonts w:ascii="Arial" w:hAnsi="Arial" w:cs="Arial"/>
          <w:color w:val="222222"/>
          <w:sz w:val="20"/>
          <w:szCs w:val="20"/>
          <w:shd w:val="clear" w:color="auto" w:fill="FFFFFF"/>
        </w:rPr>
        <w:t>(7), 3155-3158.</w:t>
      </w:r>
    </w:p>
    <w:p w14:paraId="367B8A42" w14:textId="77777777" w:rsidR="000A32DD" w:rsidRDefault="000A32DD" w:rsidP="005D6660">
      <w:pPr>
        <w:spacing w:before="240" w:line="276" w:lineRule="auto"/>
        <w:ind w:left="1440" w:hanging="720"/>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Prasad, P. H., and Naik, A. Effect of varying NPK levels and bio-fertilizers on growth and yield of okra [Abelmoschus esculentus (L.) Moench] under sustainable condition. </w:t>
      </w:r>
      <w:r>
        <w:rPr>
          <w:rFonts w:ascii="Arial" w:hAnsi="Arial" w:cs="Arial"/>
          <w:i/>
          <w:iCs/>
          <w:color w:val="222222"/>
          <w:sz w:val="20"/>
          <w:szCs w:val="20"/>
          <w:shd w:val="clear" w:color="auto" w:fill="FFFFFF"/>
        </w:rPr>
        <w:t>Trends in Biosciences</w:t>
      </w:r>
      <w:r>
        <w:rPr>
          <w:rFonts w:ascii="Arial" w:hAnsi="Arial" w:cs="Arial"/>
          <w:color w:val="222222"/>
          <w:sz w:val="20"/>
          <w:szCs w:val="20"/>
          <w:shd w:val="clear" w:color="auto" w:fill="FFFFFF"/>
        </w:rPr>
        <w:t>, 2013;</w:t>
      </w:r>
      <w:r w:rsidRPr="000A32DD">
        <w:rPr>
          <w:rFonts w:ascii="Arial" w:hAnsi="Arial" w:cs="Arial"/>
          <w:iCs/>
          <w:color w:val="222222"/>
          <w:sz w:val="20"/>
          <w:szCs w:val="20"/>
          <w:shd w:val="clear" w:color="auto" w:fill="FFFFFF"/>
        </w:rPr>
        <w:t>6</w:t>
      </w:r>
      <w:r>
        <w:rPr>
          <w:rFonts w:ascii="Arial" w:hAnsi="Arial" w:cs="Arial"/>
          <w:color w:val="222222"/>
          <w:sz w:val="20"/>
          <w:szCs w:val="20"/>
          <w:shd w:val="clear" w:color="auto" w:fill="FFFFFF"/>
        </w:rPr>
        <w:t>(2), 167-169.</w:t>
      </w:r>
    </w:p>
    <w:p w14:paraId="3C73C3DE" w14:textId="77777777" w:rsidR="00FF52AF" w:rsidRPr="00B7056A" w:rsidRDefault="00FF52AF" w:rsidP="005D6660">
      <w:pPr>
        <w:spacing w:before="240" w:line="276" w:lineRule="auto"/>
        <w:ind w:left="1440" w:hanging="720"/>
        <w:jc w:val="both"/>
        <w:rPr>
          <w:rFonts w:ascii="Arial" w:hAnsi="Arial" w:cs="Arial"/>
          <w:bCs/>
          <w:sz w:val="20"/>
          <w:szCs w:val="20"/>
          <w:lang w:eastAsia="en-IN"/>
        </w:rPr>
      </w:pPr>
      <w:r>
        <w:rPr>
          <w:rFonts w:ascii="Arial" w:hAnsi="Arial" w:cs="Arial"/>
          <w:color w:val="222222"/>
          <w:sz w:val="20"/>
          <w:szCs w:val="20"/>
          <w:shd w:val="clear" w:color="auto" w:fill="FFFFFF"/>
        </w:rPr>
        <w:t>Sahu, A. K., Sanjay Kumar, S. K., &amp; Sutanu Maji, S. M. Effect of biofertilizers and inorganic fertilizers on vegetative growth and yield of okra [</w:t>
      </w:r>
      <w:r w:rsidRPr="00E7552C">
        <w:rPr>
          <w:rFonts w:ascii="Arial" w:hAnsi="Arial" w:cs="Arial"/>
          <w:i/>
          <w:color w:val="222222"/>
          <w:sz w:val="20"/>
          <w:szCs w:val="20"/>
          <w:shd w:val="clear" w:color="auto" w:fill="FFFFFF"/>
        </w:rPr>
        <w:t>Abelmoschus esculentus</w:t>
      </w:r>
      <w:r>
        <w:rPr>
          <w:rFonts w:ascii="Arial" w:hAnsi="Arial" w:cs="Arial"/>
          <w:color w:val="222222"/>
          <w:sz w:val="20"/>
          <w:szCs w:val="20"/>
          <w:shd w:val="clear" w:color="auto" w:fill="FFFFFF"/>
        </w:rPr>
        <w:t xml:space="preserve"> (L.) Moench]. </w:t>
      </w:r>
      <w:r w:rsidRPr="00FF52AF">
        <w:rPr>
          <w:rFonts w:ascii="Arial" w:hAnsi="Arial" w:cs="Arial"/>
          <w:i/>
          <w:color w:val="222222"/>
          <w:sz w:val="20"/>
          <w:szCs w:val="20"/>
          <w:shd w:val="clear" w:color="auto" w:fill="FFFFFF"/>
        </w:rPr>
        <w:t>International Journal of Agricultural Sciences,</w:t>
      </w:r>
      <w:r>
        <w:rPr>
          <w:rFonts w:ascii="Arial" w:hAnsi="Arial" w:cs="Arial"/>
          <w:color w:val="222222"/>
          <w:sz w:val="20"/>
          <w:szCs w:val="20"/>
          <w:shd w:val="clear" w:color="auto" w:fill="FFFFFF"/>
        </w:rPr>
        <w:t xml:space="preserve"> 2014;</w:t>
      </w:r>
      <w:r w:rsidRPr="00FF52AF">
        <w:rPr>
          <w:rFonts w:ascii="Arial" w:hAnsi="Arial" w:cs="Arial"/>
          <w:color w:val="222222"/>
          <w:sz w:val="20"/>
          <w:szCs w:val="20"/>
          <w:shd w:val="clear" w:color="auto" w:fill="FFFFFF"/>
        </w:rPr>
        <w:t>10</w:t>
      </w:r>
      <w:r>
        <w:rPr>
          <w:rFonts w:ascii="Arial" w:hAnsi="Arial" w:cs="Arial"/>
          <w:color w:val="222222"/>
          <w:sz w:val="20"/>
          <w:szCs w:val="20"/>
          <w:shd w:val="clear" w:color="auto" w:fill="FFFFFF"/>
        </w:rPr>
        <w:t>(</w:t>
      </w:r>
      <w:r w:rsidRPr="00FF52AF">
        <w:rPr>
          <w:rFonts w:ascii="Arial" w:hAnsi="Arial" w:cs="Arial"/>
          <w:color w:val="222222"/>
          <w:sz w:val="20"/>
          <w:szCs w:val="20"/>
          <w:shd w:val="clear" w:color="auto" w:fill="FFFFFF"/>
        </w:rPr>
        <w:t>2</w:t>
      </w:r>
      <w:r>
        <w:rPr>
          <w:rFonts w:ascii="Arial" w:hAnsi="Arial" w:cs="Arial"/>
          <w:color w:val="222222"/>
          <w:sz w:val="20"/>
          <w:szCs w:val="20"/>
          <w:shd w:val="clear" w:color="auto" w:fill="FFFFFF"/>
        </w:rPr>
        <w:t>):</w:t>
      </w:r>
      <w:r w:rsidRPr="00FF52AF">
        <w:rPr>
          <w:rFonts w:ascii="Arial" w:hAnsi="Arial" w:cs="Arial"/>
          <w:color w:val="222222"/>
          <w:sz w:val="20"/>
          <w:szCs w:val="20"/>
          <w:shd w:val="clear" w:color="auto" w:fill="FFFFFF"/>
        </w:rPr>
        <w:t>558-561</w:t>
      </w:r>
      <w:r>
        <w:rPr>
          <w:rFonts w:ascii="Arial" w:hAnsi="Arial" w:cs="Arial"/>
          <w:color w:val="222222"/>
          <w:sz w:val="20"/>
          <w:szCs w:val="20"/>
          <w:shd w:val="clear" w:color="auto" w:fill="FFFFFF"/>
        </w:rPr>
        <w:t>.</w:t>
      </w:r>
      <w:r w:rsidRPr="00FF52AF">
        <w:rPr>
          <w:rFonts w:ascii="Arial" w:hAnsi="Arial" w:cs="Arial"/>
          <w:color w:val="222222"/>
          <w:sz w:val="20"/>
          <w:szCs w:val="20"/>
          <w:shd w:val="clear" w:color="auto" w:fill="FFFFFF"/>
        </w:rPr>
        <w:t xml:space="preserve"> </w:t>
      </w:r>
    </w:p>
    <w:p w14:paraId="402DF6D6" w14:textId="77777777" w:rsidR="005D6660" w:rsidRPr="0074575B" w:rsidRDefault="005D6660" w:rsidP="005D6660">
      <w:pPr>
        <w:spacing w:before="240" w:line="276" w:lineRule="auto"/>
        <w:ind w:left="720" w:hanging="720"/>
        <w:jc w:val="both"/>
        <w:rPr>
          <w:rFonts w:ascii="Times New Roman" w:hAnsi="Times New Roman" w:cs="Times New Roman"/>
          <w:bCs/>
          <w:sz w:val="24"/>
          <w:szCs w:val="24"/>
          <w:lang w:eastAsia="en-IN"/>
        </w:rPr>
      </w:pPr>
    </w:p>
    <w:p w14:paraId="3E634BC1" w14:textId="77777777" w:rsidR="005D6660" w:rsidRDefault="005D6660" w:rsidP="005D6660"/>
    <w:p w14:paraId="025E070E" w14:textId="77777777" w:rsidR="005D6660" w:rsidRDefault="005D6660" w:rsidP="001D005D">
      <w:pPr>
        <w:spacing w:line="276" w:lineRule="auto"/>
        <w:ind w:left="720"/>
        <w:jc w:val="both"/>
        <w:rPr>
          <w:rFonts w:ascii="Times New Roman" w:hAnsi="Times New Roman" w:cs="Times New Roman"/>
          <w:sz w:val="24"/>
          <w:szCs w:val="24"/>
        </w:rPr>
      </w:pPr>
    </w:p>
    <w:p w14:paraId="6C4152B0" w14:textId="77777777" w:rsidR="00DD41B6" w:rsidRDefault="00DD41B6" w:rsidP="001D005D">
      <w:pPr>
        <w:spacing w:line="276" w:lineRule="auto"/>
        <w:ind w:left="720"/>
        <w:jc w:val="both"/>
        <w:rPr>
          <w:rFonts w:ascii="Times New Roman" w:hAnsi="Times New Roman" w:cs="Times New Roman"/>
          <w:sz w:val="24"/>
          <w:szCs w:val="24"/>
        </w:rPr>
      </w:pPr>
    </w:p>
    <w:p w14:paraId="210E2965" w14:textId="77777777" w:rsidR="00DD41B6" w:rsidRDefault="00DD41B6" w:rsidP="001D005D">
      <w:pPr>
        <w:spacing w:line="276" w:lineRule="auto"/>
        <w:ind w:left="720"/>
        <w:jc w:val="both"/>
        <w:rPr>
          <w:rFonts w:ascii="Times New Roman" w:hAnsi="Times New Roman" w:cs="Times New Roman"/>
          <w:sz w:val="24"/>
          <w:szCs w:val="24"/>
        </w:rPr>
      </w:pPr>
    </w:p>
    <w:p w14:paraId="3756D10C" w14:textId="77777777" w:rsidR="00DD41B6" w:rsidRDefault="00DD41B6" w:rsidP="001D005D">
      <w:pPr>
        <w:spacing w:line="276" w:lineRule="auto"/>
        <w:ind w:left="720"/>
        <w:jc w:val="both"/>
        <w:rPr>
          <w:rFonts w:ascii="Times New Roman" w:hAnsi="Times New Roman" w:cs="Times New Roman"/>
          <w:sz w:val="24"/>
          <w:szCs w:val="24"/>
        </w:rPr>
      </w:pPr>
    </w:p>
    <w:p w14:paraId="189E8C88" w14:textId="77777777" w:rsidR="00DD41B6" w:rsidRDefault="00DD41B6" w:rsidP="001D005D">
      <w:pPr>
        <w:spacing w:line="276" w:lineRule="auto"/>
        <w:ind w:left="720"/>
        <w:jc w:val="both"/>
        <w:rPr>
          <w:rFonts w:ascii="Times New Roman" w:hAnsi="Times New Roman" w:cs="Times New Roman"/>
          <w:sz w:val="24"/>
          <w:szCs w:val="24"/>
        </w:rPr>
      </w:pPr>
    </w:p>
    <w:p w14:paraId="158208B6" w14:textId="77777777" w:rsidR="00DD41B6" w:rsidRDefault="00DD41B6" w:rsidP="001D005D">
      <w:pPr>
        <w:spacing w:line="276" w:lineRule="auto"/>
        <w:ind w:left="720"/>
        <w:jc w:val="both"/>
        <w:rPr>
          <w:rFonts w:ascii="Times New Roman" w:hAnsi="Times New Roman" w:cs="Times New Roman"/>
          <w:sz w:val="24"/>
          <w:szCs w:val="24"/>
        </w:rPr>
      </w:pPr>
    </w:p>
    <w:p w14:paraId="3894F6A6" w14:textId="77777777" w:rsidR="00DD41B6" w:rsidRDefault="00DD41B6" w:rsidP="001D005D">
      <w:pPr>
        <w:spacing w:line="276" w:lineRule="auto"/>
        <w:ind w:left="720"/>
        <w:jc w:val="both"/>
        <w:rPr>
          <w:rFonts w:ascii="Times New Roman" w:hAnsi="Times New Roman" w:cs="Times New Roman"/>
          <w:sz w:val="24"/>
          <w:szCs w:val="24"/>
        </w:rPr>
      </w:pPr>
    </w:p>
    <w:p w14:paraId="45C7118D" w14:textId="77777777" w:rsidR="00DD41B6" w:rsidRDefault="00DD41B6" w:rsidP="001D005D">
      <w:pPr>
        <w:spacing w:line="276" w:lineRule="auto"/>
        <w:ind w:left="720"/>
        <w:jc w:val="both"/>
        <w:rPr>
          <w:rFonts w:ascii="Times New Roman" w:hAnsi="Times New Roman" w:cs="Times New Roman"/>
          <w:sz w:val="24"/>
          <w:szCs w:val="24"/>
        </w:rPr>
      </w:pPr>
    </w:p>
    <w:p w14:paraId="00F92080" w14:textId="77777777" w:rsidR="00DD41B6" w:rsidRDefault="00DD41B6" w:rsidP="001D005D">
      <w:pPr>
        <w:spacing w:line="276" w:lineRule="auto"/>
        <w:ind w:left="720"/>
        <w:jc w:val="both"/>
        <w:rPr>
          <w:rFonts w:ascii="Times New Roman" w:hAnsi="Times New Roman" w:cs="Times New Roman"/>
          <w:sz w:val="24"/>
          <w:szCs w:val="24"/>
        </w:rPr>
      </w:pPr>
    </w:p>
    <w:p w14:paraId="70606C8B" w14:textId="77777777" w:rsidR="00DD41B6" w:rsidRDefault="00DD41B6" w:rsidP="001D005D">
      <w:pPr>
        <w:spacing w:line="276" w:lineRule="auto"/>
        <w:ind w:left="720"/>
        <w:jc w:val="both"/>
        <w:rPr>
          <w:rFonts w:ascii="Times New Roman" w:hAnsi="Times New Roman" w:cs="Times New Roman"/>
          <w:sz w:val="24"/>
          <w:szCs w:val="24"/>
        </w:rPr>
      </w:pPr>
    </w:p>
    <w:p w14:paraId="3E310A7B" w14:textId="77777777" w:rsidR="00DD41B6" w:rsidRDefault="00DD41B6" w:rsidP="001D005D">
      <w:pPr>
        <w:spacing w:line="276" w:lineRule="auto"/>
        <w:ind w:left="720"/>
        <w:jc w:val="both"/>
        <w:rPr>
          <w:rFonts w:ascii="Times New Roman" w:hAnsi="Times New Roman" w:cs="Times New Roman"/>
          <w:sz w:val="24"/>
          <w:szCs w:val="24"/>
        </w:rPr>
      </w:pPr>
    </w:p>
    <w:p w14:paraId="7A6BEAF8" w14:textId="77777777" w:rsidR="00DD41B6" w:rsidRDefault="00DD41B6" w:rsidP="001D005D">
      <w:pPr>
        <w:spacing w:line="276" w:lineRule="auto"/>
        <w:ind w:left="720"/>
        <w:jc w:val="both"/>
        <w:rPr>
          <w:rFonts w:ascii="Times New Roman" w:hAnsi="Times New Roman" w:cs="Times New Roman"/>
          <w:sz w:val="24"/>
          <w:szCs w:val="24"/>
        </w:rPr>
      </w:pPr>
    </w:p>
    <w:p w14:paraId="19222794" w14:textId="77777777" w:rsidR="00DD41B6" w:rsidRDefault="00DD41B6" w:rsidP="001D005D">
      <w:pPr>
        <w:spacing w:line="276" w:lineRule="auto"/>
        <w:ind w:left="720"/>
        <w:jc w:val="both"/>
        <w:rPr>
          <w:rFonts w:ascii="Times New Roman" w:hAnsi="Times New Roman" w:cs="Times New Roman"/>
          <w:sz w:val="24"/>
          <w:szCs w:val="24"/>
        </w:rPr>
      </w:pPr>
    </w:p>
    <w:p w14:paraId="4E55196E" w14:textId="77777777" w:rsidR="00DD41B6" w:rsidRDefault="00DD41B6" w:rsidP="001D005D">
      <w:pPr>
        <w:spacing w:line="276" w:lineRule="auto"/>
        <w:ind w:left="720"/>
        <w:jc w:val="both"/>
        <w:rPr>
          <w:rFonts w:ascii="Times New Roman" w:hAnsi="Times New Roman" w:cs="Times New Roman"/>
          <w:sz w:val="24"/>
          <w:szCs w:val="24"/>
        </w:rPr>
      </w:pPr>
    </w:p>
    <w:p w14:paraId="31BD616F" w14:textId="77777777" w:rsidR="00DD41B6" w:rsidRDefault="00DD41B6" w:rsidP="001D005D">
      <w:pPr>
        <w:spacing w:line="276" w:lineRule="auto"/>
        <w:ind w:left="720"/>
        <w:jc w:val="both"/>
        <w:rPr>
          <w:rFonts w:ascii="Times New Roman" w:hAnsi="Times New Roman" w:cs="Times New Roman"/>
          <w:sz w:val="24"/>
          <w:szCs w:val="24"/>
        </w:rPr>
      </w:pPr>
    </w:p>
    <w:p w14:paraId="494FBC4F" w14:textId="77777777" w:rsidR="00DD41B6" w:rsidRDefault="00DD41B6" w:rsidP="001D005D">
      <w:pPr>
        <w:spacing w:line="276" w:lineRule="auto"/>
        <w:ind w:left="720"/>
        <w:jc w:val="both"/>
        <w:rPr>
          <w:rFonts w:ascii="Times New Roman" w:hAnsi="Times New Roman" w:cs="Times New Roman"/>
          <w:sz w:val="24"/>
          <w:szCs w:val="24"/>
        </w:rPr>
      </w:pPr>
    </w:p>
    <w:p w14:paraId="12F80C80" w14:textId="77777777" w:rsidR="00DD41B6" w:rsidRDefault="0073662A" w:rsidP="00F15B82">
      <w:pPr>
        <w:spacing w:line="276" w:lineRule="auto"/>
        <w:ind w:left="-810"/>
        <w:jc w:val="both"/>
        <w:rPr>
          <w:rFonts w:ascii="Times New Roman" w:hAnsi="Times New Roman" w:cs="Times New Roman"/>
          <w:sz w:val="24"/>
          <w:szCs w:val="24"/>
        </w:rPr>
      </w:pPr>
      <w:r w:rsidRPr="004B6505">
        <w:rPr>
          <w:b/>
          <w:noProof/>
          <w:lang w:val="en-US"/>
        </w:rPr>
        <w:drawing>
          <wp:inline distT="0" distB="0" distL="0" distR="0" wp14:anchorId="081F363A" wp14:editId="30700399">
            <wp:extent cx="6650966" cy="3588589"/>
            <wp:effectExtent l="0" t="0" r="17145" b="1206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1045042" w14:textId="77777777" w:rsidR="00DD41B6" w:rsidRDefault="0069400C" w:rsidP="004A70C2">
      <w:pPr>
        <w:spacing w:line="276" w:lineRule="auto"/>
        <w:jc w:val="center"/>
        <w:rPr>
          <w:rFonts w:ascii="Arial" w:hAnsi="Arial" w:cs="Arial"/>
          <w:b/>
          <w:bCs/>
          <w:sz w:val="20"/>
          <w:szCs w:val="20"/>
          <w:lang w:val="en-US"/>
        </w:rPr>
      </w:pPr>
      <w:r w:rsidRPr="0069400C">
        <w:rPr>
          <w:rFonts w:ascii="Arial" w:hAnsi="Arial" w:cs="Arial"/>
          <w:b/>
          <w:sz w:val="20"/>
          <w:szCs w:val="20"/>
        </w:rPr>
        <w:t xml:space="preserve">Fig.1. </w:t>
      </w:r>
      <w:r w:rsidRPr="0069400C">
        <w:rPr>
          <w:rFonts w:ascii="Arial" w:hAnsi="Arial" w:cs="Arial"/>
          <w:b/>
          <w:bCs/>
          <w:sz w:val="20"/>
          <w:szCs w:val="20"/>
          <w:lang w:val="en-US"/>
        </w:rPr>
        <w:t>Impact of Sowing dates and bio-fertilizers on average fruit weight (g) of okra</w:t>
      </w:r>
    </w:p>
    <w:p w14:paraId="2D87D1F0" w14:textId="77777777" w:rsidR="00E55B85" w:rsidRPr="0069400C" w:rsidRDefault="00E55B85" w:rsidP="0069400C">
      <w:pPr>
        <w:spacing w:line="276" w:lineRule="auto"/>
        <w:jc w:val="center"/>
        <w:rPr>
          <w:rFonts w:ascii="Arial" w:hAnsi="Arial" w:cs="Arial"/>
          <w:sz w:val="20"/>
          <w:szCs w:val="20"/>
        </w:rPr>
      </w:pPr>
    </w:p>
    <w:p w14:paraId="4E8DB57C" w14:textId="77777777" w:rsidR="00DD41B6" w:rsidRDefault="00E55B85" w:rsidP="00F15B82">
      <w:pPr>
        <w:spacing w:line="276" w:lineRule="auto"/>
        <w:ind w:right="-450" w:hanging="810"/>
        <w:jc w:val="both"/>
        <w:rPr>
          <w:rFonts w:ascii="Times New Roman" w:hAnsi="Times New Roman" w:cs="Times New Roman"/>
          <w:sz w:val="24"/>
          <w:szCs w:val="24"/>
        </w:rPr>
      </w:pPr>
      <w:r>
        <w:rPr>
          <w:noProof/>
          <w:lang w:val="en-US"/>
        </w:rPr>
        <w:lastRenderedPageBreak/>
        <w:drawing>
          <wp:inline distT="0" distB="0" distL="0" distR="0" wp14:anchorId="5446C4B8" wp14:editId="39F5B344">
            <wp:extent cx="6648450" cy="3381375"/>
            <wp:effectExtent l="0" t="0" r="19050" b="95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D7832F6" w14:textId="77777777" w:rsidR="00660612" w:rsidRDefault="00660612" w:rsidP="00660612">
      <w:pPr>
        <w:spacing w:line="276" w:lineRule="auto"/>
        <w:jc w:val="center"/>
        <w:rPr>
          <w:rFonts w:ascii="Arial" w:hAnsi="Arial" w:cs="Arial"/>
          <w:b/>
          <w:bCs/>
          <w:sz w:val="20"/>
          <w:szCs w:val="20"/>
          <w:lang w:val="en-US"/>
        </w:rPr>
      </w:pPr>
      <w:r>
        <w:rPr>
          <w:rFonts w:ascii="Arial" w:hAnsi="Arial" w:cs="Arial"/>
          <w:b/>
          <w:sz w:val="20"/>
          <w:szCs w:val="20"/>
        </w:rPr>
        <w:t>Fig.2</w:t>
      </w:r>
      <w:r w:rsidRPr="0069400C">
        <w:rPr>
          <w:rFonts w:ascii="Arial" w:hAnsi="Arial" w:cs="Arial"/>
          <w:b/>
          <w:sz w:val="20"/>
          <w:szCs w:val="20"/>
        </w:rPr>
        <w:t xml:space="preserve">. </w:t>
      </w:r>
      <w:r w:rsidRPr="0069400C">
        <w:rPr>
          <w:rFonts w:ascii="Arial" w:hAnsi="Arial" w:cs="Arial"/>
          <w:b/>
          <w:bCs/>
          <w:sz w:val="20"/>
          <w:szCs w:val="20"/>
          <w:lang w:val="en-US"/>
        </w:rPr>
        <w:t>Impact of Sowing dates and bio-fertilizers on</w:t>
      </w:r>
      <w:r>
        <w:rPr>
          <w:rFonts w:ascii="Arial" w:hAnsi="Arial" w:cs="Arial"/>
          <w:b/>
          <w:bCs/>
          <w:sz w:val="20"/>
          <w:szCs w:val="20"/>
          <w:lang w:val="en-US"/>
        </w:rPr>
        <w:t xml:space="preserve"> fruit yield (q/ha) </w:t>
      </w:r>
      <w:r w:rsidRPr="0069400C">
        <w:rPr>
          <w:rFonts w:ascii="Arial" w:hAnsi="Arial" w:cs="Arial"/>
          <w:b/>
          <w:bCs/>
          <w:sz w:val="20"/>
          <w:szCs w:val="20"/>
          <w:lang w:val="en-US"/>
        </w:rPr>
        <w:t>of okra</w:t>
      </w:r>
    </w:p>
    <w:p w14:paraId="7747C3D5" w14:textId="77777777" w:rsidR="00DD41B6" w:rsidRDefault="00DD41B6" w:rsidP="001D005D">
      <w:pPr>
        <w:spacing w:line="276" w:lineRule="auto"/>
        <w:ind w:left="720"/>
        <w:jc w:val="both"/>
        <w:rPr>
          <w:rFonts w:ascii="Times New Roman" w:hAnsi="Times New Roman" w:cs="Times New Roman"/>
          <w:sz w:val="24"/>
          <w:szCs w:val="24"/>
        </w:rPr>
      </w:pPr>
    </w:p>
    <w:p w14:paraId="1730B2A0" w14:textId="77777777" w:rsidR="00DD41B6" w:rsidRDefault="00DD41B6" w:rsidP="001D005D">
      <w:pPr>
        <w:spacing w:line="276" w:lineRule="auto"/>
        <w:ind w:left="720"/>
        <w:jc w:val="both"/>
        <w:rPr>
          <w:rFonts w:ascii="Times New Roman" w:hAnsi="Times New Roman" w:cs="Times New Roman"/>
          <w:sz w:val="24"/>
          <w:szCs w:val="24"/>
        </w:rPr>
      </w:pPr>
    </w:p>
    <w:p w14:paraId="42415B7F" w14:textId="77777777" w:rsidR="00DD41B6" w:rsidRDefault="00DD41B6" w:rsidP="001D005D">
      <w:pPr>
        <w:spacing w:line="276" w:lineRule="auto"/>
        <w:ind w:left="720"/>
        <w:jc w:val="both"/>
        <w:rPr>
          <w:rFonts w:ascii="Times New Roman" w:hAnsi="Times New Roman" w:cs="Times New Roman"/>
          <w:sz w:val="24"/>
          <w:szCs w:val="24"/>
        </w:rPr>
      </w:pPr>
    </w:p>
    <w:p w14:paraId="605FF9E4" w14:textId="77777777" w:rsidR="00DD41B6" w:rsidRDefault="00DD41B6" w:rsidP="001D005D">
      <w:pPr>
        <w:spacing w:line="276" w:lineRule="auto"/>
        <w:ind w:left="720"/>
        <w:jc w:val="both"/>
        <w:rPr>
          <w:rFonts w:ascii="Times New Roman" w:hAnsi="Times New Roman" w:cs="Times New Roman"/>
          <w:sz w:val="24"/>
          <w:szCs w:val="24"/>
        </w:rPr>
        <w:sectPr w:rsidR="00DD41B6" w:rsidSect="00BA6A25">
          <w:headerReference w:type="even" r:id="rId10"/>
          <w:headerReference w:type="default" r:id="rId11"/>
          <w:footerReference w:type="even" r:id="rId12"/>
          <w:footerReference w:type="default" r:id="rId13"/>
          <w:headerReference w:type="first" r:id="rId14"/>
          <w:footerReference w:type="first" r:id="rId15"/>
          <w:pgSz w:w="11907" w:h="16839" w:code="9"/>
          <w:pgMar w:top="990" w:right="1197" w:bottom="1440" w:left="1440" w:header="720" w:footer="720" w:gutter="0"/>
          <w:cols w:space="720"/>
          <w:docGrid w:linePitch="360"/>
        </w:sectPr>
      </w:pPr>
    </w:p>
    <w:p w14:paraId="5D02891A" w14:textId="77777777" w:rsidR="00D10C2A" w:rsidRDefault="00D10C2A" w:rsidP="00164011">
      <w:pPr>
        <w:spacing w:line="276" w:lineRule="auto"/>
        <w:ind w:left="-1080"/>
        <w:jc w:val="both"/>
        <w:rPr>
          <w:rFonts w:ascii="Times New Roman" w:hAnsi="Times New Roman" w:cs="Times New Roman"/>
          <w:sz w:val="24"/>
          <w:szCs w:val="24"/>
        </w:rPr>
      </w:pPr>
    </w:p>
    <w:p w14:paraId="45528C27" w14:textId="77777777" w:rsidR="008E66D0" w:rsidRPr="00F32D65" w:rsidRDefault="00E960A6" w:rsidP="00764B59">
      <w:pPr>
        <w:spacing w:line="276" w:lineRule="auto"/>
        <w:rPr>
          <w:rFonts w:ascii="Arial" w:hAnsi="Arial" w:cs="Arial"/>
          <w:b/>
          <w:sz w:val="18"/>
          <w:szCs w:val="18"/>
        </w:rPr>
      </w:pPr>
      <w:r w:rsidRPr="00F32D65">
        <w:rPr>
          <w:rFonts w:ascii="Arial" w:hAnsi="Arial" w:cs="Arial"/>
          <w:b/>
          <w:sz w:val="18"/>
          <w:szCs w:val="18"/>
        </w:rPr>
        <w:t>Table 2</w:t>
      </w:r>
      <w:r w:rsidR="00764B59" w:rsidRPr="00F32D65">
        <w:rPr>
          <w:rFonts w:ascii="Arial" w:hAnsi="Arial" w:cs="Arial"/>
          <w:b/>
          <w:sz w:val="18"/>
          <w:szCs w:val="18"/>
        </w:rPr>
        <w:t xml:space="preserve"> Days to first fruit initiation, Days to first picking, Number of fruits per plant and Fruit length (cm)</w:t>
      </w:r>
    </w:p>
    <w:tbl>
      <w:tblPr>
        <w:tblStyle w:val="TableGrid"/>
        <w:tblW w:w="15660" w:type="dxa"/>
        <w:tblInd w:w="-432" w:type="dxa"/>
        <w:tblLayout w:type="fixed"/>
        <w:tblLook w:val="04A0" w:firstRow="1" w:lastRow="0" w:firstColumn="1" w:lastColumn="0" w:noHBand="0" w:noVBand="1"/>
      </w:tblPr>
      <w:tblGrid>
        <w:gridCol w:w="2340"/>
        <w:gridCol w:w="1665"/>
        <w:gridCol w:w="1665"/>
        <w:gridCol w:w="1665"/>
        <w:gridCol w:w="1665"/>
        <w:gridCol w:w="1665"/>
        <w:gridCol w:w="45"/>
        <w:gridCol w:w="1620"/>
        <w:gridCol w:w="90"/>
        <w:gridCol w:w="1575"/>
        <w:gridCol w:w="45"/>
        <w:gridCol w:w="1620"/>
      </w:tblGrid>
      <w:tr w:rsidR="003B6048" w:rsidRPr="00F32D65" w14:paraId="5DCD1397" w14:textId="77777777" w:rsidTr="008A4F59">
        <w:trPr>
          <w:trHeight w:val="461"/>
        </w:trPr>
        <w:tc>
          <w:tcPr>
            <w:tcW w:w="2340" w:type="dxa"/>
            <w:vAlign w:val="center"/>
          </w:tcPr>
          <w:p w14:paraId="0AD7889E" w14:textId="77777777" w:rsidR="003B6048" w:rsidRPr="00F32D65" w:rsidRDefault="003B6048" w:rsidP="008A4F59">
            <w:pPr>
              <w:spacing w:after="240"/>
              <w:jc w:val="center"/>
              <w:rPr>
                <w:rFonts w:ascii="Arial" w:hAnsi="Arial" w:cs="Arial"/>
                <w:sz w:val="18"/>
                <w:szCs w:val="18"/>
              </w:rPr>
            </w:pPr>
            <w:r w:rsidRPr="00F32D65">
              <w:rPr>
                <w:rFonts w:ascii="Arial" w:hAnsi="Arial" w:cs="Arial"/>
                <w:b/>
                <w:spacing w:val="-2"/>
                <w:sz w:val="18"/>
                <w:szCs w:val="18"/>
              </w:rPr>
              <w:t>Treatments</w:t>
            </w:r>
          </w:p>
        </w:tc>
        <w:tc>
          <w:tcPr>
            <w:tcW w:w="3330" w:type="dxa"/>
            <w:gridSpan w:val="2"/>
            <w:vAlign w:val="bottom"/>
          </w:tcPr>
          <w:p w14:paraId="09A0BDB7" w14:textId="77777777" w:rsidR="003B6048" w:rsidRPr="00F32D65" w:rsidRDefault="003B6048" w:rsidP="008A4F59">
            <w:pPr>
              <w:ind w:left="-65"/>
              <w:jc w:val="center"/>
              <w:rPr>
                <w:rFonts w:ascii="Arial" w:hAnsi="Arial" w:cs="Arial"/>
                <w:b/>
                <w:sz w:val="18"/>
                <w:szCs w:val="18"/>
              </w:rPr>
            </w:pPr>
            <w:r w:rsidRPr="00F32D65">
              <w:rPr>
                <w:rFonts w:ascii="Arial" w:hAnsi="Arial" w:cs="Arial"/>
                <w:b/>
                <w:sz w:val="18"/>
                <w:szCs w:val="18"/>
              </w:rPr>
              <w:t>Days to first fruit initiation</w:t>
            </w:r>
          </w:p>
        </w:tc>
        <w:tc>
          <w:tcPr>
            <w:tcW w:w="3330" w:type="dxa"/>
            <w:gridSpan w:val="2"/>
            <w:vAlign w:val="bottom"/>
          </w:tcPr>
          <w:p w14:paraId="769ABE50" w14:textId="77777777" w:rsidR="003B6048" w:rsidRPr="00F32D65" w:rsidRDefault="003B6048" w:rsidP="008A4F59">
            <w:pPr>
              <w:jc w:val="center"/>
              <w:rPr>
                <w:rFonts w:ascii="Arial" w:hAnsi="Arial" w:cs="Arial"/>
                <w:b/>
                <w:sz w:val="18"/>
                <w:szCs w:val="18"/>
              </w:rPr>
            </w:pPr>
            <w:r w:rsidRPr="00F32D65">
              <w:rPr>
                <w:rFonts w:ascii="Arial" w:hAnsi="Arial" w:cs="Arial"/>
                <w:b/>
                <w:sz w:val="18"/>
                <w:szCs w:val="18"/>
              </w:rPr>
              <w:t>Days to first picking</w:t>
            </w:r>
          </w:p>
        </w:tc>
        <w:tc>
          <w:tcPr>
            <w:tcW w:w="3420" w:type="dxa"/>
            <w:gridSpan w:val="4"/>
            <w:vAlign w:val="bottom"/>
          </w:tcPr>
          <w:p w14:paraId="2984030B" w14:textId="77777777" w:rsidR="003B6048" w:rsidRPr="00F32D65" w:rsidRDefault="003B6048" w:rsidP="008A4F59">
            <w:pPr>
              <w:jc w:val="center"/>
              <w:rPr>
                <w:rFonts w:ascii="Arial" w:hAnsi="Arial" w:cs="Arial"/>
                <w:b/>
                <w:sz w:val="18"/>
                <w:szCs w:val="18"/>
              </w:rPr>
            </w:pPr>
            <w:r w:rsidRPr="00F32D65">
              <w:rPr>
                <w:rFonts w:ascii="Arial" w:hAnsi="Arial" w:cs="Arial"/>
                <w:b/>
                <w:sz w:val="18"/>
                <w:szCs w:val="18"/>
              </w:rPr>
              <w:t>Number of fruits per plant</w:t>
            </w:r>
          </w:p>
        </w:tc>
        <w:tc>
          <w:tcPr>
            <w:tcW w:w="3240" w:type="dxa"/>
            <w:gridSpan w:val="3"/>
            <w:vAlign w:val="bottom"/>
          </w:tcPr>
          <w:p w14:paraId="487579C3" w14:textId="77777777" w:rsidR="003B6048" w:rsidRPr="00F32D65" w:rsidRDefault="003B6048" w:rsidP="008A4F59">
            <w:pPr>
              <w:jc w:val="center"/>
              <w:rPr>
                <w:rFonts w:ascii="Arial" w:hAnsi="Arial" w:cs="Arial"/>
                <w:b/>
                <w:sz w:val="18"/>
                <w:szCs w:val="18"/>
              </w:rPr>
            </w:pPr>
            <w:r w:rsidRPr="00F32D65">
              <w:rPr>
                <w:rFonts w:ascii="Arial" w:hAnsi="Arial" w:cs="Arial"/>
                <w:b/>
                <w:sz w:val="18"/>
                <w:szCs w:val="18"/>
              </w:rPr>
              <w:t>Fruit length (cm)</w:t>
            </w:r>
          </w:p>
        </w:tc>
      </w:tr>
      <w:tr w:rsidR="006F442C" w:rsidRPr="00F32D65" w14:paraId="231D25DB" w14:textId="77777777" w:rsidTr="001402CE">
        <w:trPr>
          <w:trHeight w:val="157"/>
        </w:trPr>
        <w:tc>
          <w:tcPr>
            <w:tcW w:w="2340" w:type="dxa"/>
          </w:tcPr>
          <w:p w14:paraId="1F757B53" w14:textId="77777777" w:rsidR="006F442C" w:rsidRPr="00F32D65" w:rsidRDefault="006F442C" w:rsidP="008A4F59">
            <w:pPr>
              <w:spacing w:after="240"/>
              <w:jc w:val="both"/>
              <w:rPr>
                <w:rFonts w:ascii="Arial" w:hAnsi="Arial" w:cs="Arial"/>
                <w:sz w:val="18"/>
                <w:szCs w:val="18"/>
              </w:rPr>
            </w:pPr>
          </w:p>
        </w:tc>
        <w:tc>
          <w:tcPr>
            <w:tcW w:w="1665" w:type="dxa"/>
            <w:vAlign w:val="center"/>
          </w:tcPr>
          <w:p w14:paraId="7908CF1A" w14:textId="77777777" w:rsidR="006F442C" w:rsidRPr="00F32D65" w:rsidRDefault="006F442C" w:rsidP="001402CE">
            <w:pPr>
              <w:pStyle w:val="TableParagraph"/>
              <w:spacing w:before="47"/>
              <w:ind w:left="311" w:right="-192" w:hanging="311"/>
              <w:rPr>
                <w:rFonts w:ascii="Arial" w:hAnsi="Arial" w:cs="Arial"/>
                <w:b/>
                <w:sz w:val="18"/>
                <w:szCs w:val="18"/>
              </w:rPr>
            </w:pPr>
            <w:r w:rsidRPr="00F32D65">
              <w:rPr>
                <w:rFonts w:ascii="Arial" w:hAnsi="Arial" w:cs="Arial"/>
                <w:b/>
                <w:spacing w:val="-2"/>
                <w:sz w:val="18"/>
                <w:szCs w:val="18"/>
              </w:rPr>
              <w:t>2022-23</w:t>
            </w:r>
          </w:p>
        </w:tc>
        <w:tc>
          <w:tcPr>
            <w:tcW w:w="1665" w:type="dxa"/>
            <w:vAlign w:val="center"/>
          </w:tcPr>
          <w:p w14:paraId="61FE223D" w14:textId="77777777" w:rsidR="006F442C" w:rsidRPr="00F32D65" w:rsidRDefault="006F442C" w:rsidP="001402CE">
            <w:pPr>
              <w:pStyle w:val="TableParagraph"/>
              <w:spacing w:before="47"/>
              <w:ind w:left="-2"/>
              <w:rPr>
                <w:rFonts w:ascii="Arial" w:hAnsi="Arial" w:cs="Arial"/>
                <w:b/>
                <w:sz w:val="18"/>
                <w:szCs w:val="18"/>
              </w:rPr>
            </w:pPr>
            <w:r w:rsidRPr="00F32D65">
              <w:rPr>
                <w:rFonts w:ascii="Arial" w:hAnsi="Arial" w:cs="Arial"/>
                <w:b/>
                <w:spacing w:val="-2"/>
                <w:sz w:val="18"/>
                <w:szCs w:val="18"/>
              </w:rPr>
              <w:t>2023-24</w:t>
            </w:r>
          </w:p>
        </w:tc>
        <w:tc>
          <w:tcPr>
            <w:tcW w:w="1665" w:type="dxa"/>
            <w:vAlign w:val="center"/>
          </w:tcPr>
          <w:p w14:paraId="6D74597F" w14:textId="77777777" w:rsidR="006F442C" w:rsidRPr="00F32D65" w:rsidRDefault="006F442C" w:rsidP="001402CE">
            <w:pPr>
              <w:pStyle w:val="TableParagraph"/>
              <w:spacing w:before="47"/>
              <w:ind w:left="311" w:right="-192" w:hanging="311"/>
              <w:rPr>
                <w:rFonts w:ascii="Arial" w:hAnsi="Arial" w:cs="Arial"/>
                <w:b/>
                <w:sz w:val="18"/>
                <w:szCs w:val="18"/>
              </w:rPr>
            </w:pPr>
            <w:r w:rsidRPr="00F32D65">
              <w:rPr>
                <w:rFonts w:ascii="Arial" w:hAnsi="Arial" w:cs="Arial"/>
                <w:b/>
                <w:spacing w:val="-2"/>
                <w:sz w:val="18"/>
                <w:szCs w:val="18"/>
              </w:rPr>
              <w:t>2022-23</w:t>
            </w:r>
          </w:p>
        </w:tc>
        <w:tc>
          <w:tcPr>
            <w:tcW w:w="1665" w:type="dxa"/>
            <w:vAlign w:val="center"/>
          </w:tcPr>
          <w:p w14:paraId="239A4716" w14:textId="77777777" w:rsidR="006F442C" w:rsidRPr="00F32D65" w:rsidRDefault="006F442C" w:rsidP="001402CE">
            <w:pPr>
              <w:pStyle w:val="TableParagraph"/>
              <w:spacing w:before="47"/>
              <w:ind w:left="-2"/>
              <w:rPr>
                <w:rFonts w:ascii="Arial" w:hAnsi="Arial" w:cs="Arial"/>
                <w:b/>
                <w:sz w:val="18"/>
                <w:szCs w:val="18"/>
              </w:rPr>
            </w:pPr>
            <w:r w:rsidRPr="00F32D65">
              <w:rPr>
                <w:rFonts w:ascii="Arial" w:hAnsi="Arial" w:cs="Arial"/>
                <w:b/>
                <w:spacing w:val="-2"/>
                <w:sz w:val="18"/>
                <w:szCs w:val="18"/>
              </w:rPr>
              <w:t>2023-24</w:t>
            </w:r>
          </w:p>
        </w:tc>
        <w:tc>
          <w:tcPr>
            <w:tcW w:w="1710" w:type="dxa"/>
            <w:gridSpan w:val="2"/>
            <w:vAlign w:val="center"/>
          </w:tcPr>
          <w:p w14:paraId="70A5EAD6" w14:textId="77777777" w:rsidR="006F442C" w:rsidRPr="00F32D65" w:rsidRDefault="006F442C" w:rsidP="001402CE">
            <w:pPr>
              <w:pStyle w:val="TableParagraph"/>
              <w:spacing w:before="47"/>
              <w:ind w:left="311" w:right="-192" w:hanging="311"/>
              <w:rPr>
                <w:rFonts w:ascii="Arial" w:hAnsi="Arial" w:cs="Arial"/>
                <w:b/>
                <w:sz w:val="18"/>
                <w:szCs w:val="18"/>
              </w:rPr>
            </w:pPr>
            <w:r w:rsidRPr="00F32D65">
              <w:rPr>
                <w:rFonts w:ascii="Arial" w:hAnsi="Arial" w:cs="Arial"/>
                <w:b/>
                <w:spacing w:val="-2"/>
                <w:sz w:val="18"/>
                <w:szCs w:val="18"/>
              </w:rPr>
              <w:t>2022-23</w:t>
            </w:r>
          </w:p>
        </w:tc>
        <w:tc>
          <w:tcPr>
            <w:tcW w:w="1710" w:type="dxa"/>
            <w:gridSpan w:val="2"/>
            <w:vAlign w:val="center"/>
          </w:tcPr>
          <w:p w14:paraId="282EF766" w14:textId="77777777" w:rsidR="006F442C" w:rsidRPr="00F32D65" w:rsidRDefault="006F442C" w:rsidP="001402CE">
            <w:pPr>
              <w:pStyle w:val="TableParagraph"/>
              <w:spacing w:before="47"/>
              <w:ind w:left="-2"/>
              <w:rPr>
                <w:rFonts w:ascii="Arial" w:hAnsi="Arial" w:cs="Arial"/>
                <w:b/>
                <w:sz w:val="18"/>
                <w:szCs w:val="18"/>
              </w:rPr>
            </w:pPr>
            <w:r w:rsidRPr="00F32D65">
              <w:rPr>
                <w:rFonts w:ascii="Arial" w:hAnsi="Arial" w:cs="Arial"/>
                <w:b/>
                <w:spacing w:val="-2"/>
                <w:sz w:val="18"/>
                <w:szCs w:val="18"/>
              </w:rPr>
              <w:t>2023-24</w:t>
            </w:r>
          </w:p>
        </w:tc>
        <w:tc>
          <w:tcPr>
            <w:tcW w:w="1620" w:type="dxa"/>
            <w:gridSpan w:val="2"/>
            <w:vAlign w:val="center"/>
          </w:tcPr>
          <w:p w14:paraId="2CD5CE03" w14:textId="77777777" w:rsidR="006F442C" w:rsidRPr="00F32D65" w:rsidRDefault="006F442C" w:rsidP="001402CE">
            <w:pPr>
              <w:pStyle w:val="TableParagraph"/>
              <w:spacing w:before="47"/>
              <w:ind w:left="311" w:right="-192" w:hanging="311"/>
              <w:rPr>
                <w:rFonts w:ascii="Arial" w:hAnsi="Arial" w:cs="Arial"/>
                <w:b/>
                <w:sz w:val="18"/>
                <w:szCs w:val="18"/>
              </w:rPr>
            </w:pPr>
            <w:r w:rsidRPr="00F32D65">
              <w:rPr>
                <w:rFonts w:ascii="Arial" w:hAnsi="Arial" w:cs="Arial"/>
                <w:b/>
                <w:spacing w:val="-2"/>
                <w:sz w:val="18"/>
                <w:szCs w:val="18"/>
              </w:rPr>
              <w:t>2022-23</w:t>
            </w:r>
          </w:p>
        </w:tc>
        <w:tc>
          <w:tcPr>
            <w:tcW w:w="1620" w:type="dxa"/>
            <w:vAlign w:val="center"/>
          </w:tcPr>
          <w:p w14:paraId="214D0748" w14:textId="77777777" w:rsidR="006F442C" w:rsidRPr="00F32D65" w:rsidRDefault="006F442C" w:rsidP="001402CE">
            <w:pPr>
              <w:pStyle w:val="TableParagraph"/>
              <w:spacing w:before="47"/>
              <w:ind w:left="-2"/>
              <w:rPr>
                <w:rFonts w:ascii="Arial" w:hAnsi="Arial" w:cs="Arial"/>
                <w:b/>
                <w:sz w:val="18"/>
                <w:szCs w:val="18"/>
              </w:rPr>
            </w:pPr>
            <w:r w:rsidRPr="00F32D65">
              <w:rPr>
                <w:rFonts w:ascii="Arial" w:hAnsi="Arial" w:cs="Arial"/>
                <w:b/>
                <w:spacing w:val="-2"/>
                <w:sz w:val="18"/>
                <w:szCs w:val="18"/>
              </w:rPr>
              <w:t>2023-24</w:t>
            </w:r>
          </w:p>
        </w:tc>
      </w:tr>
      <w:tr w:rsidR="006F442C" w:rsidRPr="00F32D65" w14:paraId="71233F6D" w14:textId="77777777" w:rsidTr="008A4F59">
        <w:trPr>
          <w:trHeight w:val="547"/>
        </w:trPr>
        <w:tc>
          <w:tcPr>
            <w:tcW w:w="15660" w:type="dxa"/>
            <w:gridSpan w:val="12"/>
            <w:vAlign w:val="center"/>
          </w:tcPr>
          <w:p w14:paraId="30420E16" w14:textId="77777777" w:rsidR="006F442C" w:rsidRPr="00F32D65" w:rsidRDefault="006F442C" w:rsidP="008A4F59">
            <w:pPr>
              <w:tabs>
                <w:tab w:val="left" w:pos="2940"/>
              </w:tabs>
              <w:spacing w:after="240"/>
              <w:rPr>
                <w:rFonts w:ascii="Arial" w:hAnsi="Arial" w:cs="Arial"/>
                <w:sz w:val="18"/>
                <w:szCs w:val="18"/>
              </w:rPr>
            </w:pPr>
            <w:r w:rsidRPr="00F32D65">
              <w:rPr>
                <w:rFonts w:ascii="Arial" w:hAnsi="Arial" w:cs="Arial"/>
                <w:b/>
                <w:sz w:val="18"/>
                <w:szCs w:val="18"/>
              </w:rPr>
              <w:t>Effect of dates</w:t>
            </w:r>
            <w:r w:rsidRPr="00F32D65">
              <w:rPr>
                <w:rFonts w:ascii="Arial" w:hAnsi="Arial" w:cs="Arial"/>
                <w:b/>
                <w:spacing w:val="-7"/>
                <w:sz w:val="18"/>
                <w:szCs w:val="18"/>
              </w:rPr>
              <w:t xml:space="preserve"> </w:t>
            </w:r>
            <w:r w:rsidRPr="00F32D65">
              <w:rPr>
                <w:rFonts w:ascii="Arial" w:hAnsi="Arial" w:cs="Arial"/>
                <w:b/>
                <w:sz w:val="18"/>
                <w:szCs w:val="18"/>
              </w:rPr>
              <w:t>of</w:t>
            </w:r>
            <w:r w:rsidRPr="00F32D65">
              <w:rPr>
                <w:rFonts w:ascii="Arial" w:hAnsi="Arial" w:cs="Arial"/>
                <w:b/>
                <w:spacing w:val="-2"/>
                <w:sz w:val="18"/>
                <w:szCs w:val="18"/>
              </w:rPr>
              <w:t xml:space="preserve"> sowing</w:t>
            </w:r>
            <w:r w:rsidRPr="00F32D65">
              <w:rPr>
                <w:rFonts w:ascii="Arial" w:hAnsi="Arial" w:cs="Arial"/>
                <w:b/>
                <w:spacing w:val="-2"/>
                <w:sz w:val="18"/>
                <w:szCs w:val="18"/>
              </w:rPr>
              <w:tab/>
            </w:r>
          </w:p>
        </w:tc>
      </w:tr>
      <w:tr w:rsidR="006F442C" w:rsidRPr="00F32D65" w14:paraId="6590B2D3" w14:textId="77777777" w:rsidTr="00337E01">
        <w:trPr>
          <w:trHeight w:val="157"/>
        </w:trPr>
        <w:tc>
          <w:tcPr>
            <w:tcW w:w="2340" w:type="dxa"/>
          </w:tcPr>
          <w:p w14:paraId="704525D7" w14:textId="77777777" w:rsidR="006F442C" w:rsidRPr="00F32D65" w:rsidRDefault="006F442C" w:rsidP="008A4F59">
            <w:pPr>
              <w:pStyle w:val="TableParagraph"/>
              <w:spacing w:before="80"/>
              <w:ind w:left="110"/>
              <w:jc w:val="left"/>
              <w:rPr>
                <w:rFonts w:ascii="Arial" w:hAnsi="Arial" w:cs="Arial"/>
                <w:sz w:val="18"/>
                <w:szCs w:val="18"/>
              </w:rPr>
            </w:pPr>
            <w:r w:rsidRPr="00F32D65">
              <w:rPr>
                <w:rFonts w:ascii="Arial" w:hAnsi="Arial" w:cs="Arial"/>
                <w:spacing w:val="-4"/>
                <w:sz w:val="18"/>
                <w:szCs w:val="18"/>
              </w:rPr>
              <w:t>D</w:t>
            </w:r>
            <w:r w:rsidRPr="00F32D65">
              <w:rPr>
                <w:rFonts w:ascii="Arial" w:hAnsi="Arial" w:cs="Arial"/>
                <w:spacing w:val="-4"/>
                <w:sz w:val="18"/>
                <w:szCs w:val="18"/>
                <w:vertAlign w:val="subscript"/>
              </w:rPr>
              <w:t>1</w:t>
            </w:r>
            <w:r w:rsidRPr="00F32D65">
              <w:rPr>
                <w:rFonts w:ascii="Arial" w:hAnsi="Arial" w:cs="Arial"/>
                <w:spacing w:val="-4"/>
                <w:sz w:val="18"/>
                <w:szCs w:val="18"/>
              </w:rPr>
              <w:t xml:space="preserve">      </w:t>
            </w:r>
          </w:p>
        </w:tc>
        <w:tc>
          <w:tcPr>
            <w:tcW w:w="1665" w:type="dxa"/>
            <w:vAlign w:val="bottom"/>
          </w:tcPr>
          <w:p w14:paraId="27C9A304" w14:textId="77777777" w:rsidR="006F442C" w:rsidRPr="00F32D65" w:rsidRDefault="006F442C" w:rsidP="00337E01">
            <w:pPr>
              <w:jc w:val="center"/>
              <w:rPr>
                <w:rFonts w:ascii="Arial" w:eastAsia="Times New Roman" w:hAnsi="Arial" w:cs="Arial"/>
                <w:sz w:val="18"/>
                <w:szCs w:val="18"/>
              </w:rPr>
            </w:pPr>
            <w:r w:rsidRPr="00F32D65">
              <w:rPr>
                <w:rFonts w:ascii="Arial" w:eastAsia="Times New Roman" w:hAnsi="Arial" w:cs="Arial"/>
                <w:sz w:val="18"/>
                <w:szCs w:val="18"/>
              </w:rPr>
              <w:t>46.21</w:t>
            </w:r>
          </w:p>
        </w:tc>
        <w:tc>
          <w:tcPr>
            <w:tcW w:w="1665" w:type="dxa"/>
            <w:vAlign w:val="bottom"/>
          </w:tcPr>
          <w:p w14:paraId="7D7F984E" w14:textId="77777777" w:rsidR="006F442C" w:rsidRPr="00F32D65" w:rsidRDefault="006F442C" w:rsidP="00337E01">
            <w:pPr>
              <w:jc w:val="center"/>
              <w:rPr>
                <w:rFonts w:ascii="Arial" w:eastAsia="Times New Roman" w:hAnsi="Arial" w:cs="Arial"/>
                <w:sz w:val="18"/>
                <w:szCs w:val="18"/>
              </w:rPr>
            </w:pPr>
            <w:r w:rsidRPr="00F32D65">
              <w:rPr>
                <w:rFonts w:ascii="Arial" w:eastAsia="Times New Roman" w:hAnsi="Arial" w:cs="Arial"/>
                <w:sz w:val="18"/>
                <w:szCs w:val="18"/>
              </w:rPr>
              <w:t>46.09</w:t>
            </w:r>
          </w:p>
        </w:tc>
        <w:tc>
          <w:tcPr>
            <w:tcW w:w="1665" w:type="dxa"/>
            <w:vAlign w:val="bottom"/>
          </w:tcPr>
          <w:p w14:paraId="2302EFF5" w14:textId="77777777" w:rsidR="006F442C" w:rsidRPr="00F32D65" w:rsidRDefault="006F442C" w:rsidP="00337E01">
            <w:pPr>
              <w:jc w:val="center"/>
              <w:rPr>
                <w:rFonts w:ascii="Arial" w:eastAsia="Times New Roman" w:hAnsi="Arial" w:cs="Arial"/>
                <w:sz w:val="18"/>
                <w:szCs w:val="18"/>
              </w:rPr>
            </w:pPr>
            <w:r w:rsidRPr="00F32D65">
              <w:rPr>
                <w:rFonts w:ascii="Arial" w:eastAsia="Times New Roman" w:hAnsi="Arial" w:cs="Arial"/>
                <w:sz w:val="18"/>
                <w:szCs w:val="18"/>
              </w:rPr>
              <w:t>47.26</w:t>
            </w:r>
          </w:p>
        </w:tc>
        <w:tc>
          <w:tcPr>
            <w:tcW w:w="1665" w:type="dxa"/>
            <w:vAlign w:val="bottom"/>
          </w:tcPr>
          <w:p w14:paraId="42BC5B27" w14:textId="77777777" w:rsidR="006F442C" w:rsidRPr="00F32D65" w:rsidRDefault="006F442C" w:rsidP="00337E01">
            <w:pPr>
              <w:jc w:val="center"/>
              <w:rPr>
                <w:rFonts w:ascii="Arial" w:eastAsia="Times New Roman" w:hAnsi="Arial" w:cs="Arial"/>
                <w:sz w:val="18"/>
                <w:szCs w:val="18"/>
              </w:rPr>
            </w:pPr>
            <w:r w:rsidRPr="00F32D65">
              <w:rPr>
                <w:rFonts w:ascii="Arial" w:eastAsia="Times New Roman" w:hAnsi="Arial" w:cs="Arial"/>
                <w:sz w:val="18"/>
                <w:szCs w:val="18"/>
              </w:rPr>
              <w:t>47.13</w:t>
            </w:r>
          </w:p>
        </w:tc>
        <w:tc>
          <w:tcPr>
            <w:tcW w:w="1710" w:type="dxa"/>
            <w:gridSpan w:val="2"/>
            <w:vAlign w:val="bottom"/>
          </w:tcPr>
          <w:p w14:paraId="4F01B624" w14:textId="77777777" w:rsidR="006F442C" w:rsidRPr="00F32D65" w:rsidRDefault="006F442C" w:rsidP="00337E01">
            <w:pPr>
              <w:jc w:val="center"/>
              <w:rPr>
                <w:rFonts w:ascii="Arial" w:eastAsia="Times New Roman" w:hAnsi="Arial" w:cs="Arial"/>
                <w:sz w:val="18"/>
                <w:szCs w:val="18"/>
              </w:rPr>
            </w:pPr>
            <w:r w:rsidRPr="00F32D65">
              <w:rPr>
                <w:rFonts w:ascii="Arial" w:eastAsia="Times New Roman" w:hAnsi="Arial" w:cs="Arial"/>
                <w:sz w:val="18"/>
                <w:szCs w:val="18"/>
              </w:rPr>
              <w:t>24.33</w:t>
            </w:r>
          </w:p>
        </w:tc>
        <w:tc>
          <w:tcPr>
            <w:tcW w:w="1710" w:type="dxa"/>
            <w:gridSpan w:val="2"/>
            <w:vAlign w:val="bottom"/>
          </w:tcPr>
          <w:p w14:paraId="0FB56E27" w14:textId="77777777" w:rsidR="006F442C" w:rsidRPr="00F32D65" w:rsidRDefault="006F442C" w:rsidP="00337E01">
            <w:pPr>
              <w:jc w:val="center"/>
              <w:rPr>
                <w:rFonts w:ascii="Arial" w:eastAsia="Times New Roman" w:hAnsi="Arial" w:cs="Arial"/>
                <w:sz w:val="18"/>
                <w:szCs w:val="18"/>
              </w:rPr>
            </w:pPr>
            <w:r w:rsidRPr="00F32D65">
              <w:rPr>
                <w:rFonts w:ascii="Arial" w:eastAsia="Times New Roman" w:hAnsi="Arial" w:cs="Arial"/>
                <w:sz w:val="18"/>
                <w:szCs w:val="18"/>
              </w:rPr>
              <w:t>24.69</w:t>
            </w:r>
          </w:p>
        </w:tc>
        <w:tc>
          <w:tcPr>
            <w:tcW w:w="1620" w:type="dxa"/>
            <w:gridSpan w:val="2"/>
            <w:vAlign w:val="bottom"/>
          </w:tcPr>
          <w:p w14:paraId="3E4F974C" w14:textId="77777777" w:rsidR="006F442C" w:rsidRPr="00F32D65" w:rsidRDefault="006F442C" w:rsidP="00337E01">
            <w:pPr>
              <w:jc w:val="center"/>
              <w:rPr>
                <w:rFonts w:ascii="Arial" w:eastAsia="Times New Roman" w:hAnsi="Arial" w:cs="Arial"/>
                <w:sz w:val="18"/>
                <w:szCs w:val="18"/>
              </w:rPr>
            </w:pPr>
            <w:r w:rsidRPr="00F32D65">
              <w:rPr>
                <w:rFonts w:ascii="Arial" w:eastAsia="Times New Roman" w:hAnsi="Arial" w:cs="Arial"/>
                <w:sz w:val="18"/>
                <w:szCs w:val="18"/>
              </w:rPr>
              <w:t>12.33</w:t>
            </w:r>
          </w:p>
        </w:tc>
        <w:tc>
          <w:tcPr>
            <w:tcW w:w="1620" w:type="dxa"/>
            <w:vAlign w:val="bottom"/>
          </w:tcPr>
          <w:p w14:paraId="0E6C233E" w14:textId="77777777" w:rsidR="006F442C" w:rsidRPr="00F32D65" w:rsidRDefault="006F442C" w:rsidP="00337E01">
            <w:pPr>
              <w:jc w:val="center"/>
              <w:rPr>
                <w:rFonts w:ascii="Arial" w:eastAsia="Times New Roman" w:hAnsi="Arial" w:cs="Arial"/>
                <w:sz w:val="18"/>
                <w:szCs w:val="18"/>
              </w:rPr>
            </w:pPr>
            <w:r w:rsidRPr="00F32D65">
              <w:rPr>
                <w:rFonts w:ascii="Arial" w:eastAsia="Times New Roman" w:hAnsi="Arial" w:cs="Arial"/>
                <w:sz w:val="18"/>
                <w:szCs w:val="18"/>
              </w:rPr>
              <w:t>12.68</w:t>
            </w:r>
          </w:p>
        </w:tc>
      </w:tr>
      <w:tr w:rsidR="006F442C" w:rsidRPr="00F32D65" w14:paraId="665C8303" w14:textId="77777777" w:rsidTr="00337E01">
        <w:trPr>
          <w:trHeight w:val="157"/>
        </w:trPr>
        <w:tc>
          <w:tcPr>
            <w:tcW w:w="2340" w:type="dxa"/>
          </w:tcPr>
          <w:p w14:paraId="7B29366B" w14:textId="77777777" w:rsidR="006F442C" w:rsidRPr="00F32D65" w:rsidRDefault="006F442C" w:rsidP="008A4F59">
            <w:pPr>
              <w:pStyle w:val="TableParagraph"/>
              <w:spacing w:before="80"/>
              <w:ind w:left="110"/>
              <w:jc w:val="left"/>
              <w:rPr>
                <w:rFonts w:ascii="Arial" w:hAnsi="Arial" w:cs="Arial"/>
                <w:sz w:val="18"/>
                <w:szCs w:val="18"/>
              </w:rPr>
            </w:pPr>
            <w:r w:rsidRPr="00F32D65">
              <w:rPr>
                <w:rFonts w:ascii="Arial" w:hAnsi="Arial" w:cs="Arial"/>
                <w:spacing w:val="-4"/>
                <w:sz w:val="18"/>
                <w:szCs w:val="18"/>
              </w:rPr>
              <w:t>D</w:t>
            </w:r>
            <w:r w:rsidRPr="00F32D65">
              <w:rPr>
                <w:rFonts w:ascii="Arial" w:hAnsi="Arial" w:cs="Arial"/>
                <w:spacing w:val="-4"/>
                <w:sz w:val="18"/>
                <w:szCs w:val="18"/>
                <w:vertAlign w:val="subscript"/>
              </w:rPr>
              <w:t>2</w:t>
            </w:r>
            <w:r w:rsidRPr="00F32D65">
              <w:rPr>
                <w:rFonts w:ascii="Arial" w:hAnsi="Arial" w:cs="Arial"/>
                <w:spacing w:val="-4"/>
                <w:sz w:val="18"/>
                <w:szCs w:val="18"/>
              </w:rPr>
              <w:t xml:space="preserve">        </w:t>
            </w:r>
          </w:p>
        </w:tc>
        <w:tc>
          <w:tcPr>
            <w:tcW w:w="1665" w:type="dxa"/>
            <w:vAlign w:val="bottom"/>
          </w:tcPr>
          <w:p w14:paraId="7719AB0B" w14:textId="77777777" w:rsidR="006F442C" w:rsidRPr="00F32D65" w:rsidRDefault="006F442C" w:rsidP="00337E01">
            <w:pPr>
              <w:jc w:val="center"/>
              <w:rPr>
                <w:rFonts w:ascii="Arial" w:eastAsia="Times New Roman" w:hAnsi="Arial" w:cs="Arial"/>
                <w:sz w:val="18"/>
                <w:szCs w:val="18"/>
              </w:rPr>
            </w:pPr>
            <w:r w:rsidRPr="00F32D65">
              <w:rPr>
                <w:rFonts w:ascii="Arial" w:eastAsia="Times New Roman" w:hAnsi="Arial" w:cs="Arial"/>
                <w:sz w:val="18"/>
                <w:szCs w:val="18"/>
              </w:rPr>
              <w:t>46.90</w:t>
            </w:r>
          </w:p>
        </w:tc>
        <w:tc>
          <w:tcPr>
            <w:tcW w:w="1665" w:type="dxa"/>
            <w:vAlign w:val="bottom"/>
          </w:tcPr>
          <w:p w14:paraId="2EC3AEB9" w14:textId="77777777" w:rsidR="006F442C" w:rsidRPr="00F32D65" w:rsidRDefault="006F442C" w:rsidP="00337E01">
            <w:pPr>
              <w:jc w:val="center"/>
              <w:rPr>
                <w:rFonts w:ascii="Arial" w:eastAsia="Times New Roman" w:hAnsi="Arial" w:cs="Arial"/>
                <w:sz w:val="18"/>
                <w:szCs w:val="18"/>
              </w:rPr>
            </w:pPr>
            <w:r w:rsidRPr="00F32D65">
              <w:rPr>
                <w:rFonts w:ascii="Arial" w:eastAsia="Times New Roman" w:hAnsi="Arial" w:cs="Arial"/>
                <w:sz w:val="18"/>
                <w:szCs w:val="18"/>
              </w:rPr>
              <w:t>46.78</w:t>
            </w:r>
          </w:p>
        </w:tc>
        <w:tc>
          <w:tcPr>
            <w:tcW w:w="1665" w:type="dxa"/>
            <w:vAlign w:val="bottom"/>
          </w:tcPr>
          <w:p w14:paraId="2412AE13" w14:textId="77777777" w:rsidR="006F442C" w:rsidRPr="00F32D65" w:rsidRDefault="006F442C" w:rsidP="00337E01">
            <w:pPr>
              <w:jc w:val="center"/>
              <w:rPr>
                <w:rFonts w:ascii="Arial" w:eastAsia="Times New Roman" w:hAnsi="Arial" w:cs="Arial"/>
                <w:sz w:val="18"/>
                <w:szCs w:val="18"/>
              </w:rPr>
            </w:pPr>
            <w:r w:rsidRPr="00F32D65">
              <w:rPr>
                <w:rFonts w:ascii="Arial" w:eastAsia="Times New Roman" w:hAnsi="Arial" w:cs="Arial"/>
                <w:sz w:val="18"/>
                <w:szCs w:val="18"/>
              </w:rPr>
              <w:t>47.53</w:t>
            </w:r>
          </w:p>
        </w:tc>
        <w:tc>
          <w:tcPr>
            <w:tcW w:w="1665" w:type="dxa"/>
            <w:vAlign w:val="bottom"/>
          </w:tcPr>
          <w:p w14:paraId="7BACD196" w14:textId="77777777" w:rsidR="006F442C" w:rsidRPr="00F32D65" w:rsidRDefault="006F442C" w:rsidP="00337E01">
            <w:pPr>
              <w:jc w:val="center"/>
              <w:rPr>
                <w:rFonts w:ascii="Arial" w:eastAsia="Times New Roman" w:hAnsi="Arial" w:cs="Arial"/>
                <w:sz w:val="18"/>
                <w:szCs w:val="18"/>
              </w:rPr>
            </w:pPr>
            <w:r w:rsidRPr="00F32D65">
              <w:rPr>
                <w:rFonts w:ascii="Arial" w:eastAsia="Times New Roman" w:hAnsi="Arial" w:cs="Arial"/>
                <w:sz w:val="18"/>
                <w:szCs w:val="18"/>
              </w:rPr>
              <w:t>47.42</w:t>
            </w:r>
          </w:p>
        </w:tc>
        <w:tc>
          <w:tcPr>
            <w:tcW w:w="1710" w:type="dxa"/>
            <w:gridSpan w:val="2"/>
            <w:vAlign w:val="bottom"/>
          </w:tcPr>
          <w:p w14:paraId="2FF15AA9" w14:textId="77777777" w:rsidR="006F442C" w:rsidRPr="00F32D65" w:rsidRDefault="006F442C" w:rsidP="00337E01">
            <w:pPr>
              <w:jc w:val="center"/>
              <w:rPr>
                <w:rFonts w:ascii="Arial" w:eastAsia="Times New Roman" w:hAnsi="Arial" w:cs="Arial"/>
                <w:sz w:val="18"/>
                <w:szCs w:val="18"/>
              </w:rPr>
            </w:pPr>
            <w:r w:rsidRPr="00F32D65">
              <w:rPr>
                <w:rFonts w:ascii="Arial" w:eastAsia="Times New Roman" w:hAnsi="Arial" w:cs="Arial"/>
                <w:sz w:val="18"/>
                <w:szCs w:val="18"/>
              </w:rPr>
              <w:t>23.29</w:t>
            </w:r>
          </w:p>
        </w:tc>
        <w:tc>
          <w:tcPr>
            <w:tcW w:w="1710" w:type="dxa"/>
            <w:gridSpan w:val="2"/>
            <w:vAlign w:val="bottom"/>
          </w:tcPr>
          <w:p w14:paraId="592FBFEA" w14:textId="77777777" w:rsidR="006F442C" w:rsidRPr="00F32D65" w:rsidRDefault="006F442C" w:rsidP="00337E01">
            <w:pPr>
              <w:jc w:val="center"/>
              <w:rPr>
                <w:rFonts w:ascii="Arial" w:eastAsia="Times New Roman" w:hAnsi="Arial" w:cs="Arial"/>
                <w:sz w:val="18"/>
                <w:szCs w:val="18"/>
              </w:rPr>
            </w:pPr>
            <w:r w:rsidRPr="00F32D65">
              <w:rPr>
                <w:rFonts w:ascii="Arial" w:eastAsia="Times New Roman" w:hAnsi="Arial" w:cs="Arial"/>
                <w:sz w:val="18"/>
                <w:szCs w:val="18"/>
              </w:rPr>
              <w:t>23.71</w:t>
            </w:r>
          </w:p>
        </w:tc>
        <w:tc>
          <w:tcPr>
            <w:tcW w:w="1620" w:type="dxa"/>
            <w:gridSpan w:val="2"/>
            <w:vAlign w:val="bottom"/>
          </w:tcPr>
          <w:p w14:paraId="17E24888" w14:textId="77777777" w:rsidR="006F442C" w:rsidRPr="00F32D65" w:rsidRDefault="006F442C" w:rsidP="00337E01">
            <w:pPr>
              <w:jc w:val="center"/>
              <w:rPr>
                <w:rFonts w:ascii="Arial" w:eastAsia="Times New Roman" w:hAnsi="Arial" w:cs="Arial"/>
                <w:sz w:val="18"/>
                <w:szCs w:val="18"/>
              </w:rPr>
            </w:pPr>
            <w:r w:rsidRPr="00F32D65">
              <w:rPr>
                <w:rFonts w:ascii="Arial" w:eastAsia="Times New Roman" w:hAnsi="Arial" w:cs="Arial"/>
                <w:sz w:val="18"/>
                <w:szCs w:val="18"/>
              </w:rPr>
              <w:t>11.63</w:t>
            </w:r>
          </w:p>
        </w:tc>
        <w:tc>
          <w:tcPr>
            <w:tcW w:w="1620" w:type="dxa"/>
            <w:vAlign w:val="bottom"/>
          </w:tcPr>
          <w:p w14:paraId="5F0538AF" w14:textId="77777777" w:rsidR="006F442C" w:rsidRPr="00F32D65" w:rsidRDefault="006F442C" w:rsidP="00337E01">
            <w:pPr>
              <w:jc w:val="center"/>
              <w:rPr>
                <w:rFonts w:ascii="Arial" w:eastAsia="Times New Roman" w:hAnsi="Arial" w:cs="Arial"/>
                <w:sz w:val="18"/>
                <w:szCs w:val="18"/>
              </w:rPr>
            </w:pPr>
            <w:r w:rsidRPr="00F32D65">
              <w:rPr>
                <w:rFonts w:ascii="Arial" w:eastAsia="Times New Roman" w:hAnsi="Arial" w:cs="Arial"/>
                <w:sz w:val="18"/>
                <w:szCs w:val="18"/>
              </w:rPr>
              <w:t>11.90</w:t>
            </w:r>
          </w:p>
        </w:tc>
      </w:tr>
      <w:tr w:rsidR="006F442C" w:rsidRPr="00F32D65" w14:paraId="1A1078AF" w14:textId="77777777" w:rsidTr="00337E01">
        <w:trPr>
          <w:trHeight w:val="157"/>
        </w:trPr>
        <w:tc>
          <w:tcPr>
            <w:tcW w:w="2340" w:type="dxa"/>
          </w:tcPr>
          <w:p w14:paraId="061B0A72" w14:textId="77777777" w:rsidR="006F442C" w:rsidRPr="00F32D65" w:rsidRDefault="006F442C" w:rsidP="008A4F59">
            <w:pPr>
              <w:pStyle w:val="TableParagraph"/>
              <w:spacing w:before="83"/>
              <w:ind w:left="110"/>
              <w:jc w:val="left"/>
              <w:rPr>
                <w:rFonts w:ascii="Arial" w:hAnsi="Arial" w:cs="Arial"/>
                <w:sz w:val="18"/>
                <w:szCs w:val="18"/>
              </w:rPr>
            </w:pPr>
            <w:r w:rsidRPr="00F32D65">
              <w:rPr>
                <w:rFonts w:ascii="Arial" w:hAnsi="Arial" w:cs="Arial"/>
                <w:spacing w:val="-4"/>
                <w:sz w:val="18"/>
                <w:szCs w:val="18"/>
              </w:rPr>
              <w:t>D</w:t>
            </w:r>
            <w:r w:rsidRPr="00F32D65">
              <w:rPr>
                <w:rFonts w:ascii="Arial" w:hAnsi="Arial" w:cs="Arial"/>
                <w:spacing w:val="-4"/>
                <w:sz w:val="18"/>
                <w:szCs w:val="18"/>
                <w:vertAlign w:val="subscript"/>
              </w:rPr>
              <w:t>3</w:t>
            </w:r>
            <w:r w:rsidRPr="00F32D65">
              <w:rPr>
                <w:rFonts w:ascii="Arial" w:hAnsi="Arial" w:cs="Arial"/>
                <w:spacing w:val="-4"/>
                <w:sz w:val="18"/>
                <w:szCs w:val="18"/>
              </w:rPr>
              <w:t xml:space="preserve">       </w:t>
            </w:r>
          </w:p>
        </w:tc>
        <w:tc>
          <w:tcPr>
            <w:tcW w:w="1665" w:type="dxa"/>
            <w:vAlign w:val="bottom"/>
          </w:tcPr>
          <w:p w14:paraId="566C70A9" w14:textId="77777777" w:rsidR="006F442C" w:rsidRPr="00F32D65" w:rsidRDefault="006F442C" w:rsidP="00337E01">
            <w:pPr>
              <w:jc w:val="center"/>
              <w:rPr>
                <w:rFonts w:ascii="Arial" w:eastAsia="Times New Roman" w:hAnsi="Arial" w:cs="Arial"/>
                <w:sz w:val="18"/>
                <w:szCs w:val="18"/>
              </w:rPr>
            </w:pPr>
            <w:r w:rsidRPr="00F32D65">
              <w:rPr>
                <w:rFonts w:ascii="Arial" w:eastAsia="Times New Roman" w:hAnsi="Arial" w:cs="Arial"/>
                <w:sz w:val="18"/>
                <w:szCs w:val="18"/>
              </w:rPr>
              <w:t>47.75</w:t>
            </w:r>
          </w:p>
        </w:tc>
        <w:tc>
          <w:tcPr>
            <w:tcW w:w="1665" w:type="dxa"/>
            <w:vAlign w:val="bottom"/>
          </w:tcPr>
          <w:p w14:paraId="192AD48B" w14:textId="77777777" w:rsidR="006F442C" w:rsidRPr="00F32D65" w:rsidRDefault="006F442C" w:rsidP="00337E01">
            <w:pPr>
              <w:jc w:val="center"/>
              <w:rPr>
                <w:rFonts w:ascii="Arial" w:eastAsia="Times New Roman" w:hAnsi="Arial" w:cs="Arial"/>
                <w:sz w:val="18"/>
                <w:szCs w:val="18"/>
              </w:rPr>
            </w:pPr>
            <w:r w:rsidRPr="00F32D65">
              <w:rPr>
                <w:rFonts w:ascii="Arial" w:eastAsia="Times New Roman" w:hAnsi="Arial" w:cs="Arial"/>
                <w:sz w:val="18"/>
                <w:szCs w:val="18"/>
              </w:rPr>
              <w:t>47.63</w:t>
            </w:r>
          </w:p>
        </w:tc>
        <w:tc>
          <w:tcPr>
            <w:tcW w:w="1665" w:type="dxa"/>
            <w:vAlign w:val="bottom"/>
          </w:tcPr>
          <w:p w14:paraId="1B28A779" w14:textId="77777777" w:rsidR="006F442C" w:rsidRPr="00F32D65" w:rsidRDefault="006F442C" w:rsidP="00337E01">
            <w:pPr>
              <w:jc w:val="center"/>
              <w:rPr>
                <w:rFonts w:ascii="Arial" w:eastAsia="Times New Roman" w:hAnsi="Arial" w:cs="Arial"/>
                <w:sz w:val="18"/>
                <w:szCs w:val="18"/>
              </w:rPr>
            </w:pPr>
            <w:r w:rsidRPr="00F32D65">
              <w:rPr>
                <w:rFonts w:ascii="Arial" w:eastAsia="Times New Roman" w:hAnsi="Arial" w:cs="Arial"/>
                <w:sz w:val="18"/>
                <w:szCs w:val="18"/>
              </w:rPr>
              <w:t>48.95</w:t>
            </w:r>
          </w:p>
        </w:tc>
        <w:tc>
          <w:tcPr>
            <w:tcW w:w="1665" w:type="dxa"/>
            <w:vAlign w:val="bottom"/>
          </w:tcPr>
          <w:p w14:paraId="01AD91AC" w14:textId="77777777" w:rsidR="006F442C" w:rsidRPr="00F32D65" w:rsidRDefault="006F442C" w:rsidP="00337E01">
            <w:pPr>
              <w:jc w:val="center"/>
              <w:rPr>
                <w:rFonts w:ascii="Arial" w:eastAsia="Times New Roman" w:hAnsi="Arial" w:cs="Arial"/>
                <w:sz w:val="18"/>
                <w:szCs w:val="18"/>
              </w:rPr>
            </w:pPr>
            <w:r w:rsidRPr="00F32D65">
              <w:rPr>
                <w:rFonts w:ascii="Arial" w:eastAsia="Times New Roman" w:hAnsi="Arial" w:cs="Arial"/>
                <w:sz w:val="18"/>
                <w:szCs w:val="18"/>
              </w:rPr>
              <w:t>47.84</w:t>
            </w:r>
          </w:p>
        </w:tc>
        <w:tc>
          <w:tcPr>
            <w:tcW w:w="1710" w:type="dxa"/>
            <w:gridSpan w:val="2"/>
            <w:vAlign w:val="bottom"/>
          </w:tcPr>
          <w:p w14:paraId="7ABA163F" w14:textId="77777777" w:rsidR="006F442C" w:rsidRPr="00F32D65" w:rsidRDefault="006F442C" w:rsidP="00337E01">
            <w:pPr>
              <w:jc w:val="center"/>
              <w:rPr>
                <w:rFonts w:ascii="Arial" w:eastAsia="Times New Roman" w:hAnsi="Arial" w:cs="Arial"/>
                <w:sz w:val="18"/>
                <w:szCs w:val="18"/>
              </w:rPr>
            </w:pPr>
            <w:r w:rsidRPr="00F32D65">
              <w:rPr>
                <w:rFonts w:ascii="Arial" w:eastAsia="Times New Roman" w:hAnsi="Arial" w:cs="Arial"/>
                <w:sz w:val="18"/>
                <w:szCs w:val="18"/>
              </w:rPr>
              <w:t>22.04</w:t>
            </w:r>
          </w:p>
        </w:tc>
        <w:tc>
          <w:tcPr>
            <w:tcW w:w="1710" w:type="dxa"/>
            <w:gridSpan w:val="2"/>
            <w:vAlign w:val="bottom"/>
          </w:tcPr>
          <w:p w14:paraId="4FF479E1" w14:textId="77777777" w:rsidR="006F442C" w:rsidRPr="00F32D65" w:rsidRDefault="006F442C" w:rsidP="00337E01">
            <w:pPr>
              <w:jc w:val="center"/>
              <w:rPr>
                <w:rFonts w:ascii="Arial" w:eastAsia="Times New Roman" w:hAnsi="Arial" w:cs="Arial"/>
                <w:sz w:val="18"/>
                <w:szCs w:val="18"/>
              </w:rPr>
            </w:pPr>
            <w:r w:rsidRPr="00F32D65">
              <w:rPr>
                <w:rFonts w:ascii="Arial" w:eastAsia="Times New Roman" w:hAnsi="Arial" w:cs="Arial"/>
                <w:sz w:val="18"/>
                <w:szCs w:val="18"/>
              </w:rPr>
              <w:t>22.39</w:t>
            </w:r>
          </w:p>
        </w:tc>
        <w:tc>
          <w:tcPr>
            <w:tcW w:w="1620" w:type="dxa"/>
            <w:gridSpan w:val="2"/>
            <w:vAlign w:val="bottom"/>
          </w:tcPr>
          <w:p w14:paraId="70F49B68" w14:textId="77777777" w:rsidR="006F442C" w:rsidRPr="00F32D65" w:rsidRDefault="006F442C" w:rsidP="00337E01">
            <w:pPr>
              <w:jc w:val="center"/>
              <w:rPr>
                <w:rFonts w:ascii="Arial" w:eastAsia="Times New Roman" w:hAnsi="Arial" w:cs="Arial"/>
                <w:sz w:val="18"/>
                <w:szCs w:val="18"/>
              </w:rPr>
            </w:pPr>
            <w:r w:rsidRPr="00F32D65">
              <w:rPr>
                <w:rFonts w:ascii="Arial" w:eastAsia="Times New Roman" w:hAnsi="Arial" w:cs="Arial"/>
                <w:sz w:val="18"/>
                <w:szCs w:val="18"/>
              </w:rPr>
              <w:t>10.71</w:t>
            </w:r>
          </w:p>
        </w:tc>
        <w:tc>
          <w:tcPr>
            <w:tcW w:w="1620" w:type="dxa"/>
            <w:vAlign w:val="bottom"/>
          </w:tcPr>
          <w:p w14:paraId="72FAC97B" w14:textId="77777777" w:rsidR="006F442C" w:rsidRPr="00F32D65" w:rsidRDefault="006F442C" w:rsidP="00337E01">
            <w:pPr>
              <w:jc w:val="center"/>
              <w:rPr>
                <w:rFonts w:ascii="Arial" w:eastAsia="Times New Roman" w:hAnsi="Arial" w:cs="Arial"/>
                <w:sz w:val="18"/>
                <w:szCs w:val="18"/>
              </w:rPr>
            </w:pPr>
            <w:r w:rsidRPr="00F32D65">
              <w:rPr>
                <w:rFonts w:ascii="Arial" w:eastAsia="Times New Roman" w:hAnsi="Arial" w:cs="Arial"/>
                <w:sz w:val="18"/>
                <w:szCs w:val="18"/>
              </w:rPr>
              <w:t>11.02</w:t>
            </w:r>
          </w:p>
        </w:tc>
      </w:tr>
      <w:tr w:rsidR="006F442C" w:rsidRPr="00F32D65" w14:paraId="2FDD58D0" w14:textId="77777777" w:rsidTr="00337E01">
        <w:trPr>
          <w:trHeight w:val="157"/>
        </w:trPr>
        <w:tc>
          <w:tcPr>
            <w:tcW w:w="2340" w:type="dxa"/>
          </w:tcPr>
          <w:p w14:paraId="04F294F0" w14:textId="77777777" w:rsidR="006F442C" w:rsidRPr="00F32D65" w:rsidRDefault="006F442C" w:rsidP="008A4F59">
            <w:pPr>
              <w:pStyle w:val="TableParagraph"/>
              <w:spacing w:before="87"/>
              <w:ind w:left="110"/>
              <w:jc w:val="left"/>
              <w:rPr>
                <w:rFonts w:ascii="Arial" w:hAnsi="Arial" w:cs="Arial"/>
                <w:b/>
                <w:sz w:val="18"/>
                <w:szCs w:val="18"/>
              </w:rPr>
            </w:pPr>
            <w:r w:rsidRPr="00F32D65">
              <w:rPr>
                <w:rFonts w:ascii="Arial" w:hAnsi="Arial" w:cs="Arial"/>
                <w:b/>
                <w:sz w:val="18"/>
                <w:szCs w:val="18"/>
              </w:rPr>
              <w:t>SE(m)</w:t>
            </w:r>
            <w:r w:rsidRPr="00F32D65">
              <w:rPr>
                <w:rFonts w:ascii="Arial" w:hAnsi="Arial" w:cs="Arial"/>
                <w:b/>
                <w:spacing w:val="-7"/>
                <w:sz w:val="18"/>
                <w:szCs w:val="18"/>
              </w:rPr>
              <w:t xml:space="preserve"> </w:t>
            </w:r>
            <w:r w:rsidRPr="00F32D65">
              <w:rPr>
                <w:rFonts w:ascii="Arial" w:hAnsi="Arial" w:cs="Arial"/>
                <w:b/>
                <w:spacing w:val="-10"/>
                <w:sz w:val="18"/>
                <w:szCs w:val="18"/>
              </w:rPr>
              <w:t>±</w:t>
            </w:r>
          </w:p>
        </w:tc>
        <w:tc>
          <w:tcPr>
            <w:tcW w:w="1665" w:type="dxa"/>
            <w:vAlign w:val="bottom"/>
          </w:tcPr>
          <w:p w14:paraId="694879FA" w14:textId="77777777" w:rsidR="006F442C" w:rsidRPr="00F32D65" w:rsidRDefault="006F442C" w:rsidP="00337E01">
            <w:pPr>
              <w:jc w:val="center"/>
              <w:rPr>
                <w:rFonts w:ascii="Arial" w:eastAsia="Times New Roman" w:hAnsi="Arial" w:cs="Arial"/>
                <w:b/>
                <w:sz w:val="18"/>
                <w:szCs w:val="18"/>
              </w:rPr>
            </w:pPr>
            <w:r w:rsidRPr="00F32D65">
              <w:rPr>
                <w:rFonts w:ascii="Arial" w:eastAsia="Times New Roman" w:hAnsi="Arial" w:cs="Arial"/>
                <w:b/>
                <w:sz w:val="18"/>
                <w:szCs w:val="18"/>
              </w:rPr>
              <w:t>0.182</w:t>
            </w:r>
          </w:p>
        </w:tc>
        <w:tc>
          <w:tcPr>
            <w:tcW w:w="1665" w:type="dxa"/>
            <w:vAlign w:val="bottom"/>
          </w:tcPr>
          <w:p w14:paraId="1C7C4DE7" w14:textId="77777777" w:rsidR="006F442C" w:rsidRPr="00F32D65" w:rsidRDefault="006F442C" w:rsidP="00337E01">
            <w:pPr>
              <w:jc w:val="center"/>
              <w:rPr>
                <w:rFonts w:ascii="Arial" w:eastAsia="Times New Roman" w:hAnsi="Arial" w:cs="Arial"/>
                <w:b/>
                <w:sz w:val="18"/>
                <w:szCs w:val="18"/>
              </w:rPr>
            </w:pPr>
            <w:r w:rsidRPr="00F32D65">
              <w:rPr>
                <w:rFonts w:ascii="Arial" w:eastAsia="Times New Roman" w:hAnsi="Arial" w:cs="Arial"/>
                <w:b/>
                <w:sz w:val="18"/>
                <w:szCs w:val="18"/>
              </w:rPr>
              <w:t>0.179</w:t>
            </w:r>
          </w:p>
        </w:tc>
        <w:tc>
          <w:tcPr>
            <w:tcW w:w="1665" w:type="dxa"/>
            <w:vAlign w:val="bottom"/>
          </w:tcPr>
          <w:p w14:paraId="67C567D7" w14:textId="77777777" w:rsidR="006F442C" w:rsidRPr="00F32D65" w:rsidRDefault="006F442C" w:rsidP="00337E01">
            <w:pPr>
              <w:jc w:val="center"/>
              <w:rPr>
                <w:rFonts w:ascii="Arial" w:eastAsia="Times New Roman" w:hAnsi="Arial" w:cs="Arial"/>
                <w:b/>
                <w:sz w:val="18"/>
                <w:szCs w:val="18"/>
              </w:rPr>
            </w:pPr>
            <w:r w:rsidRPr="00F32D65">
              <w:rPr>
                <w:rFonts w:ascii="Arial" w:eastAsia="Times New Roman" w:hAnsi="Arial" w:cs="Arial"/>
                <w:b/>
                <w:sz w:val="18"/>
                <w:szCs w:val="18"/>
              </w:rPr>
              <w:t>0.173</w:t>
            </w:r>
          </w:p>
        </w:tc>
        <w:tc>
          <w:tcPr>
            <w:tcW w:w="1665" w:type="dxa"/>
            <w:vAlign w:val="bottom"/>
          </w:tcPr>
          <w:p w14:paraId="1B2D838A" w14:textId="77777777" w:rsidR="006F442C" w:rsidRPr="00F32D65" w:rsidRDefault="006F442C" w:rsidP="00337E01">
            <w:pPr>
              <w:jc w:val="center"/>
              <w:rPr>
                <w:rFonts w:ascii="Arial" w:eastAsia="Times New Roman" w:hAnsi="Arial" w:cs="Arial"/>
                <w:b/>
                <w:sz w:val="18"/>
                <w:szCs w:val="18"/>
              </w:rPr>
            </w:pPr>
            <w:r w:rsidRPr="00F32D65">
              <w:rPr>
                <w:rFonts w:ascii="Arial" w:eastAsia="Times New Roman" w:hAnsi="Arial" w:cs="Arial"/>
                <w:b/>
                <w:sz w:val="18"/>
                <w:szCs w:val="18"/>
              </w:rPr>
              <w:t>0.190</w:t>
            </w:r>
          </w:p>
        </w:tc>
        <w:tc>
          <w:tcPr>
            <w:tcW w:w="1710" w:type="dxa"/>
            <w:gridSpan w:val="2"/>
            <w:vAlign w:val="bottom"/>
          </w:tcPr>
          <w:p w14:paraId="3C1C1635" w14:textId="77777777" w:rsidR="006F442C" w:rsidRPr="00F32D65" w:rsidRDefault="006F442C" w:rsidP="00337E01">
            <w:pPr>
              <w:jc w:val="center"/>
              <w:rPr>
                <w:rFonts w:ascii="Arial" w:eastAsia="Times New Roman" w:hAnsi="Arial" w:cs="Arial"/>
                <w:b/>
                <w:sz w:val="18"/>
                <w:szCs w:val="18"/>
              </w:rPr>
            </w:pPr>
            <w:r w:rsidRPr="00F32D65">
              <w:rPr>
                <w:rFonts w:ascii="Arial" w:eastAsia="Times New Roman" w:hAnsi="Arial" w:cs="Arial"/>
                <w:b/>
                <w:sz w:val="18"/>
                <w:szCs w:val="18"/>
              </w:rPr>
              <w:t>0.092</w:t>
            </w:r>
          </w:p>
        </w:tc>
        <w:tc>
          <w:tcPr>
            <w:tcW w:w="1710" w:type="dxa"/>
            <w:gridSpan w:val="2"/>
            <w:vAlign w:val="bottom"/>
          </w:tcPr>
          <w:p w14:paraId="1C8CB743" w14:textId="77777777" w:rsidR="006F442C" w:rsidRPr="00F32D65" w:rsidRDefault="006F442C" w:rsidP="00337E01">
            <w:pPr>
              <w:jc w:val="center"/>
              <w:rPr>
                <w:rFonts w:ascii="Arial" w:eastAsia="Times New Roman" w:hAnsi="Arial" w:cs="Arial"/>
                <w:b/>
                <w:sz w:val="18"/>
                <w:szCs w:val="18"/>
              </w:rPr>
            </w:pPr>
            <w:r w:rsidRPr="00F32D65">
              <w:rPr>
                <w:rFonts w:ascii="Arial" w:eastAsia="Times New Roman" w:hAnsi="Arial" w:cs="Arial"/>
                <w:b/>
                <w:sz w:val="18"/>
                <w:szCs w:val="18"/>
              </w:rPr>
              <w:t>0.092</w:t>
            </w:r>
          </w:p>
        </w:tc>
        <w:tc>
          <w:tcPr>
            <w:tcW w:w="1620" w:type="dxa"/>
            <w:gridSpan w:val="2"/>
            <w:vAlign w:val="bottom"/>
          </w:tcPr>
          <w:p w14:paraId="5D5F4E2B" w14:textId="77777777" w:rsidR="006F442C" w:rsidRPr="00F32D65" w:rsidRDefault="006F442C" w:rsidP="00337E01">
            <w:pPr>
              <w:jc w:val="center"/>
              <w:rPr>
                <w:rFonts w:ascii="Arial" w:eastAsia="Times New Roman" w:hAnsi="Arial" w:cs="Arial"/>
                <w:b/>
                <w:sz w:val="18"/>
                <w:szCs w:val="18"/>
              </w:rPr>
            </w:pPr>
            <w:r w:rsidRPr="00F32D65">
              <w:rPr>
                <w:rFonts w:ascii="Arial" w:eastAsia="Times New Roman" w:hAnsi="Arial" w:cs="Arial"/>
                <w:b/>
                <w:sz w:val="18"/>
                <w:szCs w:val="18"/>
              </w:rPr>
              <w:t>0.045</w:t>
            </w:r>
          </w:p>
        </w:tc>
        <w:tc>
          <w:tcPr>
            <w:tcW w:w="1620" w:type="dxa"/>
            <w:vAlign w:val="bottom"/>
          </w:tcPr>
          <w:p w14:paraId="2C46B6BE" w14:textId="77777777" w:rsidR="006F442C" w:rsidRPr="00F32D65" w:rsidRDefault="006F442C" w:rsidP="00337E01">
            <w:pPr>
              <w:jc w:val="center"/>
              <w:rPr>
                <w:rFonts w:ascii="Arial" w:eastAsia="Times New Roman" w:hAnsi="Arial" w:cs="Arial"/>
                <w:b/>
                <w:sz w:val="18"/>
                <w:szCs w:val="18"/>
              </w:rPr>
            </w:pPr>
            <w:r w:rsidRPr="00F32D65">
              <w:rPr>
                <w:rFonts w:ascii="Arial" w:eastAsia="Times New Roman" w:hAnsi="Arial" w:cs="Arial"/>
                <w:b/>
                <w:sz w:val="18"/>
                <w:szCs w:val="18"/>
              </w:rPr>
              <w:t>0.046</w:t>
            </w:r>
          </w:p>
        </w:tc>
      </w:tr>
      <w:tr w:rsidR="006F442C" w:rsidRPr="00F32D65" w14:paraId="076DC183" w14:textId="77777777" w:rsidTr="00337E01">
        <w:trPr>
          <w:trHeight w:val="269"/>
        </w:trPr>
        <w:tc>
          <w:tcPr>
            <w:tcW w:w="2340" w:type="dxa"/>
          </w:tcPr>
          <w:p w14:paraId="59A4E978" w14:textId="77777777" w:rsidR="006F442C" w:rsidRPr="00F32D65" w:rsidRDefault="00517664" w:rsidP="008A4F59">
            <w:pPr>
              <w:pStyle w:val="TableParagraph"/>
              <w:spacing w:before="87"/>
              <w:ind w:left="110"/>
              <w:jc w:val="left"/>
              <w:rPr>
                <w:rFonts w:ascii="Arial" w:hAnsi="Arial" w:cs="Arial"/>
                <w:b/>
                <w:sz w:val="18"/>
                <w:szCs w:val="18"/>
              </w:rPr>
            </w:pPr>
            <w:r w:rsidRPr="00517664">
              <w:rPr>
                <w:rFonts w:ascii="Arial" w:hAnsi="Arial" w:cs="Arial"/>
                <w:b/>
                <w:sz w:val="18"/>
                <w:szCs w:val="18"/>
              </w:rPr>
              <w:t>CD (</w:t>
            </w:r>
            <w:r w:rsidRPr="00337E01">
              <w:rPr>
                <w:rFonts w:ascii="Arial" w:hAnsi="Arial" w:cs="Arial"/>
                <w:b/>
                <w:i/>
                <w:sz w:val="18"/>
                <w:szCs w:val="18"/>
              </w:rPr>
              <w:t>P</w:t>
            </w:r>
            <w:r w:rsidRPr="00517664">
              <w:rPr>
                <w:rFonts w:ascii="Arial" w:hAnsi="Arial" w:cs="Arial"/>
                <w:b/>
                <w:sz w:val="18"/>
                <w:szCs w:val="18"/>
              </w:rPr>
              <w:t>=0.05)</w:t>
            </w:r>
          </w:p>
        </w:tc>
        <w:tc>
          <w:tcPr>
            <w:tcW w:w="1665" w:type="dxa"/>
            <w:vAlign w:val="bottom"/>
          </w:tcPr>
          <w:p w14:paraId="269D8C7E" w14:textId="77777777" w:rsidR="006F442C" w:rsidRPr="00F32D65" w:rsidRDefault="006F442C" w:rsidP="00337E01">
            <w:pPr>
              <w:jc w:val="center"/>
              <w:rPr>
                <w:rFonts w:ascii="Arial" w:eastAsia="Times New Roman" w:hAnsi="Arial" w:cs="Arial"/>
                <w:b/>
                <w:sz w:val="18"/>
                <w:szCs w:val="18"/>
              </w:rPr>
            </w:pPr>
            <w:r w:rsidRPr="00F32D65">
              <w:rPr>
                <w:rFonts w:ascii="Arial" w:eastAsia="Times New Roman" w:hAnsi="Arial" w:cs="Arial"/>
                <w:b/>
                <w:sz w:val="18"/>
                <w:szCs w:val="18"/>
              </w:rPr>
              <w:t>0.538</w:t>
            </w:r>
          </w:p>
        </w:tc>
        <w:tc>
          <w:tcPr>
            <w:tcW w:w="1665" w:type="dxa"/>
            <w:vAlign w:val="bottom"/>
          </w:tcPr>
          <w:p w14:paraId="052386D5" w14:textId="77777777" w:rsidR="006F442C" w:rsidRPr="00F32D65" w:rsidRDefault="006F442C" w:rsidP="00337E01">
            <w:pPr>
              <w:jc w:val="center"/>
              <w:rPr>
                <w:rFonts w:ascii="Arial" w:eastAsia="Times New Roman" w:hAnsi="Arial" w:cs="Arial"/>
                <w:b/>
                <w:sz w:val="18"/>
                <w:szCs w:val="18"/>
              </w:rPr>
            </w:pPr>
            <w:r w:rsidRPr="00F32D65">
              <w:rPr>
                <w:rFonts w:ascii="Arial" w:eastAsia="Times New Roman" w:hAnsi="Arial" w:cs="Arial"/>
                <w:b/>
                <w:sz w:val="18"/>
                <w:szCs w:val="18"/>
              </w:rPr>
              <w:t>0.530</w:t>
            </w:r>
          </w:p>
        </w:tc>
        <w:tc>
          <w:tcPr>
            <w:tcW w:w="1665" w:type="dxa"/>
            <w:vAlign w:val="bottom"/>
          </w:tcPr>
          <w:p w14:paraId="3EF850AD" w14:textId="77777777" w:rsidR="006F442C" w:rsidRPr="00F32D65" w:rsidRDefault="006F442C" w:rsidP="00337E01">
            <w:pPr>
              <w:jc w:val="center"/>
              <w:rPr>
                <w:rFonts w:ascii="Arial" w:eastAsia="Times New Roman" w:hAnsi="Arial" w:cs="Arial"/>
                <w:b/>
                <w:sz w:val="18"/>
                <w:szCs w:val="18"/>
              </w:rPr>
            </w:pPr>
            <w:r w:rsidRPr="00F32D65">
              <w:rPr>
                <w:rFonts w:ascii="Arial" w:eastAsia="Times New Roman" w:hAnsi="Arial" w:cs="Arial"/>
                <w:b/>
                <w:sz w:val="18"/>
                <w:szCs w:val="18"/>
              </w:rPr>
              <w:t>0.510</w:t>
            </w:r>
          </w:p>
        </w:tc>
        <w:tc>
          <w:tcPr>
            <w:tcW w:w="1665" w:type="dxa"/>
            <w:vAlign w:val="bottom"/>
          </w:tcPr>
          <w:p w14:paraId="573BD8A2" w14:textId="77777777" w:rsidR="006F442C" w:rsidRPr="00F32D65" w:rsidRDefault="006F442C" w:rsidP="00337E01">
            <w:pPr>
              <w:jc w:val="center"/>
              <w:rPr>
                <w:rFonts w:ascii="Arial" w:eastAsia="Times New Roman" w:hAnsi="Arial" w:cs="Arial"/>
                <w:b/>
                <w:sz w:val="18"/>
                <w:szCs w:val="18"/>
              </w:rPr>
            </w:pPr>
            <w:r w:rsidRPr="00F32D65">
              <w:rPr>
                <w:rFonts w:ascii="Arial" w:eastAsia="Times New Roman" w:hAnsi="Arial" w:cs="Arial"/>
                <w:b/>
                <w:sz w:val="18"/>
                <w:szCs w:val="18"/>
              </w:rPr>
              <w:t>0.559</w:t>
            </w:r>
          </w:p>
        </w:tc>
        <w:tc>
          <w:tcPr>
            <w:tcW w:w="1710" w:type="dxa"/>
            <w:gridSpan w:val="2"/>
            <w:vAlign w:val="bottom"/>
          </w:tcPr>
          <w:p w14:paraId="2DF2AC40" w14:textId="77777777" w:rsidR="006F442C" w:rsidRPr="00F32D65" w:rsidRDefault="006F442C" w:rsidP="00337E01">
            <w:pPr>
              <w:jc w:val="center"/>
              <w:rPr>
                <w:rFonts w:ascii="Arial" w:eastAsia="Times New Roman" w:hAnsi="Arial" w:cs="Arial"/>
                <w:b/>
                <w:sz w:val="18"/>
                <w:szCs w:val="18"/>
              </w:rPr>
            </w:pPr>
            <w:r w:rsidRPr="00F32D65">
              <w:rPr>
                <w:rFonts w:ascii="Arial" w:eastAsia="Times New Roman" w:hAnsi="Arial" w:cs="Arial"/>
                <w:b/>
                <w:sz w:val="18"/>
                <w:szCs w:val="18"/>
              </w:rPr>
              <w:t>0.270</w:t>
            </w:r>
          </w:p>
        </w:tc>
        <w:tc>
          <w:tcPr>
            <w:tcW w:w="1710" w:type="dxa"/>
            <w:gridSpan w:val="2"/>
            <w:vAlign w:val="bottom"/>
          </w:tcPr>
          <w:p w14:paraId="51C6CE38" w14:textId="77777777" w:rsidR="006F442C" w:rsidRPr="00F32D65" w:rsidRDefault="006F442C" w:rsidP="00337E01">
            <w:pPr>
              <w:jc w:val="center"/>
              <w:rPr>
                <w:rFonts w:ascii="Arial" w:eastAsia="Times New Roman" w:hAnsi="Arial" w:cs="Arial"/>
                <w:b/>
                <w:sz w:val="18"/>
                <w:szCs w:val="18"/>
              </w:rPr>
            </w:pPr>
            <w:r w:rsidRPr="00F32D65">
              <w:rPr>
                <w:rFonts w:ascii="Arial" w:eastAsia="Times New Roman" w:hAnsi="Arial" w:cs="Arial"/>
                <w:b/>
                <w:sz w:val="18"/>
                <w:szCs w:val="18"/>
              </w:rPr>
              <w:t>0.270</w:t>
            </w:r>
          </w:p>
        </w:tc>
        <w:tc>
          <w:tcPr>
            <w:tcW w:w="1620" w:type="dxa"/>
            <w:gridSpan w:val="2"/>
            <w:vAlign w:val="bottom"/>
          </w:tcPr>
          <w:p w14:paraId="52E2124F" w14:textId="77777777" w:rsidR="006F442C" w:rsidRPr="00F32D65" w:rsidRDefault="006F442C" w:rsidP="00337E01">
            <w:pPr>
              <w:jc w:val="center"/>
              <w:rPr>
                <w:rFonts w:ascii="Arial" w:eastAsia="Times New Roman" w:hAnsi="Arial" w:cs="Arial"/>
                <w:b/>
                <w:sz w:val="18"/>
                <w:szCs w:val="18"/>
              </w:rPr>
            </w:pPr>
            <w:r w:rsidRPr="00F32D65">
              <w:rPr>
                <w:rFonts w:ascii="Arial" w:eastAsia="Times New Roman" w:hAnsi="Arial" w:cs="Arial"/>
                <w:b/>
                <w:sz w:val="18"/>
                <w:szCs w:val="18"/>
              </w:rPr>
              <w:t>0.133</w:t>
            </w:r>
          </w:p>
        </w:tc>
        <w:tc>
          <w:tcPr>
            <w:tcW w:w="1620" w:type="dxa"/>
            <w:vAlign w:val="bottom"/>
          </w:tcPr>
          <w:p w14:paraId="45E543FB" w14:textId="77777777" w:rsidR="006F442C" w:rsidRPr="00F32D65" w:rsidRDefault="006F442C" w:rsidP="00337E01">
            <w:pPr>
              <w:jc w:val="center"/>
              <w:rPr>
                <w:rFonts w:ascii="Arial" w:eastAsia="Times New Roman" w:hAnsi="Arial" w:cs="Arial"/>
                <w:b/>
                <w:sz w:val="18"/>
                <w:szCs w:val="18"/>
              </w:rPr>
            </w:pPr>
            <w:r w:rsidRPr="00F32D65">
              <w:rPr>
                <w:rFonts w:ascii="Arial" w:eastAsia="Times New Roman" w:hAnsi="Arial" w:cs="Arial"/>
                <w:b/>
                <w:sz w:val="18"/>
                <w:szCs w:val="18"/>
              </w:rPr>
              <w:t>0.135</w:t>
            </w:r>
          </w:p>
        </w:tc>
      </w:tr>
      <w:tr w:rsidR="006F442C" w:rsidRPr="00F32D65" w14:paraId="34709FDB" w14:textId="77777777" w:rsidTr="00111DCA">
        <w:trPr>
          <w:trHeight w:val="547"/>
        </w:trPr>
        <w:tc>
          <w:tcPr>
            <w:tcW w:w="15660" w:type="dxa"/>
            <w:gridSpan w:val="12"/>
            <w:vAlign w:val="bottom"/>
          </w:tcPr>
          <w:p w14:paraId="18A58374" w14:textId="77777777" w:rsidR="006F442C" w:rsidRPr="00F32D65" w:rsidRDefault="006F442C" w:rsidP="00111DCA">
            <w:pPr>
              <w:rPr>
                <w:rFonts w:ascii="Arial" w:hAnsi="Arial" w:cs="Arial"/>
                <w:b/>
                <w:spacing w:val="-2"/>
                <w:sz w:val="18"/>
                <w:szCs w:val="18"/>
              </w:rPr>
            </w:pPr>
            <w:r w:rsidRPr="00F32D65">
              <w:rPr>
                <w:rFonts w:ascii="Arial" w:hAnsi="Arial" w:cs="Arial"/>
                <w:b/>
                <w:sz w:val="18"/>
                <w:szCs w:val="18"/>
              </w:rPr>
              <w:t xml:space="preserve">Effect of </w:t>
            </w:r>
            <w:r w:rsidRPr="00F32D65">
              <w:rPr>
                <w:rFonts w:ascii="Arial" w:hAnsi="Arial" w:cs="Arial"/>
                <w:b/>
                <w:spacing w:val="-2"/>
                <w:sz w:val="18"/>
                <w:szCs w:val="18"/>
              </w:rPr>
              <w:t>bio-fertilizers</w:t>
            </w:r>
          </w:p>
          <w:p w14:paraId="20B0A9D9" w14:textId="77777777" w:rsidR="006F442C" w:rsidRPr="00F32D65" w:rsidRDefault="006F442C" w:rsidP="00111DCA">
            <w:pPr>
              <w:rPr>
                <w:rFonts w:ascii="Arial" w:eastAsia="Times New Roman" w:hAnsi="Arial" w:cs="Arial"/>
                <w:sz w:val="18"/>
                <w:szCs w:val="18"/>
              </w:rPr>
            </w:pPr>
          </w:p>
        </w:tc>
      </w:tr>
      <w:tr w:rsidR="00E75F63" w:rsidRPr="00F32D65" w14:paraId="58DF9F72" w14:textId="77777777" w:rsidTr="001402CE">
        <w:trPr>
          <w:trHeight w:val="157"/>
        </w:trPr>
        <w:tc>
          <w:tcPr>
            <w:tcW w:w="2340" w:type="dxa"/>
          </w:tcPr>
          <w:p w14:paraId="5FB16CF9" w14:textId="77777777" w:rsidR="00E75F63" w:rsidRPr="00F32D65" w:rsidRDefault="00E75F63" w:rsidP="008A4F59">
            <w:pPr>
              <w:pStyle w:val="TableParagraph"/>
              <w:spacing w:before="83"/>
              <w:ind w:left="110"/>
              <w:jc w:val="left"/>
              <w:rPr>
                <w:rFonts w:ascii="Arial" w:hAnsi="Arial" w:cs="Arial"/>
                <w:sz w:val="18"/>
                <w:szCs w:val="18"/>
              </w:rPr>
            </w:pPr>
            <w:r w:rsidRPr="00F32D65">
              <w:rPr>
                <w:rFonts w:ascii="Arial" w:hAnsi="Arial" w:cs="Arial"/>
                <w:spacing w:val="-4"/>
                <w:sz w:val="18"/>
                <w:szCs w:val="18"/>
              </w:rPr>
              <w:t>B</w:t>
            </w:r>
            <w:r w:rsidRPr="00F32D65">
              <w:rPr>
                <w:rFonts w:ascii="Arial" w:hAnsi="Arial" w:cs="Arial"/>
                <w:spacing w:val="-4"/>
                <w:sz w:val="18"/>
                <w:szCs w:val="18"/>
                <w:vertAlign w:val="subscript"/>
              </w:rPr>
              <w:t>0</w:t>
            </w:r>
            <w:r w:rsidRPr="00F32D65">
              <w:rPr>
                <w:rFonts w:ascii="Arial" w:hAnsi="Arial" w:cs="Arial"/>
                <w:spacing w:val="-4"/>
                <w:sz w:val="18"/>
                <w:szCs w:val="18"/>
              </w:rPr>
              <w:t xml:space="preserve">       </w:t>
            </w:r>
          </w:p>
        </w:tc>
        <w:tc>
          <w:tcPr>
            <w:tcW w:w="1665" w:type="dxa"/>
            <w:vAlign w:val="center"/>
          </w:tcPr>
          <w:p w14:paraId="34AE732F" w14:textId="77777777" w:rsidR="00E75F63" w:rsidRPr="00F32D65" w:rsidRDefault="00E75F63" w:rsidP="001402CE">
            <w:pPr>
              <w:jc w:val="center"/>
              <w:rPr>
                <w:rFonts w:ascii="Arial" w:eastAsia="Times New Roman" w:hAnsi="Arial" w:cs="Arial"/>
                <w:sz w:val="18"/>
                <w:szCs w:val="18"/>
              </w:rPr>
            </w:pPr>
            <w:r w:rsidRPr="00F32D65">
              <w:rPr>
                <w:rFonts w:ascii="Arial" w:eastAsia="Times New Roman" w:hAnsi="Arial" w:cs="Arial"/>
                <w:sz w:val="18"/>
                <w:szCs w:val="18"/>
              </w:rPr>
              <w:t>48.15</w:t>
            </w:r>
          </w:p>
        </w:tc>
        <w:tc>
          <w:tcPr>
            <w:tcW w:w="1665" w:type="dxa"/>
            <w:vAlign w:val="center"/>
          </w:tcPr>
          <w:p w14:paraId="2385AD0A" w14:textId="77777777" w:rsidR="00E75F63" w:rsidRPr="00F32D65" w:rsidRDefault="00E75F63" w:rsidP="001402CE">
            <w:pPr>
              <w:jc w:val="center"/>
              <w:rPr>
                <w:rFonts w:ascii="Arial" w:eastAsia="Times New Roman" w:hAnsi="Arial" w:cs="Arial"/>
                <w:sz w:val="18"/>
                <w:szCs w:val="18"/>
              </w:rPr>
            </w:pPr>
            <w:r w:rsidRPr="00F32D65">
              <w:rPr>
                <w:rFonts w:ascii="Arial" w:eastAsia="Times New Roman" w:hAnsi="Arial" w:cs="Arial"/>
                <w:sz w:val="18"/>
                <w:szCs w:val="18"/>
              </w:rPr>
              <w:t>48.06</w:t>
            </w:r>
          </w:p>
        </w:tc>
        <w:tc>
          <w:tcPr>
            <w:tcW w:w="1665" w:type="dxa"/>
            <w:vAlign w:val="center"/>
          </w:tcPr>
          <w:p w14:paraId="5A4C1FBD" w14:textId="77777777" w:rsidR="00E75F63" w:rsidRPr="00F32D65" w:rsidRDefault="00E75F63" w:rsidP="001402CE">
            <w:pPr>
              <w:jc w:val="center"/>
              <w:rPr>
                <w:rFonts w:ascii="Arial" w:eastAsia="Times New Roman" w:hAnsi="Arial" w:cs="Arial"/>
                <w:sz w:val="18"/>
                <w:szCs w:val="18"/>
              </w:rPr>
            </w:pPr>
            <w:r w:rsidRPr="00F32D65">
              <w:rPr>
                <w:rFonts w:ascii="Arial" w:eastAsia="Times New Roman" w:hAnsi="Arial" w:cs="Arial"/>
                <w:sz w:val="18"/>
                <w:szCs w:val="18"/>
              </w:rPr>
              <w:t>49.18</w:t>
            </w:r>
          </w:p>
        </w:tc>
        <w:tc>
          <w:tcPr>
            <w:tcW w:w="1665" w:type="dxa"/>
            <w:vAlign w:val="center"/>
          </w:tcPr>
          <w:p w14:paraId="356A7DF6" w14:textId="77777777" w:rsidR="00E75F63" w:rsidRPr="00F32D65" w:rsidRDefault="00E75F63" w:rsidP="001402CE">
            <w:pPr>
              <w:jc w:val="center"/>
              <w:rPr>
                <w:rFonts w:ascii="Arial" w:eastAsia="Times New Roman" w:hAnsi="Arial" w:cs="Arial"/>
                <w:sz w:val="18"/>
                <w:szCs w:val="18"/>
              </w:rPr>
            </w:pPr>
            <w:r w:rsidRPr="00F32D65">
              <w:rPr>
                <w:rFonts w:ascii="Arial" w:eastAsia="Times New Roman" w:hAnsi="Arial" w:cs="Arial"/>
                <w:sz w:val="18"/>
                <w:szCs w:val="18"/>
              </w:rPr>
              <w:t>48.84</w:t>
            </w:r>
          </w:p>
        </w:tc>
        <w:tc>
          <w:tcPr>
            <w:tcW w:w="1665" w:type="dxa"/>
            <w:vAlign w:val="center"/>
          </w:tcPr>
          <w:p w14:paraId="516F1A36" w14:textId="77777777" w:rsidR="00E75F63" w:rsidRPr="00F32D65" w:rsidRDefault="00E75F63" w:rsidP="001402CE">
            <w:pPr>
              <w:jc w:val="center"/>
              <w:rPr>
                <w:rFonts w:ascii="Arial" w:eastAsia="Times New Roman" w:hAnsi="Arial" w:cs="Arial"/>
                <w:sz w:val="18"/>
                <w:szCs w:val="18"/>
              </w:rPr>
            </w:pPr>
            <w:r w:rsidRPr="00F32D65">
              <w:rPr>
                <w:rFonts w:ascii="Arial" w:eastAsia="Times New Roman" w:hAnsi="Arial" w:cs="Arial"/>
                <w:sz w:val="18"/>
                <w:szCs w:val="18"/>
              </w:rPr>
              <w:t>21.20</w:t>
            </w:r>
          </w:p>
        </w:tc>
        <w:tc>
          <w:tcPr>
            <w:tcW w:w="1665" w:type="dxa"/>
            <w:gridSpan w:val="2"/>
            <w:vAlign w:val="center"/>
          </w:tcPr>
          <w:p w14:paraId="2E4D6D46" w14:textId="77777777" w:rsidR="00E75F63" w:rsidRPr="00F32D65" w:rsidRDefault="00E75F63" w:rsidP="001402CE">
            <w:pPr>
              <w:jc w:val="center"/>
              <w:rPr>
                <w:rFonts w:ascii="Arial" w:eastAsia="Times New Roman" w:hAnsi="Arial" w:cs="Arial"/>
                <w:sz w:val="18"/>
                <w:szCs w:val="18"/>
              </w:rPr>
            </w:pPr>
            <w:r w:rsidRPr="00F32D65">
              <w:rPr>
                <w:rFonts w:ascii="Arial" w:eastAsia="Times New Roman" w:hAnsi="Arial" w:cs="Arial"/>
                <w:sz w:val="18"/>
                <w:szCs w:val="18"/>
              </w:rPr>
              <w:t>21.24</w:t>
            </w:r>
          </w:p>
        </w:tc>
        <w:tc>
          <w:tcPr>
            <w:tcW w:w="1665" w:type="dxa"/>
            <w:gridSpan w:val="2"/>
            <w:vAlign w:val="center"/>
          </w:tcPr>
          <w:p w14:paraId="6B65E03B" w14:textId="77777777" w:rsidR="00E75F63" w:rsidRPr="00F32D65" w:rsidRDefault="00E75F63" w:rsidP="001402CE">
            <w:pPr>
              <w:jc w:val="center"/>
              <w:rPr>
                <w:rFonts w:ascii="Arial" w:eastAsia="Times New Roman" w:hAnsi="Arial" w:cs="Arial"/>
                <w:sz w:val="18"/>
                <w:szCs w:val="18"/>
              </w:rPr>
            </w:pPr>
            <w:r w:rsidRPr="00F32D65">
              <w:rPr>
                <w:rFonts w:ascii="Arial" w:eastAsia="Times New Roman" w:hAnsi="Arial" w:cs="Arial"/>
                <w:sz w:val="18"/>
                <w:szCs w:val="18"/>
              </w:rPr>
              <w:t>9.78</w:t>
            </w:r>
          </w:p>
        </w:tc>
        <w:tc>
          <w:tcPr>
            <w:tcW w:w="1665" w:type="dxa"/>
            <w:gridSpan w:val="2"/>
            <w:vAlign w:val="center"/>
          </w:tcPr>
          <w:p w14:paraId="3E58346A" w14:textId="77777777" w:rsidR="00E75F63" w:rsidRPr="00F32D65" w:rsidRDefault="00E75F63" w:rsidP="001402CE">
            <w:pPr>
              <w:jc w:val="center"/>
              <w:rPr>
                <w:rFonts w:ascii="Arial" w:eastAsia="Times New Roman" w:hAnsi="Arial" w:cs="Arial"/>
                <w:sz w:val="18"/>
                <w:szCs w:val="18"/>
              </w:rPr>
            </w:pPr>
            <w:r w:rsidRPr="00F32D65">
              <w:rPr>
                <w:rFonts w:ascii="Arial" w:eastAsia="Times New Roman" w:hAnsi="Arial" w:cs="Arial"/>
                <w:sz w:val="18"/>
                <w:szCs w:val="18"/>
              </w:rPr>
              <w:t>9.92</w:t>
            </w:r>
          </w:p>
        </w:tc>
      </w:tr>
      <w:tr w:rsidR="00E75F63" w:rsidRPr="00F32D65" w14:paraId="5D214D41" w14:textId="77777777" w:rsidTr="001402CE">
        <w:trPr>
          <w:trHeight w:val="157"/>
        </w:trPr>
        <w:tc>
          <w:tcPr>
            <w:tcW w:w="2340" w:type="dxa"/>
          </w:tcPr>
          <w:p w14:paraId="15F4C98F" w14:textId="77777777" w:rsidR="00E75F63" w:rsidRPr="00F32D65" w:rsidRDefault="00E75F63" w:rsidP="008A4F59">
            <w:pPr>
              <w:pStyle w:val="TableParagraph"/>
              <w:spacing w:before="80"/>
              <w:ind w:left="110"/>
              <w:jc w:val="left"/>
              <w:rPr>
                <w:rFonts w:ascii="Arial" w:hAnsi="Arial" w:cs="Arial"/>
                <w:sz w:val="18"/>
                <w:szCs w:val="18"/>
              </w:rPr>
            </w:pPr>
            <w:r w:rsidRPr="00F32D65">
              <w:rPr>
                <w:rFonts w:ascii="Arial" w:hAnsi="Arial" w:cs="Arial"/>
                <w:spacing w:val="-4"/>
                <w:sz w:val="18"/>
                <w:szCs w:val="18"/>
              </w:rPr>
              <w:t>B</w:t>
            </w:r>
            <w:r w:rsidRPr="00F32D65">
              <w:rPr>
                <w:rFonts w:ascii="Arial" w:hAnsi="Arial" w:cs="Arial"/>
                <w:spacing w:val="-4"/>
                <w:sz w:val="18"/>
                <w:szCs w:val="18"/>
                <w:vertAlign w:val="subscript"/>
              </w:rPr>
              <w:t>1</w:t>
            </w:r>
            <w:r w:rsidRPr="00F32D65">
              <w:rPr>
                <w:rFonts w:ascii="Arial" w:hAnsi="Arial" w:cs="Arial"/>
                <w:spacing w:val="-4"/>
                <w:sz w:val="18"/>
                <w:szCs w:val="18"/>
              </w:rPr>
              <w:t xml:space="preserve">     </w:t>
            </w:r>
          </w:p>
        </w:tc>
        <w:tc>
          <w:tcPr>
            <w:tcW w:w="1665" w:type="dxa"/>
            <w:vAlign w:val="center"/>
          </w:tcPr>
          <w:p w14:paraId="6AE53110" w14:textId="77777777" w:rsidR="00E75F63" w:rsidRPr="00F32D65" w:rsidRDefault="00E75F63" w:rsidP="001402CE">
            <w:pPr>
              <w:jc w:val="center"/>
              <w:rPr>
                <w:rFonts w:ascii="Arial" w:eastAsia="Times New Roman" w:hAnsi="Arial" w:cs="Arial"/>
                <w:sz w:val="18"/>
                <w:szCs w:val="18"/>
              </w:rPr>
            </w:pPr>
            <w:r w:rsidRPr="00F32D65">
              <w:rPr>
                <w:rFonts w:ascii="Arial" w:eastAsia="Times New Roman" w:hAnsi="Arial" w:cs="Arial"/>
                <w:sz w:val="18"/>
                <w:szCs w:val="18"/>
              </w:rPr>
              <w:t>46.97</w:t>
            </w:r>
          </w:p>
        </w:tc>
        <w:tc>
          <w:tcPr>
            <w:tcW w:w="1665" w:type="dxa"/>
            <w:vAlign w:val="center"/>
          </w:tcPr>
          <w:p w14:paraId="759822E7" w14:textId="77777777" w:rsidR="00E75F63" w:rsidRPr="00F32D65" w:rsidRDefault="00E75F63" w:rsidP="001402CE">
            <w:pPr>
              <w:jc w:val="center"/>
              <w:rPr>
                <w:rFonts w:ascii="Arial" w:eastAsia="Times New Roman" w:hAnsi="Arial" w:cs="Arial"/>
                <w:sz w:val="18"/>
                <w:szCs w:val="18"/>
              </w:rPr>
            </w:pPr>
            <w:r w:rsidRPr="00F32D65">
              <w:rPr>
                <w:rFonts w:ascii="Arial" w:eastAsia="Times New Roman" w:hAnsi="Arial" w:cs="Arial"/>
                <w:sz w:val="18"/>
                <w:szCs w:val="18"/>
              </w:rPr>
              <w:t>46.85</w:t>
            </w:r>
          </w:p>
        </w:tc>
        <w:tc>
          <w:tcPr>
            <w:tcW w:w="1665" w:type="dxa"/>
            <w:vAlign w:val="center"/>
          </w:tcPr>
          <w:p w14:paraId="687FEDEE" w14:textId="77777777" w:rsidR="00E75F63" w:rsidRPr="00F32D65" w:rsidRDefault="00E75F63" w:rsidP="001402CE">
            <w:pPr>
              <w:jc w:val="center"/>
              <w:rPr>
                <w:rFonts w:ascii="Arial" w:eastAsia="Times New Roman" w:hAnsi="Arial" w:cs="Arial"/>
                <w:sz w:val="18"/>
                <w:szCs w:val="18"/>
              </w:rPr>
            </w:pPr>
            <w:r w:rsidRPr="00F32D65">
              <w:rPr>
                <w:rFonts w:ascii="Arial" w:eastAsia="Times New Roman" w:hAnsi="Arial" w:cs="Arial"/>
                <w:sz w:val="18"/>
                <w:szCs w:val="18"/>
              </w:rPr>
              <w:t>47.55</w:t>
            </w:r>
          </w:p>
        </w:tc>
        <w:tc>
          <w:tcPr>
            <w:tcW w:w="1665" w:type="dxa"/>
            <w:vAlign w:val="center"/>
          </w:tcPr>
          <w:p w14:paraId="0ED7A09A" w14:textId="77777777" w:rsidR="00E75F63" w:rsidRPr="00F32D65" w:rsidRDefault="00E75F63" w:rsidP="001402CE">
            <w:pPr>
              <w:jc w:val="center"/>
              <w:rPr>
                <w:rFonts w:ascii="Arial" w:eastAsia="Times New Roman" w:hAnsi="Arial" w:cs="Arial"/>
                <w:sz w:val="18"/>
                <w:szCs w:val="18"/>
              </w:rPr>
            </w:pPr>
            <w:r w:rsidRPr="00F32D65">
              <w:rPr>
                <w:rFonts w:ascii="Arial" w:eastAsia="Times New Roman" w:hAnsi="Arial" w:cs="Arial"/>
                <w:sz w:val="18"/>
                <w:szCs w:val="18"/>
              </w:rPr>
              <w:t>47.43</w:t>
            </w:r>
          </w:p>
        </w:tc>
        <w:tc>
          <w:tcPr>
            <w:tcW w:w="1665" w:type="dxa"/>
            <w:vAlign w:val="center"/>
          </w:tcPr>
          <w:p w14:paraId="0138DEF5" w14:textId="77777777" w:rsidR="00E75F63" w:rsidRPr="00F32D65" w:rsidRDefault="00E75F63" w:rsidP="001402CE">
            <w:pPr>
              <w:jc w:val="center"/>
              <w:rPr>
                <w:rFonts w:ascii="Arial" w:eastAsia="Times New Roman" w:hAnsi="Arial" w:cs="Arial"/>
                <w:sz w:val="18"/>
                <w:szCs w:val="18"/>
              </w:rPr>
            </w:pPr>
            <w:r w:rsidRPr="00F32D65">
              <w:rPr>
                <w:rFonts w:ascii="Arial" w:eastAsia="Times New Roman" w:hAnsi="Arial" w:cs="Arial"/>
                <w:sz w:val="18"/>
                <w:szCs w:val="18"/>
              </w:rPr>
              <w:t>23.24</w:t>
            </w:r>
          </w:p>
        </w:tc>
        <w:tc>
          <w:tcPr>
            <w:tcW w:w="1665" w:type="dxa"/>
            <w:gridSpan w:val="2"/>
            <w:vAlign w:val="center"/>
          </w:tcPr>
          <w:p w14:paraId="7DCE1A84" w14:textId="77777777" w:rsidR="00E75F63" w:rsidRPr="00F32D65" w:rsidRDefault="00E75F63" w:rsidP="001402CE">
            <w:pPr>
              <w:jc w:val="center"/>
              <w:rPr>
                <w:rFonts w:ascii="Arial" w:eastAsia="Times New Roman" w:hAnsi="Arial" w:cs="Arial"/>
                <w:sz w:val="18"/>
                <w:szCs w:val="18"/>
              </w:rPr>
            </w:pPr>
            <w:r w:rsidRPr="00F32D65">
              <w:rPr>
                <w:rFonts w:ascii="Arial" w:eastAsia="Times New Roman" w:hAnsi="Arial" w:cs="Arial"/>
                <w:sz w:val="18"/>
                <w:szCs w:val="18"/>
              </w:rPr>
              <w:t>23.67</w:t>
            </w:r>
          </w:p>
        </w:tc>
        <w:tc>
          <w:tcPr>
            <w:tcW w:w="1665" w:type="dxa"/>
            <w:gridSpan w:val="2"/>
            <w:vAlign w:val="center"/>
          </w:tcPr>
          <w:p w14:paraId="66DC3F06" w14:textId="77777777" w:rsidR="00E75F63" w:rsidRPr="00F32D65" w:rsidRDefault="00E75F63" w:rsidP="001402CE">
            <w:pPr>
              <w:jc w:val="center"/>
              <w:rPr>
                <w:rFonts w:ascii="Arial" w:eastAsia="Times New Roman" w:hAnsi="Arial" w:cs="Arial"/>
                <w:sz w:val="18"/>
                <w:szCs w:val="18"/>
              </w:rPr>
            </w:pPr>
            <w:r w:rsidRPr="00F32D65">
              <w:rPr>
                <w:rFonts w:ascii="Arial" w:eastAsia="Times New Roman" w:hAnsi="Arial" w:cs="Arial"/>
                <w:sz w:val="18"/>
                <w:szCs w:val="18"/>
              </w:rPr>
              <w:t>11.78</w:t>
            </w:r>
          </w:p>
        </w:tc>
        <w:tc>
          <w:tcPr>
            <w:tcW w:w="1665" w:type="dxa"/>
            <w:gridSpan w:val="2"/>
            <w:vAlign w:val="center"/>
          </w:tcPr>
          <w:p w14:paraId="2A6AC556" w14:textId="77777777" w:rsidR="00E75F63" w:rsidRPr="00F32D65" w:rsidRDefault="00E75F63" w:rsidP="001402CE">
            <w:pPr>
              <w:jc w:val="center"/>
              <w:rPr>
                <w:rFonts w:ascii="Arial" w:eastAsia="Times New Roman" w:hAnsi="Arial" w:cs="Arial"/>
                <w:sz w:val="18"/>
                <w:szCs w:val="18"/>
              </w:rPr>
            </w:pPr>
            <w:r w:rsidRPr="00F32D65">
              <w:rPr>
                <w:rFonts w:ascii="Arial" w:eastAsia="Times New Roman" w:hAnsi="Arial" w:cs="Arial"/>
                <w:sz w:val="18"/>
                <w:szCs w:val="18"/>
              </w:rPr>
              <w:t>12.08</w:t>
            </w:r>
          </w:p>
        </w:tc>
      </w:tr>
      <w:tr w:rsidR="00E75F63" w:rsidRPr="00F32D65" w14:paraId="57C50D68" w14:textId="77777777" w:rsidTr="001402CE">
        <w:trPr>
          <w:trHeight w:val="157"/>
        </w:trPr>
        <w:tc>
          <w:tcPr>
            <w:tcW w:w="2340" w:type="dxa"/>
          </w:tcPr>
          <w:p w14:paraId="619DAEB9" w14:textId="77777777" w:rsidR="00E75F63" w:rsidRPr="00F32D65" w:rsidRDefault="00E75F63" w:rsidP="008A4F59">
            <w:pPr>
              <w:pStyle w:val="TableParagraph"/>
              <w:spacing w:before="83"/>
              <w:ind w:left="110"/>
              <w:jc w:val="left"/>
              <w:rPr>
                <w:rFonts w:ascii="Arial" w:hAnsi="Arial" w:cs="Arial"/>
                <w:sz w:val="18"/>
                <w:szCs w:val="18"/>
              </w:rPr>
            </w:pPr>
            <w:r w:rsidRPr="00F32D65">
              <w:rPr>
                <w:rFonts w:ascii="Arial" w:hAnsi="Arial" w:cs="Arial"/>
                <w:spacing w:val="-4"/>
                <w:sz w:val="18"/>
                <w:szCs w:val="18"/>
              </w:rPr>
              <w:t>B</w:t>
            </w:r>
            <w:r w:rsidRPr="00F32D65">
              <w:rPr>
                <w:rFonts w:ascii="Arial" w:hAnsi="Arial" w:cs="Arial"/>
                <w:spacing w:val="-4"/>
                <w:sz w:val="18"/>
                <w:szCs w:val="18"/>
                <w:vertAlign w:val="subscript"/>
              </w:rPr>
              <w:t>2</w:t>
            </w:r>
            <w:r w:rsidRPr="00F32D65">
              <w:rPr>
                <w:rFonts w:ascii="Arial" w:hAnsi="Arial" w:cs="Arial"/>
                <w:spacing w:val="-4"/>
                <w:sz w:val="18"/>
                <w:szCs w:val="18"/>
              </w:rPr>
              <w:t xml:space="preserve">       </w:t>
            </w:r>
          </w:p>
        </w:tc>
        <w:tc>
          <w:tcPr>
            <w:tcW w:w="1665" w:type="dxa"/>
            <w:vAlign w:val="center"/>
          </w:tcPr>
          <w:p w14:paraId="7944CF90" w14:textId="77777777" w:rsidR="00E75F63" w:rsidRPr="00F32D65" w:rsidRDefault="00E75F63" w:rsidP="001402CE">
            <w:pPr>
              <w:jc w:val="center"/>
              <w:rPr>
                <w:rFonts w:ascii="Arial" w:eastAsia="Times New Roman" w:hAnsi="Arial" w:cs="Arial"/>
                <w:sz w:val="18"/>
                <w:szCs w:val="18"/>
              </w:rPr>
            </w:pPr>
            <w:r w:rsidRPr="00F32D65">
              <w:rPr>
                <w:rFonts w:ascii="Arial" w:eastAsia="Times New Roman" w:hAnsi="Arial" w:cs="Arial"/>
                <w:sz w:val="18"/>
                <w:szCs w:val="18"/>
              </w:rPr>
              <w:t>46.55</w:t>
            </w:r>
          </w:p>
        </w:tc>
        <w:tc>
          <w:tcPr>
            <w:tcW w:w="1665" w:type="dxa"/>
            <w:vAlign w:val="center"/>
          </w:tcPr>
          <w:p w14:paraId="5FDBB7C7" w14:textId="77777777" w:rsidR="00E75F63" w:rsidRPr="00F32D65" w:rsidRDefault="00E75F63" w:rsidP="001402CE">
            <w:pPr>
              <w:jc w:val="center"/>
              <w:rPr>
                <w:rFonts w:ascii="Arial" w:eastAsia="Times New Roman" w:hAnsi="Arial" w:cs="Arial"/>
                <w:sz w:val="18"/>
                <w:szCs w:val="18"/>
              </w:rPr>
            </w:pPr>
            <w:r w:rsidRPr="00F32D65">
              <w:rPr>
                <w:rFonts w:ascii="Arial" w:eastAsia="Times New Roman" w:hAnsi="Arial" w:cs="Arial"/>
                <w:sz w:val="18"/>
                <w:szCs w:val="18"/>
              </w:rPr>
              <w:t>46.41</w:t>
            </w:r>
          </w:p>
        </w:tc>
        <w:tc>
          <w:tcPr>
            <w:tcW w:w="1665" w:type="dxa"/>
            <w:vAlign w:val="center"/>
          </w:tcPr>
          <w:p w14:paraId="0B263FDD" w14:textId="77777777" w:rsidR="00E75F63" w:rsidRPr="00F32D65" w:rsidRDefault="00E75F63" w:rsidP="001402CE">
            <w:pPr>
              <w:jc w:val="center"/>
              <w:rPr>
                <w:rFonts w:ascii="Arial" w:eastAsia="Times New Roman" w:hAnsi="Arial" w:cs="Arial"/>
                <w:sz w:val="18"/>
                <w:szCs w:val="18"/>
              </w:rPr>
            </w:pPr>
            <w:r w:rsidRPr="00F32D65">
              <w:rPr>
                <w:rFonts w:ascii="Arial" w:eastAsia="Times New Roman" w:hAnsi="Arial" w:cs="Arial"/>
                <w:sz w:val="18"/>
                <w:szCs w:val="18"/>
              </w:rPr>
              <w:t>47.36</w:t>
            </w:r>
          </w:p>
        </w:tc>
        <w:tc>
          <w:tcPr>
            <w:tcW w:w="1665" w:type="dxa"/>
            <w:vAlign w:val="center"/>
          </w:tcPr>
          <w:p w14:paraId="556CAA58" w14:textId="77777777" w:rsidR="00E75F63" w:rsidRPr="00F32D65" w:rsidRDefault="00E75F63" w:rsidP="001402CE">
            <w:pPr>
              <w:jc w:val="center"/>
              <w:rPr>
                <w:rFonts w:ascii="Arial" w:eastAsia="Times New Roman" w:hAnsi="Arial" w:cs="Arial"/>
                <w:sz w:val="18"/>
                <w:szCs w:val="18"/>
              </w:rPr>
            </w:pPr>
            <w:r w:rsidRPr="00F32D65">
              <w:rPr>
                <w:rFonts w:ascii="Arial" w:eastAsia="Times New Roman" w:hAnsi="Arial" w:cs="Arial"/>
                <w:sz w:val="18"/>
                <w:szCs w:val="18"/>
              </w:rPr>
              <w:t>47.18</w:t>
            </w:r>
          </w:p>
        </w:tc>
        <w:tc>
          <w:tcPr>
            <w:tcW w:w="1665" w:type="dxa"/>
            <w:vAlign w:val="center"/>
          </w:tcPr>
          <w:p w14:paraId="44CFE07D" w14:textId="77777777" w:rsidR="00E75F63" w:rsidRPr="00F32D65" w:rsidRDefault="00E75F63" w:rsidP="001402CE">
            <w:pPr>
              <w:jc w:val="center"/>
              <w:rPr>
                <w:rFonts w:ascii="Arial" w:eastAsia="Times New Roman" w:hAnsi="Arial" w:cs="Arial"/>
                <w:sz w:val="18"/>
                <w:szCs w:val="18"/>
              </w:rPr>
            </w:pPr>
            <w:r w:rsidRPr="00F32D65">
              <w:rPr>
                <w:rFonts w:ascii="Arial" w:eastAsia="Times New Roman" w:hAnsi="Arial" w:cs="Arial"/>
                <w:sz w:val="18"/>
                <w:szCs w:val="18"/>
              </w:rPr>
              <w:t>23.88</w:t>
            </w:r>
          </w:p>
        </w:tc>
        <w:tc>
          <w:tcPr>
            <w:tcW w:w="1665" w:type="dxa"/>
            <w:gridSpan w:val="2"/>
            <w:vAlign w:val="center"/>
          </w:tcPr>
          <w:p w14:paraId="75E3F22D" w14:textId="77777777" w:rsidR="00E75F63" w:rsidRPr="00F32D65" w:rsidRDefault="00E75F63" w:rsidP="001402CE">
            <w:pPr>
              <w:jc w:val="center"/>
              <w:rPr>
                <w:rFonts w:ascii="Arial" w:eastAsia="Times New Roman" w:hAnsi="Arial" w:cs="Arial"/>
                <w:sz w:val="18"/>
                <w:szCs w:val="18"/>
              </w:rPr>
            </w:pPr>
            <w:r w:rsidRPr="00F32D65">
              <w:rPr>
                <w:rFonts w:ascii="Arial" w:eastAsia="Times New Roman" w:hAnsi="Arial" w:cs="Arial"/>
                <w:sz w:val="18"/>
                <w:szCs w:val="18"/>
              </w:rPr>
              <w:t>24.34</w:t>
            </w:r>
          </w:p>
        </w:tc>
        <w:tc>
          <w:tcPr>
            <w:tcW w:w="1665" w:type="dxa"/>
            <w:gridSpan w:val="2"/>
            <w:vAlign w:val="center"/>
          </w:tcPr>
          <w:p w14:paraId="44CE8F39" w14:textId="77777777" w:rsidR="00E75F63" w:rsidRPr="00F32D65" w:rsidRDefault="00E75F63" w:rsidP="001402CE">
            <w:pPr>
              <w:jc w:val="center"/>
              <w:rPr>
                <w:rFonts w:ascii="Arial" w:eastAsia="Times New Roman" w:hAnsi="Arial" w:cs="Arial"/>
                <w:sz w:val="18"/>
                <w:szCs w:val="18"/>
              </w:rPr>
            </w:pPr>
            <w:r w:rsidRPr="00F32D65">
              <w:rPr>
                <w:rFonts w:ascii="Arial" w:eastAsia="Times New Roman" w:hAnsi="Arial" w:cs="Arial"/>
                <w:sz w:val="18"/>
                <w:szCs w:val="18"/>
              </w:rPr>
              <w:t>12.15</w:t>
            </w:r>
          </w:p>
        </w:tc>
        <w:tc>
          <w:tcPr>
            <w:tcW w:w="1665" w:type="dxa"/>
            <w:gridSpan w:val="2"/>
            <w:vAlign w:val="center"/>
          </w:tcPr>
          <w:p w14:paraId="435966AF" w14:textId="77777777" w:rsidR="00E75F63" w:rsidRPr="00F32D65" w:rsidRDefault="00E75F63" w:rsidP="001402CE">
            <w:pPr>
              <w:jc w:val="center"/>
              <w:rPr>
                <w:rFonts w:ascii="Arial" w:eastAsia="Times New Roman" w:hAnsi="Arial" w:cs="Arial"/>
                <w:sz w:val="18"/>
                <w:szCs w:val="18"/>
              </w:rPr>
            </w:pPr>
            <w:r w:rsidRPr="00F32D65">
              <w:rPr>
                <w:rFonts w:ascii="Arial" w:eastAsia="Times New Roman" w:hAnsi="Arial" w:cs="Arial"/>
                <w:sz w:val="18"/>
                <w:szCs w:val="18"/>
              </w:rPr>
              <w:t>12.50</w:t>
            </w:r>
          </w:p>
        </w:tc>
      </w:tr>
      <w:tr w:rsidR="00E75F63" w:rsidRPr="00F32D65" w14:paraId="688C184F" w14:textId="77777777" w:rsidTr="001402CE">
        <w:trPr>
          <w:trHeight w:val="157"/>
        </w:trPr>
        <w:tc>
          <w:tcPr>
            <w:tcW w:w="2340" w:type="dxa"/>
          </w:tcPr>
          <w:p w14:paraId="3DA033B6" w14:textId="77777777" w:rsidR="00E75F63" w:rsidRPr="00F32D65" w:rsidRDefault="00E75F63" w:rsidP="008A4F59">
            <w:pPr>
              <w:pStyle w:val="TableParagraph"/>
              <w:spacing w:before="101"/>
              <w:ind w:left="110"/>
              <w:jc w:val="left"/>
              <w:rPr>
                <w:rFonts w:ascii="Arial" w:hAnsi="Arial" w:cs="Arial"/>
                <w:sz w:val="18"/>
                <w:szCs w:val="18"/>
              </w:rPr>
            </w:pPr>
            <w:r w:rsidRPr="00F32D65">
              <w:rPr>
                <w:rFonts w:ascii="Arial" w:hAnsi="Arial" w:cs="Arial"/>
                <w:sz w:val="18"/>
                <w:szCs w:val="18"/>
              </w:rPr>
              <w:t>B</w:t>
            </w:r>
            <w:r w:rsidRPr="00F32D65">
              <w:rPr>
                <w:rFonts w:ascii="Arial" w:hAnsi="Arial" w:cs="Arial"/>
                <w:sz w:val="18"/>
                <w:szCs w:val="18"/>
                <w:vertAlign w:val="subscript"/>
              </w:rPr>
              <w:t>3</w:t>
            </w:r>
          </w:p>
        </w:tc>
        <w:tc>
          <w:tcPr>
            <w:tcW w:w="1665" w:type="dxa"/>
            <w:vAlign w:val="center"/>
          </w:tcPr>
          <w:p w14:paraId="45EC9A4B" w14:textId="77777777" w:rsidR="00E75F63" w:rsidRPr="00F32D65" w:rsidRDefault="00E75F63" w:rsidP="001402CE">
            <w:pPr>
              <w:jc w:val="center"/>
              <w:rPr>
                <w:rFonts w:ascii="Arial" w:eastAsia="Times New Roman" w:hAnsi="Arial" w:cs="Arial"/>
                <w:sz w:val="18"/>
                <w:szCs w:val="18"/>
              </w:rPr>
            </w:pPr>
            <w:r w:rsidRPr="00F32D65">
              <w:rPr>
                <w:rFonts w:ascii="Arial" w:eastAsia="Times New Roman" w:hAnsi="Arial" w:cs="Arial"/>
                <w:sz w:val="18"/>
                <w:szCs w:val="18"/>
              </w:rPr>
              <w:t>46.15</w:t>
            </w:r>
          </w:p>
        </w:tc>
        <w:tc>
          <w:tcPr>
            <w:tcW w:w="1665" w:type="dxa"/>
            <w:vAlign w:val="center"/>
          </w:tcPr>
          <w:p w14:paraId="20E80C89" w14:textId="77777777" w:rsidR="00E75F63" w:rsidRPr="00F32D65" w:rsidRDefault="00E75F63" w:rsidP="001402CE">
            <w:pPr>
              <w:jc w:val="center"/>
              <w:rPr>
                <w:rFonts w:ascii="Arial" w:eastAsia="Times New Roman" w:hAnsi="Arial" w:cs="Arial"/>
                <w:sz w:val="18"/>
                <w:szCs w:val="18"/>
              </w:rPr>
            </w:pPr>
            <w:r w:rsidRPr="00F32D65">
              <w:rPr>
                <w:rFonts w:ascii="Arial" w:eastAsia="Times New Roman" w:hAnsi="Arial" w:cs="Arial"/>
                <w:sz w:val="18"/>
                <w:szCs w:val="18"/>
              </w:rPr>
              <w:t>46.01</w:t>
            </w:r>
          </w:p>
        </w:tc>
        <w:tc>
          <w:tcPr>
            <w:tcW w:w="1665" w:type="dxa"/>
            <w:vAlign w:val="center"/>
          </w:tcPr>
          <w:p w14:paraId="01359CB8" w14:textId="77777777" w:rsidR="00E75F63" w:rsidRPr="00F32D65" w:rsidRDefault="00E75F63" w:rsidP="001402CE">
            <w:pPr>
              <w:jc w:val="center"/>
              <w:rPr>
                <w:rFonts w:ascii="Arial" w:eastAsia="Times New Roman" w:hAnsi="Arial" w:cs="Arial"/>
                <w:sz w:val="18"/>
                <w:szCs w:val="18"/>
              </w:rPr>
            </w:pPr>
            <w:r w:rsidRPr="00F32D65">
              <w:rPr>
                <w:rFonts w:ascii="Arial" w:eastAsia="Times New Roman" w:hAnsi="Arial" w:cs="Arial"/>
                <w:sz w:val="18"/>
                <w:szCs w:val="18"/>
              </w:rPr>
              <w:t>47.17</w:t>
            </w:r>
          </w:p>
        </w:tc>
        <w:tc>
          <w:tcPr>
            <w:tcW w:w="1665" w:type="dxa"/>
            <w:vAlign w:val="center"/>
          </w:tcPr>
          <w:p w14:paraId="00C9F41F" w14:textId="77777777" w:rsidR="00E75F63" w:rsidRPr="00F32D65" w:rsidRDefault="00E75F63" w:rsidP="001402CE">
            <w:pPr>
              <w:jc w:val="center"/>
              <w:rPr>
                <w:rFonts w:ascii="Arial" w:eastAsia="Times New Roman" w:hAnsi="Arial" w:cs="Arial"/>
                <w:sz w:val="18"/>
                <w:szCs w:val="18"/>
              </w:rPr>
            </w:pPr>
            <w:r w:rsidRPr="00F32D65">
              <w:rPr>
                <w:rFonts w:ascii="Arial" w:eastAsia="Times New Roman" w:hAnsi="Arial" w:cs="Arial"/>
                <w:sz w:val="18"/>
                <w:szCs w:val="18"/>
              </w:rPr>
              <w:t>47.02</w:t>
            </w:r>
          </w:p>
        </w:tc>
        <w:tc>
          <w:tcPr>
            <w:tcW w:w="1665" w:type="dxa"/>
            <w:vAlign w:val="center"/>
          </w:tcPr>
          <w:p w14:paraId="5EA7025B" w14:textId="77777777" w:rsidR="00E75F63" w:rsidRPr="00F32D65" w:rsidRDefault="00E75F63" w:rsidP="001402CE">
            <w:pPr>
              <w:jc w:val="center"/>
              <w:rPr>
                <w:rFonts w:ascii="Arial" w:eastAsia="Times New Roman" w:hAnsi="Arial" w:cs="Arial"/>
                <w:sz w:val="18"/>
                <w:szCs w:val="18"/>
              </w:rPr>
            </w:pPr>
            <w:r w:rsidRPr="00F32D65">
              <w:rPr>
                <w:rFonts w:ascii="Arial" w:eastAsia="Times New Roman" w:hAnsi="Arial" w:cs="Arial"/>
                <w:sz w:val="18"/>
                <w:szCs w:val="18"/>
              </w:rPr>
              <w:t>24.55</w:t>
            </w:r>
          </w:p>
        </w:tc>
        <w:tc>
          <w:tcPr>
            <w:tcW w:w="1665" w:type="dxa"/>
            <w:gridSpan w:val="2"/>
            <w:vAlign w:val="center"/>
          </w:tcPr>
          <w:p w14:paraId="48125222" w14:textId="77777777" w:rsidR="00E75F63" w:rsidRPr="00F32D65" w:rsidRDefault="00E75F63" w:rsidP="001402CE">
            <w:pPr>
              <w:jc w:val="center"/>
              <w:rPr>
                <w:rFonts w:ascii="Arial" w:eastAsia="Times New Roman" w:hAnsi="Arial" w:cs="Arial"/>
                <w:sz w:val="18"/>
                <w:szCs w:val="18"/>
              </w:rPr>
            </w:pPr>
            <w:r w:rsidRPr="00F32D65">
              <w:rPr>
                <w:rFonts w:ascii="Arial" w:eastAsia="Times New Roman" w:hAnsi="Arial" w:cs="Arial"/>
                <w:sz w:val="18"/>
                <w:szCs w:val="18"/>
              </w:rPr>
              <w:t>25.13</w:t>
            </w:r>
          </w:p>
        </w:tc>
        <w:tc>
          <w:tcPr>
            <w:tcW w:w="1665" w:type="dxa"/>
            <w:gridSpan w:val="2"/>
            <w:vAlign w:val="center"/>
          </w:tcPr>
          <w:p w14:paraId="01E5B141" w14:textId="77777777" w:rsidR="00E75F63" w:rsidRPr="00F32D65" w:rsidRDefault="00E75F63" w:rsidP="001402CE">
            <w:pPr>
              <w:jc w:val="center"/>
              <w:rPr>
                <w:rFonts w:ascii="Arial" w:eastAsia="Times New Roman" w:hAnsi="Arial" w:cs="Arial"/>
                <w:sz w:val="18"/>
                <w:szCs w:val="18"/>
              </w:rPr>
            </w:pPr>
            <w:r w:rsidRPr="00F32D65">
              <w:rPr>
                <w:rFonts w:ascii="Arial" w:eastAsia="Times New Roman" w:hAnsi="Arial" w:cs="Arial"/>
                <w:sz w:val="18"/>
                <w:szCs w:val="18"/>
              </w:rPr>
              <w:t>12.52</w:t>
            </w:r>
          </w:p>
        </w:tc>
        <w:tc>
          <w:tcPr>
            <w:tcW w:w="1665" w:type="dxa"/>
            <w:gridSpan w:val="2"/>
            <w:vAlign w:val="center"/>
          </w:tcPr>
          <w:p w14:paraId="63CDC85A" w14:textId="77777777" w:rsidR="00E75F63" w:rsidRPr="00F32D65" w:rsidRDefault="00E75F63" w:rsidP="001402CE">
            <w:pPr>
              <w:jc w:val="center"/>
              <w:rPr>
                <w:rFonts w:ascii="Arial" w:eastAsia="Times New Roman" w:hAnsi="Arial" w:cs="Arial"/>
                <w:sz w:val="18"/>
                <w:szCs w:val="18"/>
              </w:rPr>
            </w:pPr>
            <w:r w:rsidRPr="00F32D65">
              <w:rPr>
                <w:rFonts w:ascii="Arial" w:eastAsia="Times New Roman" w:hAnsi="Arial" w:cs="Arial"/>
                <w:sz w:val="18"/>
                <w:szCs w:val="18"/>
              </w:rPr>
              <w:t>12.97</w:t>
            </w:r>
          </w:p>
        </w:tc>
      </w:tr>
      <w:tr w:rsidR="00E75F63" w:rsidRPr="00F32D65" w14:paraId="5E988C17" w14:textId="77777777" w:rsidTr="001402CE">
        <w:trPr>
          <w:trHeight w:val="157"/>
        </w:trPr>
        <w:tc>
          <w:tcPr>
            <w:tcW w:w="2340" w:type="dxa"/>
          </w:tcPr>
          <w:p w14:paraId="618D89F4" w14:textId="77777777" w:rsidR="00E75F63" w:rsidRPr="00F32D65" w:rsidRDefault="00E75F63" w:rsidP="008A4F59">
            <w:pPr>
              <w:pStyle w:val="TableParagraph"/>
              <w:spacing w:before="88"/>
              <w:ind w:left="110"/>
              <w:jc w:val="left"/>
              <w:rPr>
                <w:rFonts w:ascii="Arial" w:hAnsi="Arial" w:cs="Arial"/>
                <w:b/>
                <w:sz w:val="18"/>
                <w:szCs w:val="18"/>
              </w:rPr>
            </w:pPr>
            <w:r w:rsidRPr="00F32D65">
              <w:rPr>
                <w:rFonts w:ascii="Arial" w:hAnsi="Arial" w:cs="Arial"/>
                <w:b/>
                <w:sz w:val="18"/>
                <w:szCs w:val="18"/>
              </w:rPr>
              <w:t>SE(m)</w:t>
            </w:r>
            <w:r w:rsidRPr="00F32D65">
              <w:rPr>
                <w:rFonts w:ascii="Arial" w:hAnsi="Arial" w:cs="Arial"/>
                <w:b/>
                <w:spacing w:val="-7"/>
                <w:sz w:val="18"/>
                <w:szCs w:val="18"/>
              </w:rPr>
              <w:t xml:space="preserve"> </w:t>
            </w:r>
            <w:r w:rsidRPr="00F32D65">
              <w:rPr>
                <w:rFonts w:ascii="Arial" w:hAnsi="Arial" w:cs="Arial"/>
                <w:b/>
                <w:spacing w:val="-10"/>
                <w:sz w:val="18"/>
                <w:szCs w:val="18"/>
              </w:rPr>
              <w:t>±</w:t>
            </w:r>
          </w:p>
        </w:tc>
        <w:tc>
          <w:tcPr>
            <w:tcW w:w="1665" w:type="dxa"/>
            <w:vAlign w:val="center"/>
          </w:tcPr>
          <w:p w14:paraId="0DF24E21" w14:textId="77777777" w:rsidR="00E75F63" w:rsidRPr="00F32D65" w:rsidRDefault="00E75F63" w:rsidP="001402CE">
            <w:pPr>
              <w:jc w:val="center"/>
              <w:rPr>
                <w:rFonts w:ascii="Arial" w:eastAsia="Times New Roman" w:hAnsi="Arial" w:cs="Arial"/>
                <w:b/>
                <w:sz w:val="18"/>
                <w:szCs w:val="18"/>
              </w:rPr>
            </w:pPr>
            <w:r w:rsidRPr="00F32D65">
              <w:rPr>
                <w:rFonts w:ascii="Arial" w:eastAsia="Times New Roman" w:hAnsi="Arial" w:cs="Arial"/>
                <w:b/>
                <w:sz w:val="18"/>
                <w:szCs w:val="18"/>
              </w:rPr>
              <w:t>0.211</w:t>
            </w:r>
          </w:p>
        </w:tc>
        <w:tc>
          <w:tcPr>
            <w:tcW w:w="1665" w:type="dxa"/>
            <w:vAlign w:val="center"/>
          </w:tcPr>
          <w:p w14:paraId="23ABFE77" w14:textId="77777777" w:rsidR="00E75F63" w:rsidRPr="00F32D65" w:rsidRDefault="00E75F63" w:rsidP="001402CE">
            <w:pPr>
              <w:jc w:val="center"/>
              <w:rPr>
                <w:rFonts w:ascii="Arial" w:eastAsia="Times New Roman" w:hAnsi="Arial" w:cs="Arial"/>
                <w:b/>
                <w:sz w:val="18"/>
                <w:szCs w:val="18"/>
              </w:rPr>
            </w:pPr>
            <w:r w:rsidRPr="00F32D65">
              <w:rPr>
                <w:rFonts w:ascii="Arial" w:eastAsia="Times New Roman" w:hAnsi="Arial" w:cs="Arial"/>
                <w:b/>
                <w:sz w:val="18"/>
                <w:szCs w:val="18"/>
              </w:rPr>
              <w:t>0.207</w:t>
            </w:r>
          </w:p>
        </w:tc>
        <w:tc>
          <w:tcPr>
            <w:tcW w:w="1665" w:type="dxa"/>
            <w:vAlign w:val="center"/>
          </w:tcPr>
          <w:p w14:paraId="184DD0BB" w14:textId="77777777" w:rsidR="00E75F63" w:rsidRPr="00F32D65" w:rsidRDefault="00E75F63" w:rsidP="001402CE">
            <w:pPr>
              <w:jc w:val="center"/>
              <w:rPr>
                <w:rFonts w:ascii="Arial" w:eastAsia="Times New Roman" w:hAnsi="Arial" w:cs="Arial"/>
                <w:b/>
                <w:sz w:val="18"/>
                <w:szCs w:val="18"/>
              </w:rPr>
            </w:pPr>
            <w:r w:rsidRPr="00F32D65">
              <w:rPr>
                <w:rFonts w:ascii="Arial" w:eastAsia="Times New Roman" w:hAnsi="Arial" w:cs="Arial"/>
                <w:b/>
                <w:sz w:val="18"/>
                <w:szCs w:val="18"/>
              </w:rPr>
              <w:t>0.200</w:t>
            </w:r>
          </w:p>
        </w:tc>
        <w:tc>
          <w:tcPr>
            <w:tcW w:w="1665" w:type="dxa"/>
            <w:vAlign w:val="center"/>
          </w:tcPr>
          <w:p w14:paraId="7C4D63EE" w14:textId="77777777" w:rsidR="00E75F63" w:rsidRPr="00F32D65" w:rsidRDefault="00E75F63" w:rsidP="001402CE">
            <w:pPr>
              <w:jc w:val="center"/>
              <w:rPr>
                <w:rFonts w:ascii="Arial" w:eastAsia="Times New Roman" w:hAnsi="Arial" w:cs="Arial"/>
                <w:b/>
                <w:sz w:val="18"/>
                <w:szCs w:val="18"/>
              </w:rPr>
            </w:pPr>
            <w:r w:rsidRPr="00F32D65">
              <w:rPr>
                <w:rFonts w:ascii="Arial" w:eastAsia="Times New Roman" w:hAnsi="Arial" w:cs="Arial"/>
                <w:b/>
                <w:sz w:val="18"/>
                <w:szCs w:val="18"/>
              </w:rPr>
              <w:t>0.219</w:t>
            </w:r>
          </w:p>
        </w:tc>
        <w:tc>
          <w:tcPr>
            <w:tcW w:w="1665" w:type="dxa"/>
            <w:vAlign w:val="center"/>
          </w:tcPr>
          <w:p w14:paraId="3FFFA509" w14:textId="77777777" w:rsidR="00E75F63" w:rsidRPr="00F32D65" w:rsidRDefault="00E75F63" w:rsidP="001402CE">
            <w:pPr>
              <w:jc w:val="center"/>
              <w:rPr>
                <w:rFonts w:ascii="Arial" w:eastAsia="Times New Roman" w:hAnsi="Arial" w:cs="Arial"/>
                <w:b/>
                <w:sz w:val="18"/>
                <w:szCs w:val="18"/>
              </w:rPr>
            </w:pPr>
            <w:r w:rsidRPr="00F32D65">
              <w:rPr>
                <w:rFonts w:ascii="Arial" w:eastAsia="Times New Roman" w:hAnsi="Arial" w:cs="Arial"/>
                <w:b/>
                <w:sz w:val="18"/>
                <w:szCs w:val="18"/>
              </w:rPr>
              <w:t>0.106</w:t>
            </w:r>
          </w:p>
        </w:tc>
        <w:tc>
          <w:tcPr>
            <w:tcW w:w="1665" w:type="dxa"/>
            <w:gridSpan w:val="2"/>
            <w:vAlign w:val="center"/>
          </w:tcPr>
          <w:p w14:paraId="4D6B229C" w14:textId="77777777" w:rsidR="00E75F63" w:rsidRPr="00F32D65" w:rsidRDefault="00E75F63" w:rsidP="001402CE">
            <w:pPr>
              <w:jc w:val="center"/>
              <w:rPr>
                <w:rFonts w:ascii="Arial" w:eastAsia="Times New Roman" w:hAnsi="Arial" w:cs="Arial"/>
                <w:b/>
                <w:sz w:val="18"/>
                <w:szCs w:val="18"/>
              </w:rPr>
            </w:pPr>
            <w:r w:rsidRPr="00F32D65">
              <w:rPr>
                <w:rFonts w:ascii="Arial" w:eastAsia="Times New Roman" w:hAnsi="Arial" w:cs="Arial"/>
                <w:b/>
                <w:sz w:val="18"/>
                <w:szCs w:val="18"/>
              </w:rPr>
              <w:t>0.106</w:t>
            </w:r>
          </w:p>
        </w:tc>
        <w:tc>
          <w:tcPr>
            <w:tcW w:w="1665" w:type="dxa"/>
            <w:gridSpan w:val="2"/>
            <w:vAlign w:val="center"/>
          </w:tcPr>
          <w:p w14:paraId="221B9A6F" w14:textId="77777777" w:rsidR="00E75F63" w:rsidRPr="00F32D65" w:rsidRDefault="00E75F63" w:rsidP="001402CE">
            <w:pPr>
              <w:jc w:val="center"/>
              <w:rPr>
                <w:rFonts w:ascii="Arial" w:eastAsia="Times New Roman" w:hAnsi="Arial" w:cs="Arial"/>
                <w:b/>
                <w:sz w:val="18"/>
                <w:szCs w:val="18"/>
              </w:rPr>
            </w:pPr>
            <w:r w:rsidRPr="00F32D65">
              <w:rPr>
                <w:rFonts w:ascii="Arial" w:eastAsia="Times New Roman" w:hAnsi="Arial" w:cs="Arial"/>
                <w:b/>
                <w:sz w:val="18"/>
                <w:szCs w:val="18"/>
              </w:rPr>
              <w:t>0.052</w:t>
            </w:r>
          </w:p>
        </w:tc>
        <w:tc>
          <w:tcPr>
            <w:tcW w:w="1665" w:type="dxa"/>
            <w:gridSpan w:val="2"/>
            <w:vAlign w:val="center"/>
          </w:tcPr>
          <w:p w14:paraId="18004D0C" w14:textId="77777777" w:rsidR="00E75F63" w:rsidRPr="00F32D65" w:rsidRDefault="00E75F63" w:rsidP="001402CE">
            <w:pPr>
              <w:jc w:val="center"/>
              <w:rPr>
                <w:rFonts w:ascii="Arial" w:eastAsia="Times New Roman" w:hAnsi="Arial" w:cs="Arial"/>
                <w:b/>
                <w:sz w:val="18"/>
                <w:szCs w:val="18"/>
              </w:rPr>
            </w:pPr>
            <w:r w:rsidRPr="00F32D65">
              <w:rPr>
                <w:rFonts w:ascii="Arial" w:eastAsia="Times New Roman" w:hAnsi="Arial" w:cs="Arial"/>
                <w:b/>
                <w:sz w:val="18"/>
                <w:szCs w:val="18"/>
              </w:rPr>
              <w:t>0.053</w:t>
            </w:r>
          </w:p>
        </w:tc>
      </w:tr>
      <w:tr w:rsidR="00E75F63" w:rsidRPr="00F32D65" w14:paraId="7E1D2E8E" w14:textId="77777777" w:rsidTr="001402CE">
        <w:trPr>
          <w:trHeight w:val="157"/>
        </w:trPr>
        <w:tc>
          <w:tcPr>
            <w:tcW w:w="2340" w:type="dxa"/>
          </w:tcPr>
          <w:p w14:paraId="1D433A2E" w14:textId="77777777" w:rsidR="00E75F63" w:rsidRPr="00F32D65" w:rsidRDefault="00A156BB" w:rsidP="008A4F59">
            <w:pPr>
              <w:pStyle w:val="TableParagraph"/>
              <w:spacing w:before="87"/>
              <w:ind w:left="110"/>
              <w:jc w:val="left"/>
              <w:rPr>
                <w:rFonts w:ascii="Arial" w:hAnsi="Arial" w:cs="Arial"/>
                <w:b/>
                <w:sz w:val="18"/>
                <w:szCs w:val="18"/>
              </w:rPr>
            </w:pPr>
            <w:r w:rsidRPr="00517664">
              <w:rPr>
                <w:rFonts w:ascii="Arial" w:hAnsi="Arial" w:cs="Arial"/>
                <w:b/>
                <w:sz w:val="18"/>
                <w:szCs w:val="18"/>
              </w:rPr>
              <w:t>CD (</w:t>
            </w:r>
            <w:r w:rsidRPr="00337E01">
              <w:rPr>
                <w:rFonts w:ascii="Arial" w:hAnsi="Arial" w:cs="Arial"/>
                <w:b/>
                <w:i/>
                <w:sz w:val="18"/>
                <w:szCs w:val="18"/>
              </w:rPr>
              <w:t>P</w:t>
            </w:r>
            <w:r w:rsidRPr="00517664">
              <w:rPr>
                <w:rFonts w:ascii="Arial" w:hAnsi="Arial" w:cs="Arial"/>
                <w:b/>
                <w:sz w:val="18"/>
                <w:szCs w:val="18"/>
              </w:rPr>
              <w:t>=0.05)</w:t>
            </w:r>
          </w:p>
        </w:tc>
        <w:tc>
          <w:tcPr>
            <w:tcW w:w="1665" w:type="dxa"/>
            <w:vAlign w:val="center"/>
          </w:tcPr>
          <w:p w14:paraId="371BB8CC" w14:textId="77777777" w:rsidR="00E75F63" w:rsidRPr="00F32D65" w:rsidRDefault="00E75F63" w:rsidP="001402CE">
            <w:pPr>
              <w:jc w:val="center"/>
              <w:rPr>
                <w:rFonts w:ascii="Arial" w:eastAsia="Times New Roman" w:hAnsi="Arial" w:cs="Arial"/>
                <w:b/>
                <w:sz w:val="18"/>
                <w:szCs w:val="18"/>
              </w:rPr>
            </w:pPr>
            <w:r w:rsidRPr="00F32D65">
              <w:rPr>
                <w:rFonts w:ascii="Arial" w:eastAsia="Times New Roman" w:hAnsi="Arial" w:cs="Arial"/>
                <w:b/>
                <w:sz w:val="18"/>
                <w:szCs w:val="18"/>
              </w:rPr>
              <w:t>0.622</w:t>
            </w:r>
          </w:p>
        </w:tc>
        <w:tc>
          <w:tcPr>
            <w:tcW w:w="1665" w:type="dxa"/>
            <w:vAlign w:val="center"/>
          </w:tcPr>
          <w:p w14:paraId="3D8D4BE4" w14:textId="77777777" w:rsidR="00E75F63" w:rsidRPr="00F32D65" w:rsidRDefault="00E75F63" w:rsidP="001402CE">
            <w:pPr>
              <w:jc w:val="center"/>
              <w:rPr>
                <w:rFonts w:ascii="Arial" w:eastAsia="Times New Roman" w:hAnsi="Arial" w:cs="Arial"/>
                <w:b/>
                <w:sz w:val="18"/>
                <w:szCs w:val="18"/>
              </w:rPr>
            </w:pPr>
            <w:r w:rsidRPr="00F32D65">
              <w:rPr>
                <w:rFonts w:ascii="Arial" w:eastAsia="Times New Roman" w:hAnsi="Arial" w:cs="Arial"/>
                <w:b/>
                <w:sz w:val="18"/>
                <w:szCs w:val="18"/>
              </w:rPr>
              <w:t>0.612</w:t>
            </w:r>
          </w:p>
        </w:tc>
        <w:tc>
          <w:tcPr>
            <w:tcW w:w="1665" w:type="dxa"/>
            <w:vAlign w:val="center"/>
          </w:tcPr>
          <w:p w14:paraId="70A5453D" w14:textId="77777777" w:rsidR="00E75F63" w:rsidRPr="00F32D65" w:rsidRDefault="00E75F63" w:rsidP="001402CE">
            <w:pPr>
              <w:jc w:val="center"/>
              <w:rPr>
                <w:rFonts w:ascii="Arial" w:eastAsia="Times New Roman" w:hAnsi="Arial" w:cs="Arial"/>
                <w:b/>
                <w:sz w:val="18"/>
                <w:szCs w:val="18"/>
              </w:rPr>
            </w:pPr>
            <w:r w:rsidRPr="00F32D65">
              <w:rPr>
                <w:rFonts w:ascii="Arial" w:eastAsia="Times New Roman" w:hAnsi="Arial" w:cs="Arial"/>
                <w:b/>
                <w:sz w:val="18"/>
                <w:szCs w:val="18"/>
              </w:rPr>
              <w:t>0.589</w:t>
            </w:r>
          </w:p>
        </w:tc>
        <w:tc>
          <w:tcPr>
            <w:tcW w:w="1665" w:type="dxa"/>
            <w:vAlign w:val="center"/>
          </w:tcPr>
          <w:p w14:paraId="0F5E2615" w14:textId="77777777" w:rsidR="00E75F63" w:rsidRPr="00F32D65" w:rsidRDefault="00E75F63" w:rsidP="001402CE">
            <w:pPr>
              <w:jc w:val="center"/>
              <w:rPr>
                <w:rFonts w:ascii="Arial" w:eastAsia="Times New Roman" w:hAnsi="Arial" w:cs="Arial"/>
                <w:b/>
                <w:sz w:val="18"/>
                <w:szCs w:val="18"/>
              </w:rPr>
            </w:pPr>
            <w:r w:rsidRPr="00F32D65">
              <w:rPr>
                <w:rFonts w:ascii="Arial" w:eastAsia="Times New Roman" w:hAnsi="Arial" w:cs="Arial"/>
                <w:b/>
                <w:sz w:val="18"/>
                <w:szCs w:val="18"/>
              </w:rPr>
              <w:t>0.646</w:t>
            </w:r>
          </w:p>
        </w:tc>
        <w:tc>
          <w:tcPr>
            <w:tcW w:w="1665" w:type="dxa"/>
            <w:vAlign w:val="center"/>
          </w:tcPr>
          <w:p w14:paraId="29E79CEB" w14:textId="77777777" w:rsidR="00E75F63" w:rsidRPr="00F32D65" w:rsidRDefault="00E75F63" w:rsidP="001402CE">
            <w:pPr>
              <w:jc w:val="center"/>
              <w:rPr>
                <w:rFonts w:ascii="Arial" w:eastAsia="Times New Roman" w:hAnsi="Arial" w:cs="Arial"/>
                <w:b/>
                <w:sz w:val="18"/>
                <w:szCs w:val="18"/>
              </w:rPr>
            </w:pPr>
            <w:r w:rsidRPr="00F32D65">
              <w:rPr>
                <w:rFonts w:ascii="Arial" w:eastAsia="Times New Roman" w:hAnsi="Arial" w:cs="Arial"/>
                <w:b/>
                <w:sz w:val="18"/>
                <w:szCs w:val="18"/>
              </w:rPr>
              <w:t>0.312</w:t>
            </w:r>
          </w:p>
        </w:tc>
        <w:tc>
          <w:tcPr>
            <w:tcW w:w="1665" w:type="dxa"/>
            <w:gridSpan w:val="2"/>
            <w:vAlign w:val="center"/>
          </w:tcPr>
          <w:p w14:paraId="357B9A12" w14:textId="77777777" w:rsidR="00E75F63" w:rsidRPr="00F32D65" w:rsidRDefault="00E75F63" w:rsidP="001402CE">
            <w:pPr>
              <w:jc w:val="center"/>
              <w:rPr>
                <w:rFonts w:ascii="Arial" w:eastAsia="Times New Roman" w:hAnsi="Arial" w:cs="Arial"/>
                <w:b/>
                <w:sz w:val="18"/>
                <w:szCs w:val="18"/>
              </w:rPr>
            </w:pPr>
            <w:r w:rsidRPr="00F32D65">
              <w:rPr>
                <w:rFonts w:ascii="Arial" w:eastAsia="Times New Roman" w:hAnsi="Arial" w:cs="Arial"/>
                <w:b/>
                <w:sz w:val="18"/>
                <w:szCs w:val="18"/>
              </w:rPr>
              <w:t>0.312</w:t>
            </w:r>
          </w:p>
        </w:tc>
        <w:tc>
          <w:tcPr>
            <w:tcW w:w="1665" w:type="dxa"/>
            <w:gridSpan w:val="2"/>
            <w:vAlign w:val="center"/>
          </w:tcPr>
          <w:p w14:paraId="61D26EF1" w14:textId="77777777" w:rsidR="00E75F63" w:rsidRPr="00F32D65" w:rsidRDefault="00E75F63" w:rsidP="001402CE">
            <w:pPr>
              <w:jc w:val="center"/>
              <w:rPr>
                <w:rFonts w:ascii="Arial" w:eastAsia="Times New Roman" w:hAnsi="Arial" w:cs="Arial"/>
                <w:b/>
                <w:sz w:val="18"/>
                <w:szCs w:val="18"/>
              </w:rPr>
            </w:pPr>
            <w:r w:rsidRPr="00F32D65">
              <w:rPr>
                <w:rFonts w:ascii="Arial" w:eastAsia="Times New Roman" w:hAnsi="Arial" w:cs="Arial"/>
                <w:b/>
                <w:sz w:val="18"/>
                <w:szCs w:val="18"/>
              </w:rPr>
              <w:t>0.153</w:t>
            </w:r>
          </w:p>
        </w:tc>
        <w:tc>
          <w:tcPr>
            <w:tcW w:w="1665" w:type="dxa"/>
            <w:gridSpan w:val="2"/>
            <w:vAlign w:val="center"/>
          </w:tcPr>
          <w:p w14:paraId="60F6FB8D" w14:textId="77777777" w:rsidR="00E75F63" w:rsidRPr="00F32D65" w:rsidRDefault="00E75F63" w:rsidP="001402CE">
            <w:pPr>
              <w:jc w:val="center"/>
              <w:rPr>
                <w:rFonts w:ascii="Arial" w:eastAsia="Times New Roman" w:hAnsi="Arial" w:cs="Arial"/>
                <w:b/>
                <w:sz w:val="18"/>
                <w:szCs w:val="18"/>
              </w:rPr>
            </w:pPr>
            <w:r w:rsidRPr="00F32D65">
              <w:rPr>
                <w:rFonts w:ascii="Arial" w:eastAsia="Times New Roman" w:hAnsi="Arial" w:cs="Arial"/>
                <w:b/>
                <w:sz w:val="18"/>
                <w:szCs w:val="18"/>
              </w:rPr>
              <w:t>0.156</w:t>
            </w:r>
          </w:p>
        </w:tc>
      </w:tr>
      <w:tr w:rsidR="00E75F63" w:rsidRPr="00F32D65" w14:paraId="6D393506" w14:textId="77777777" w:rsidTr="008A4F59">
        <w:trPr>
          <w:trHeight w:val="547"/>
        </w:trPr>
        <w:tc>
          <w:tcPr>
            <w:tcW w:w="15660" w:type="dxa"/>
            <w:gridSpan w:val="12"/>
          </w:tcPr>
          <w:p w14:paraId="408FF1BA" w14:textId="77777777" w:rsidR="00E75F63" w:rsidRPr="00F32D65" w:rsidRDefault="00E75F63" w:rsidP="008A4F59">
            <w:pPr>
              <w:rPr>
                <w:rFonts w:ascii="Arial" w:eastAsia="Times New Roman" w:hAnsi="Arial" w:cs="Arial"/>
                <w:sz w:val="18"/>
                <w:szCs w:val="18"/>
              </w:rPr>
            </w:pPr>
            <w:r w:rsidRPr="00F32D65">
              <w:rPr>
                <w:rFonts w:ascii="Arial" w:hAnsi="Arial" w:cs="Arial"/>
                <w:b/>
                <w:sz w:val="18"/>
                <w:szCs w:val="18"/>
              </w:rPr>
              <w:t>Interaction</w:t>
            </w:r>
            <w:r w:rsidRPr="00F32D65">
              <w:rPr>
                <w:rFonts w:ascii="Arial" w:hAnsi="Arial" w:cs="Arial"/>
                <w:b/>
                <w:spacing w:val="-10"/>
                <w:sz w:val="18"/>
                <w:szCs w:val="18"/>
              </w:rPr>
              <w:t xml:space="preserve"> </w:t>
            </w:r>
            <w:r w:rsidRPr="00F32D65">
              <w:rPr>
                <w:rFonts w:ascii="Arial" w:hAnsi="Arial" w:cs="Arial"/>
                <w:b/>
                <w:sz w:val="18"/>
                <w:szCs w:val="18"/>
              </w:rPr>
              <w:t>(Dates</w:t>
            </w:r>
            <w:r w:rsidRPr="00F32D65">
              <w:rPr>
                <w:rFonts w:ascii="Arial" w:hAnsi="Arial" w:cs="Arial"/>
                <w:b/>
                <w:spacing w:val="-4"/>
                <w:sz w:val="18"/>
                <w:szCs w:val="18"/>
              </w:rPr>
              <w:t xml:space="preserve"> </w:t>
            </w:r>
            <w:r w:rsidRPr="00F32D65">
              <w:rPr>
                <w:rFonts w:ascii="Arial" w:hAnsi="Arial" w:cs="Arial"/>
                <w:b/>
                <w:sz w:val="18"/>
                <w:szCs w:val="18"/>
              </w:rPr>
              <w:t>of</w:t>
            </w:r>
            <w:r w:rsidRPr="00F32D65">
              <w:rPr>
                <w:rFonts w:ascii="Arial" w:hAnsi="Arial" w:cs="Arial"/>
                <w:b/>
                <w:spacing w:val="-5"/>
                <w:sz w:val="18"/>
                <w:szCs w:val="18"/>
              </w:rPr>
              <w:t xml:space="preserve"> </w:t>
            </w:r>
            <w:r w:rsidRPr="00F32D65">
              <w:rPr>
                <w:rFonts w:ascii="Arial" w:hAnsi="Arial" w:cs="Arial"/>
                <w:b/>
                <w:sz w:val="18"/>
                <w:szCs w:val="18"/>
              </w:rPr>
              <w:t>sowing</w:t>
            </w:r>
            <w:r w:rsidRPr="00F32D65">
              <w:rPr>
                <w:rFonts w:ascii="Arial" w:hAnsi="Arial" w:cs="Arial"/>
                <w:b/>
                <w:spacing w:val="-3"/>
                <w:sz w:val="18"/>
                <w:szCs w:val="18"/>
              </w:rPr>
              <w:t xml:space="preserve"> </w:t>
            </w:r>
            <w:r w:rsidRPr="00F32D65">
              <w:rPr>
                <w:rFonts w:ascii="Arial" w:hAnsi="Arial" w:cs="Arial"/>
                <w:sz w:val="18"/>
                <w:szCs w:val="18"/>
              </w:rPr>
              <w:t>×</w:t>
            </w:r>
            <w:r w:rsidRPr="00F32D65">
              <w:rPr>
                <w:rFonts w:ascii="Arial" w:hAnsi="Arial" w:cs="Arial"/>
                <w:spacing w:val="-4"/>
                <w:sz w:val="18"/>
                <w:szCs w:val="18"/>
              </w:rPr>
              <w:t xml:space="preserve"> </w:t>
            </w:r>
            <w:r w:rsidRPr="00F32D65">
              <w:rPr>
                <w:rFonts w:ascii="Arial" w:hAnsi="Arial" w:cs="Arial"/>
                <w:b/>
                <w:spacing w:val="-2"/>
                <w:sz w:val="18"/>
                <w:szCs w:val="18"/>
              </w:rPr>
              <w:t>Bio-fertilizers)</w:t>
            </w:r>
          </w:p>
        </w:tc>
      </w:tr>
      <w:tr w:rsidR="00BE129E" w:rsidRPr="00F32D65" w14:paraId="11CC4948" w14:textId="77777777" w:rsidTr="001402CE">
        <w:trPr>
          <w:trHeight w:val="551"/>
        </w:trPr>
        <w:tc>
          <w:tcPr>
            <w:tcW w:w="2340" w:type="dxa"/>
          </w:tcPr>
          <w:p w14:paraId="46B419D2" w14:textId="77777777" w:rsidR="00BE129E" w:rsidRPr="00F32D65" w:rsidRDefault="00BE129E" w:rsidP="008A4F59">
            <w:pPr>
              <w:pStyle w:val="TableParagraph"/>
              <w:spacing w:before="63"/>
              <w:ind w:left="110"/>
              <w:jc w:val="left"/>
              <w:rPr>
                <w:rFonts w:ascii="Arial" w:hAnsi="Arial" w:cs="Arial"/>
                <w:sz w:val="18"/>
                <w:szCs w:val="18"/>
              </w:rPr>
            </w:pPr>
            <w:r w:rsidRPr="00F32D65">
              <w:rPr>
                <w:rFonts w:ascii="Arial" w:hAnsi="Arial" w:cs="Arial"/>
                <w:sz w:val="18"/>
                <w:szCs w:val="18"/>
              </w:rPr>
              <w:t>D</w:t>
            </w:r>
            <w:r w:rsidRPr="00F32D65">
              <w:rPr>
                <w:rFonts w:ascii="Arial" w:hAnsi="Arial" w:cs="Arial"/>
                <w:sz w:val="18"/>
                <w:szCs w:val="18"/>
                <w:vertAlign w:val="subscript"/>
              </w:rPr>
              <w:t>1</w:t>
            </w:r>
            <w:r w:rsidRPr="00F32D65">
              <w:rPr>
                <w:rFonts w:ascii="Arial" w:hAnsi="Arial" w:cs="Arial"/>
                <w:spacing w:val="-1"/>
                <w:sz w:val="18"/>
                <w:szCs w:val="18"/>
              </w:rPr>
              <w:t xml:space="preserve"> </w:t>
            </w:r>
            <w:r w:rsidRPr="00F32D65">
              <w:rPr>
                <w:rFonts w:ascii="Arial" w:hAnsi="Arial" w:cs="Arial"/>
                <w:spacing w:val="-5"/>
                <w:sz w:val="18"/>
                <w:szCs w:val="18"/>
              </w:rPr>
              <w:t>B</w:t>
            </w:r>
            <w:r w:rsidRPr="00F32D65">
              <w:rPr>
                <w:rFonts w:ascii="Arial" w:hAnsi="Arial" w:cs="Arial"/>
                <w:spacing w:val="-5"/>
                <w:sz w:val="18"/>
                <w:szCs w:val="18"/>
                <w:vertAlign w:val="subscript"/>
              </w:rPr>
              <w:t>0</w:t>
            </w:r>
          </w:p>
        </w:tc>
        <w:tc>
          <w:tcPr>
            <w:tcW w:w="1665" w:type="dxa"/>
            <w:vAlign w:val="center"/>
          </w:tcPr>
          <w:p w14:paraId="064F63D6"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47.81</w:t>
            </w:r>
          </w:p>
        </w:tc>
        <w:tc>
          <w:tcPr>
            <w:tcW w:w="1665" w:type="dxa"/>
            <w:vAlign w:val="center"/>
          </w:tcPr>
          <w:p w14:paraId="2EB5B45A"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47.72</w:t>
            </w:r>
          </w:p>
        </w:tc>
        <w:tc>
          <w:tcPr>
            <w:tcW w:w="1665" w:type="dxa"/>
            <w:vAlign w:val="center"/>
          </w:tcPr>
          <w:p w14:paraId="0BD4AF99"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49.69</w:t>
            </w:r>
          </w:p>
        </w:tc>
        <w:tc>
          <w:tcPr>
            <w:tcW w:w="1665" w:type="dxa"/>
            <w:vAlign w:val="center"/>
          </w:tcPr>
          <w:p w14:paraId="79613E52"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49.42</w:t>
            </w:r>
          </w:p>
        </w:tc>
        <w:tc>
          <w:tcPr>
            <w:tcW w:w="1665" w:type="dxa"/>
            <w:vAlign w:val="center"/>
          </w:tcPr>
          <w:p w14:paraId="22A0C368"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21.92</w:t>
            </w:r>
          </w:p>
        </w:tc>
        <w:tc>
          <w:tcPr>
            <w:tcW w:w="1665" w:type="dxa"/>
            <w:gridSpan w:val="2"/>
            <w:vAlign w:val="center"/>
          </w:tcPr>
          <w:p w14:paraId="0C752AC0"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21.97</w:t>
            </w:r>
          </w:p>
        </w:tc>
        <w:tc>
          <w:tcPr>
            <w:tcW w:w="1665" w:type="dxa"/>
            <w:gridSpan w:val="2"/>
            <w:vAlign w:val="center"/>
          </w:tcPr>
          <w:p w14:paraId="05F5C38C"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10.45</w:t>
            </w:r>
          </w:p>
        </w:tc>
        <w:tc>
          <w:tcPr>
            <w:tcW w:w="1665" w:type="dxa"/>
            <w:gridSpan w:val="2"/>
            <w:vAlign w:val="center"/>
          </w:tcPr>
          <w:p w14:paraId="405B8363"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10.59</w:t>
            </w:r>
          </w:p>
        </w:tc>
      </w:tr>
      <w:tr w:rsidR="00BE129E" w:rsidRPr="00F32D65" w14:paraId="6A905887" w14:textId="77777777" w:rsidTr="001402CE">
        <w:trPr>
          <w:trHeight w:val="551"/>
        </w:trPr>
        <w:tc>
          <w:tcPr>
            <w:tcW w:w="2340" w:type="dxa"/>
          </w:tcPr>
          <w:p w14:paraId="6523FA3D" w14:textId="77777777" w:rsidR="00BE129E" w:rsidRPr="00F32D65" w:rsidRDefault="00BE129E" w:rsidP="008A4F59">
            <w:pPr>
              <w:pStyle w:val="TableParagraph"/>
              <w:spacing w:before="63"/>
              <w:ind w:left="110"/>
              <w:jc w:val="left"/>
              <w:rPr>
                <w:rFonts w:ascii="Arial" w:hAnsi="Arial" w:cs="Arial"/>
                <w:sz w:val="18"/>
                <w:szCs w:val="18"/>
              </w:rPr>
            </w:pPr>
            <w:r w:rsidRPr="00F32D65">
              <w:rPr>
                <w:rFonts w:ascii="Arial" w:hAnsi="Arial" w:cs="Arial"/>
                <w:spacing w:val="-2"/>
                <w:sz w:val="18"/>
                <w:szCs w:val="18"/>
              </w:rPr>
              <w:lastRenderedPageBreak/>
              <w:t>D</w:t>
            </w:r>
            <w:r w:rsidRPr="00F32D65">
              <w:rPr>
                <w:rFonts w:ascii="Arial" w:hAnsi="Arial" w:cs="Arial"/>
                <w:spacing w:val="-2"/>
                <w:sz w:val="18"/>
                <w:szCs w:val="18"/>
                <w:vertAlign w:val="subscript"/>
              </w:rPr>
              <w:t>1</w:t>
            </w:r>
            <w:r w:rsidRPr="00F32D65">
              <w:rPr>
                <w:rFonts w:ascii="Arial" w:hAnsi="Arial" w:cs="Arial"/>
                <w:spacing w:val="-16"/>
                <w:sz w:val="18"/>
                <w:szCs w:val="18"/>
              </w:rPr>
              <w:t xml:space="preserve"> </w:t>
            </w:r>
            <w:r w:rsidRPr="00F32D65">
              <w:rPr>
                <w:rFonts w:ascii="Arial" w:hAnsi="Arial" w:cs="Arial"/>
                <w:spacing w:val="-5"/>
                <w:sz w:val="18"/>
                <w:szCs w:val="18"/>
              </w:rPr>
              <w:t>B</w:t>
            </w:r>
            <w:r w:rsidRPr="00F32D65">
              <w:rPr>
                <w:rFonts w:ascii="Arial" w:hAnsi="Arial" w:cs="Arial"/>
                <w:spacing w:val="-5"/>
                <w:sz w:val="18"/>
                <w:szCs w:val="18"/>
                <w:vertAlign w:val="subscript"/>
              </w:rPr>
              <w:t>1</w:t>
            </w:r>
          </w:p>
        </w:tc>
        <w:tc>
          <w:tcPr>
            <w:tcW w:w="1665" w:type="dxa"/>
            <w:vAlign w:val="center"/>
          </w:tcPr>
          <w:p w14:paraId="3043E102"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46.29</w:t>
            </w:r>
          </w:p>
        </w:tc>
        <w:tc>
          <w:tcPr>
            <w:tcW w:w="1665" w:type="dxa"/>
            <w:vAlign w:val="center"/>
          </w:tcPr>
          <w:p w14:paraId="371BE451"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46.18</w:t>
            </w:r>
          </w:p>
        </w:tc>
        <w:tc>
          <w:tcPr>
            <w:tcW w:w="1665" w:type="dxa"/>
            <w:vAlign w:val="center"/>
          </w:tcPr>
          <w:p w14:paraId="4412C20E"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48.05</w:t>
            </w:r>
          </w:p>
        </w:tc>
        <w:tc>
          <w:tcPr>
            <w:tcW w:w="1665" w:type="dxa"/>
            <w:vAlign w:val="center"/>
          </w:tcPr>
          <w:p w14:paraId="1EAB69A1"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47.89</w:t>
            </w:r>
          </w:p>
        </w:tc>
        <w:tc>
          <w:tcPr>
            <w:tcW w:w="1665" w:type="dxa"/>
            <w:vAlign w:val="center"/>
          </w:tcPr>
          <w:p w14:paraId="31001776"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24.02</w:t>
            </w:r>
          </w:p>
        </w:tc>
        <w:tc>
          <w:tcPr>
            <w:tcW w:w="1665" w:type="dxa"/>
            <w:gridSpan w:val="2"/>
            <w:vAlign w:val="center"/>
          </w:tcPr>
          <w:p w14:paraId="6B90D8C4"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24.39</w:t>
            </w:r>
          </w:p>
        </w:tc>
        <w:tc>
          <w:tcPr>
            <w:tcW w:w="1665" w:type="dxa"/>
            <w:gridSpan w:val="2"/>
            <w:vAlign w:val="center"/>
          </w:tcPr>
          <w:p w14:paraId="2ED8BB4F"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12.49</w:t>
            </w:r>
          </w:p>
        </w:tc>
        <w:tc>
          <w:tcPr>
            <w:tcW w:w="1665" w:type="dxa"/>
            <w:gridSpan w:val="2"/>
            <w:vAlign w:val="center"/>
          </w:tcPr>
          <w:p w14:paraId="4B9692F3"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12.71</w:t>
            </w:r>
          </w:p>
        </w:tc>
      </w:tr>
      <w:tr w:rsidR="00BE129E" w:rsidRPr="00F32D65" w14:paraId="2F4BFA5E" w14:textId="77777777" w:rsidTr="001402CE">
        <w:trPr>
          <w:trHeight w:val="571"/>
        </w:trPr>
        <w:tc>
          <w:tcPr>
            <w:tcW w:w="2340" w:type="dxa"/>
          </w:tcPr>
          <w:p w14:paraId="3EA13498" w14:textId="77777777" w:rsidR="00BE129E" w:rsidRPr="00F32D65" w:rsidRDefault="00BE129E" w:rsidP="008A4F59">
            <w:pPr>
              <w:pStyle w:val="TableParagraph"/>
              <w:spacing w:before="66"/>
              <w:ind w:left="110"/>
              <w:jc w:val="left"/>
              <w:rPr>
                <w:rFonts w:ascii="Arial" w:hAnsi="Arial" w:cs="Arial"/>
                <w:sz w:val="18"/>
                <w:szCs w:val="18"/>
              </w:rPr>
            </w:pPr>
            <w:r w:rsidRPr="00F32D65">
              <w:rPr>
                <w:rFonts w:ascii="Arial" w:hAnsi="Arial" w:cs="Arial"/>
                <w:spacing w:val="-2"/>
                <w:sz w:val="18"/>
                <w:szCs w:val="18"/>
              </w:rPr>
              <w:t>D</w:t>
            </w:r>
            <w:r w:rsidRPr="00F32D65">
              <w:rPr>
                <w:rFonts w:ascii="Arial" w:hAnsi="Arial" w:cs="Arial"/>
                <w:spacing w:val="-2"/>
                <w:sz w:val="18"/>
                <w:szCs w:val="18"/>
                <w:vertAlign w:val="subscript"/>
              </w:rPr>
              <w:t>1</w:t>
            </w:r>
            <w:r w:rsidRPr="00F32D65">
              <w:rPr>
                <w:rFonts w:ascii="Arial" w:hAnsi="Arial" w:cs="Arial"/>
                <w:spacing w:val="-16"/>
                <w:sz w:val="18"/>
                <w:szCs w:val="18"/>
              </w:rPr>
              <w:t xml:space="preserve"> </w:t>
            </w:r>
            <w:r w:rsidRPr="00F32D65">
              <w:rPr>
                <w:rFonts w:ascii="Arial" w:hAnsi="Arial" w:cs="Arial"/>
                <w:spacing w:val="-5"/>
                <w:sz w:val="18"/>
                <w:szCs w:val="18"/>
              </w:rPr>
              <w:t>B</w:t>
            </w:r>
            <w:r w:rsidRPr="00F32D65">
              <w:rPr>
                <w:rFonts w:ascii="Arial" w:hAnsi="Arial" w:cs="Arial"/>
                <w:spacing w:val="-5"/>
                <w:sz w:val="18"/>
                <w:szCs w:val="18"/>
                <w:vertAlign w:val="subscript"/>
              </w:rPr>
              <w:t>2</w:t>
            </w:r>
          </w:p>
        </w:tc>
        <w:tc>
          <w:tcPr>
            <w:tcW w:w="1665" w:type="dxa"/>
            <w:vAlign w:val="center"/>
          </w:tcPr>
          <w:p w14:paraId="496B873B"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45.52</w:t>
            </w:r>
          </w:p>
        </w:tc>
        <w:tc>
          <w:tcPr>
            <w:tcW w:w="1665" w:type="dxa"/>
            <w:vAlign w:val="center"/>
          </w:tcPr>
          <w:p w14:paraId="3D2FBE5F"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45.38</w:t>
            </w:r>
          </w:p>
        </w:tc>
        <w:tc>
          <w:tcPr>
            <w:tcW w:w="1665" w:type="dxa"/>
            <w:vAlign w:val="center"/>
          </w:tcPr>
          <w:p w14:paraId="6BA7177A"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47.25</w:t>
            </w:r>
          </w:p>
        </w:tc>
        <w:tc>
          <w:tcPr>
            <w:tcW w:w="1665" w:type="dxa"/>
            <w:vAlign w:val="center"/>
          </w:tcPr>
          <w:p w14:paraId="043CA2C7"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47.05</w:t>
            </w:r>
          </w:p>
        </w:tc>
        <w:tc>
          <w:tcPr>
            <w:tcW w:w="1665" w:type="dxa"/>
            <w:vAlign w:val="center"/>
          </w:tcPr>
          <w:p w14:paraId="253D5EB9"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25.15</w:t>
            </w:r>
          </w:p>
        </w:tc>
        <w:tc>
          <w:tcPr>
            <w:tcW w:w="1665" w:type="dxa"/>
            <w:gridSpan w:val="2"/>
            <w:vAlign w:val="center"/>
          </w:tcPr>
          <w:p w14:paraId="3E679C0D"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25.64</w:t>
            </w:r>
          </w:p>
        </w:tc>
        <w:tc>
          <w:tcPr>
            <w:tcW w:w="1665" w:type="dxa"/>
            <w:gridSpan w:val="2"/>
            <w:vAlign w:val="center"/>
          </w:tcPr>
          <w:p w14:paraId="27DA6515"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12.97</w:t>
            </w:r>
          </w:p>
        </w:tc>
        <w:tc>
          <w:tcPr>
            <w:tcW w:w="1665" w:type="dxa"/>
            <w:gridSpan w:val="2"/>
            <w:vAlign w:val="center"/>
          </w:tcPr>
          <w:p w14:paraId="00649F9D"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13.45</w:t>
            </w:r>
          </w:p>
        </w:tc>
      </w:tr>
      <w:tr w:rsidR="00BE129E" w:rsidRPr="00F32D65" w14:paraId="66795D7D" w14:textId="77777777" w:rsidTr="001402CE">
        <w:trPr>
          <w:trHeight w:val="551"/>
        </w:trPr>
        <w:tc>
          <w:tcPr>
            <w:tcW w:w="2340" w:type="dxa"/>
          </w:tcPr>
          <w:p w14:paraId="10D0A1B3" w14:textId="77777777" w:rsidR="00BE129E" w:rsidRPr="00F32D65" w:rsidRDefault="00BE129E" w:rsidP="008A4F59">
            <w:pPr>
              <w:pStyle w:val="TableParagraph"/>
              <w:spacing w:before="63"/>
              <w:ind w:left="110"/>
              <w:jc w:val="left"/>
              <w:rPr>
                <w:rFonts w:ascii="Arial" w:hAnsi="Arial" w:cs="Arial"/>
                <w:sz w:val="18"/>
                <w:szCs w:val="18"/>
              </w:rPr>
            </w:pPr>
            <w:r w:rsidRPr="00F32D65">
              <w:rPr>
                <w:rFonts w:ascii="Arial" w:hAnsi="Arial" w:cs="Arial"/>
                <w:spacing w:val="-2"/>
                <w:sz w:val="18"/>
                <w:szCs w:val="18"/>
              </w:rPr>
              <w:t>D</w:t>
            </w:r>
            <w:r w:rsidRPr="00F32D65">
              <w:rPr>
                <w:rFonts w:ascii="Arial" w:hAnsi="Arial" w:cs="Arial"/>
                <w:spacing w:val="-2"/>
                <w:sz w:val="18"/>
                <w:szCs w:val="18"/>
                <w:vertAlign w:val="subscript"/>
              </w:rPr>
              <w:t>1</w:t>
            </w:r>
            <w:r w:rsidRPr="00F32D65">
              <w:rPr>
                <w:rFonts w:ascii="Arial" w:hAnsi="Arial" w:cs="Arial"/>
                <w:spacing w:val="-16"/>
                <w:sz w:val="18"/>
                <w:szCs w:val="18"/>
              </w:rPr>
              <w:t xml:space="preserve"> </w:t>
            </w:r>
            <w:r w:rsidRPr="00F32D65">
              <w:rPr>
                <w:rFonts w:ascii="Arial" w:hAnsi="Arial" w:cs="Arial"/>
                <w:spacing w:val="-5"/>
                <w:sz w:val="18"/>
                <w:szCs w:val="18"/>
              </w:rPr>
              <w:t>B</w:t>
            </w:r>
            <w:r w:rsidRPr="00F32D65">
              <w:rPr>
                <w:rFonts w:ascii="Arial" w:hAnsi="Arial" w:cs="Arial"/>
                <w:spacing w:val="-5"/>
                <w:sz w:val="18"/>
                <w:szCs w:val="18"/>
                <w:vertAlign w:val="subscript"/>
              </w:rPr>
              <w:t>3</w:t>
            </w:r>
          </w:p>
        </w:tc>
        <w:tc>
          <w:tcPr>
            <w:tcW w:w="1665" w:type="dxa"/>
            <w:vAlign w:val="center"/>
          </w:tcPr>
          <w:p w14:paraId="2ED7FEB6"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45.21</w:t>
            </w:r>
          </w:p>
        </w:tc>
        <w:tc>
          <w:tcPr>
            <w:tcW w:w="1665" w:type="dxa"/>
            <w:vAlign w:val="center"/>
          </w:tcPr>
          <w:p w14:paraId="2F5345D0"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45.09</w:t>
            </w:r>
          </w:p>
        </w:tc>
        <w:tc>
          <w:tcPr>
            <w:tcW w:w="1665" w:type="dxa"/>
            <w:vAlign w:val="center"/>
          </w:tcPr>
          <w:p w14:paraId="28AA1129"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46.84</w:t>
            </w:r>
          </w:p>
        </w:tc>
        <w:tc>
          <w:tcPr>
            <w:tcW w:w="1665" w:type="dxa"/>
            <w:vAlign w:val="center"/>
          </w:tcPr>
          <w:p w14:paraId="1F610825"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46.71</w:t>
            </w:r>
          </w:p>
        </w:tc>
        <w:tc>
          <w:tcPr>
            <w:tcW w:w="1665" w:type="dxa"/>
            <w:vAlign w:val="center"/>
          </w:tcPr>
          <w:p w14:paraId="68823A65"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26.23</w:t>
            </w:r>
          </w:p>
        </w:tc>
        <w:tc>
          <w:tcPr>
            <w:tcW w:w="1665" w:type="dxa"/>
            <w:gridSpan w:val="2"/>
            <w:vAlign w:val="center"/>
          </w:tcPr>
          <w:p w14:paraId="6707356B"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26.75</w:t>
            </w:r>
          </w:p>
        </w:tc>
        <w:tc>
          <w:tcPr>
            <w:tcW w:w="1665" w:type="dxa"/>
            <w:gridSpan w:val="2"/>
            <w:vAlign w:val="center"/>
          </w:tcPr>
          <w:p w14:paraId="1A9925F6"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13.39</w:t>
            </w:r>
          </w:p>
        </w:tc>
        <w:tc>
          <w:tcPr>
            <w:tcW w:w="1665" w:type="dxa"/>
            <w:gridSpan w:val="2"/>
            <w:vAlign w:val="center"/>
          </w:tcPr>
          <w:p w14:paraId="00520AEA"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13.96</w:t>
            </w:r>
          </w:p>
        </w:tc>
      </w:tr>
      <w:tr w:rsidR="00BE129E" w:rsidRPr="00F32D65" w14:paraId="4C56EB0C" w14:textId="77777777" w:rsidTr="001402CE">
        <w:trPr>
          <w:trHeight w:val="551"/>
        </w:trPr>
        <w:tc>
          <w:tcPr>
            <w:tcW w:w="2340" w:type="dxa"/>
          </w:tcPr>
          <w:p w14:paraId="5904843D" w14:textId="77777777" w:rsidR="00BE129E" w:rsidRPr="00F32D65" w:rsidRDefault="00BE129E" w:rsidP="008A4F59">
            <w:pPr>
              <w:pStyle w:val="TableParagraph"/>
              <w:spacing w:before="64"/>
              <w:ind w:left="110"/>
              <w:jc w:val="left"/>
              <w:rPr>
                <w:rFonts w:ascii="Arial" w:hAnsi="Arial" w:cs="Arial"/>
                <w:sz w:val="18"/>
                <w:szCs w:val="18"/>
              </w:rPr>
            </w:pPr>
            <w:r w:rsidRPr="00F32D65">
              <w:rPr>
                <w:rFonts w:ascii="Arial" w:hAnsi="Arial" w:cs="Arial"/>
                <w:sz w:val="18"/>
                <w:szCs w:val="18"/>
              </w:rPr>
              <w:t>D</w:t>
            </w:r>
            <w:r w:rsidRPr="00F32D65">
              <w:rPr>
                <w:rFonts w:ascii="Arial" w:hAnsi="Arial" w:cs="Arial"/>
                <w:sz w:val="18"/>
                <w:szCs w:val="18"/>
                <w:vertAlign w:val="subscript"/>
              </w:rPr>
              <w:t>2</w:t>
            </w:r>
            <w:r w:rsidRPr="00F32D65">
              <w:rPr>
                <w:rFonts w:ascii="Arial" w:hAnsi="Arial" w:cs="Arial"/>
                <w:spacing w:val="-1"/>
                <w:sz w:val="18"/>
                <w:szCs w:val="18"/>
              </w:rPr>
              <w:t xml:space="preserve"> </w:t>
            </w:r>
            <w:r w:rsidRPr="00F32D65">
              <w:rPr>
                <w:rFonts w:ascii="Arial" w:hAnsi="Arial" w:cs="Arial"/>
                <w:spacing w:val="-5"/>
                <w:sz w:val="18"/>
                <w:szCs w:val="18"/>
              </w:rPr>
              <w:t>B</w:t>
            </w:r>
            <w:r w:rsidRPr="00F32D65">
              <w:rPr>
                <w:rFonts w:ascii="Arial" w:hAnsi="Arial" w:cs="Arial"/>
                <w:spacing w:val="-5"/>
                <w:sz w:val="18"/>
                <w:szCs w:val="18"/>
                <w:vertAlign w:val="subscript"/>
              </w:rPr>
              <w:t>0</w:t>
            </w:r>
          </w:p>
        </w:tc>
        <w:tc>
          <w:tcPr>
            <w:tcW w:w="1665" w:type="dxa"/>
            <w:vAlign w:val="center"/>
          </w:tcPr>
          <w:p w14:paraId="1D51FBBE"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48.06</w:t>
            </w:r>
          </w:p>
        </w:tc>
        <w:tc>
          <w:tcPr>
            <w:tcW w:w="1665" w:type="dxa"/>
            <w:vAlign w:val="center"/>
          </w:tcPr>
          <w:p w14:paraId="6D336ADB"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47.98</w:t>
            </w:r>
          </w:p>
        </w:tc>
        <w:tc>
          <w:tcPr>
            <w:tcW w:w="1665" w:type="dxa"/>
            <w:vAlign w:val="center"/>
          </w:tcPr>
          <w:p w14:paraId="689754A8"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49.84</w:t>
            </w:r>
          </w:p>
        </w:tc>
        <w:tc>
          <w:tcPr>
            <w:tcW w:w="1665" w:type="dxa"/>
            <w:vAlign w:val="center"/>
          </w:tcPr>
          <w:p w14:paraId="1097B00A"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49.69</w:t>
            </w:r>
          </w:p>
        </w:tc>
        <w:tc>
          <w:tcPr>
            <w:tcW w:w="1665" w:type="dxa"/>
            <w:vAlign w:val="center"/>
          </w:tcPr>
          <w:p w14:paraId="26491E8A"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21.51</w:t>
            </w:r>
          </w:p>
        </w:tc>
        <w:tc>
          <w:tcPr>
            <w:tcW w:w="1665" w:type="dxa"/>
            <w:gridSpan w:val="2"/>
            <w:vAlign w:val="center"/>
          </w:tcPr>
          <w:p w14:paraId="5E2562BB"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21.56</w:t>
            </w:r>
          </w:p>
        </w:tc>
        <w:tc>
          <w:tcPr>
            <w:tcW w:w="1665" w:type="dxa"/>
            <w:gridSpan w:val="2"/>
            <w:vAlign w:val="center"/>
          </w:tcPr>
          <w:p w14:paraId="5B498E87"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9.92</w:t>
            </w:r>
          </w:p>
        </w:tc>
        <w:tc>
          <w:tcPr>
            <w:tcW w:w="1665" w:type="dxa"/>
            <w:gridSpan w:val="2"/>
            <w:vAlign w:val="center"/>
          </w:tcPr>
          <w:p w14:paraId="2FEDAEC8"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10.04</w:t>
            </w:r>
          </w:p>
        </w:tc>
      </w:tr>
      <w:tr w:rsidR="00BE129E" w:rsidRPr="00F32D65" w14:paraId="67F1570F" w14:textId="77777777" w:rsidTr="001402CE">
        <w:trPr>
          <w:trHeight w:val="551"/>
        </w:trPr>
        <w:tc>
          <w:tcPr>
            <w:tcW w:w="2340" w:type="dxa"/>
          </w:tcPr>
          <w:p w14:paraId="3D8414A2" w14:textId="77777777" w:rsidR="00BE129E" w:rsidRPr="00F32D65" w:rsidRDefault="00BE129E" w:rsidP="008A4F59">
            <w:pPr>
              <w:pStyle w:val="TableParagraph"/>
              <w:spacing w:before="63"/>
              <w:ind w:left="110"/>
              <w:jc w:val="left"/>
              <w:rPr>
                <w:rFonts w:ascii="Arial" w:hAnsi="Arial" w:cs="Arial"/>
                <w:sz w:val="18"/>
                <w:szCs w:val="18"/>
              </w:rPr>
            </w:pPr>
            <w:r w:rsidRPr="00F32D65">
              <w:rPr>
                <w:rFonts w:ascii="Arial" w:hAnsi="Arial" w:cs="Arial"/>
                <w:spacing w:val="-2"/>
                <w:sz w:val="18"/>
                <w:szCs w:val="18"/>
              </w:rPr>
              <w:t>D</w:t>
            </w:r>
            <w:r w:rsidRPr="00F32D65">
              <w:rPr>
                <w:rFonts w:ascii="Arial" w:hAnsi="Arial" w:cs="Arial"/>
                <w:spacing w:val="-2"/>
                <w:sz w:val="18"/>
                <w:szCs w:val="18"/>
                <w:vertAlign w:val="subscript"/>
              </w:rPr>
              <w:t>2</w:t>
            </w:r>
            <w:r w:rsidRPr="00F32D65">
              <w:rPr>
                <w:rFonts w:ascii="Arial" w:hAnsi="Arial" w:cs="Arial"/>
                <w:spacing w:val="-16"/>
                <w:sz w:val="18"/>
                <w:szCs w:val="18"/>
              </w:rPr>
              <w:t xml:space="preserve"> </w:t>
            </w:r>
            <w:r w:rsidRPr="00F32D65">
              <w:rPr>
                <w:rFonts w:ascii="Arial" w:hAnsi="Arial" w:cs="Arial"/>
                <w:spacing w:val="-5"/>
                <w:sz w:val="18"/>
                <w:szCs w:val="18"/>
              </w:rPr>
              <w:t>B</w:t>
            </w:r>
            <w:r w:rsidRPr="00F32D65">
              <w:rPr>
                <w:rFonts w:ascii="Arial" w:hAnsi="Arial" w:cs="Arial"/>
                <w:spacing w:val="-5"/>
                <w:sz w:val="18"/>
                <w:szCs w:val="18"/>
                <w:vertAlign w:val="subscript"/>
              </w:rPr>
              <w:t>1</w:t>
            </w:r>
          </w:p>
        </w:tc>
        <w:tc>
          <w:tcPr>
            <w:tcW w:w="1665" w:type="dxa"/>
            <w:vAlign w:val="center"/>
          </w:tcPr>
          <w:p w14:paraId="0F186C90"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46.94</w:t>
            </w:r>
          </w:p>
        </w:tc>
        <w:tc>
          <w:tcPr>
            <w:tcW w:w="1665" w:type="dxa"/>
            <w:vAlign w:val="center"/>
          </w:tcPr>
          <w:p w14:paraId="37097E65"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46.78</w:t>
            </w:r>
          </w:p>
        </w:tc>
        <w:tc>
          <w:tcPr>
            <w:tcW w:w="1665" w:type="dxa"/>
            <w:vAlign w:val="center"/>
          </w:tcPr>
          <w:p w14:paraId="0242B75F"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 xml:space="preserve">48.74                                                                                                                                                                                                                                                                                                                                                                                                                                                                                                                                                                                                                                                                                                                                                                                                                                                                                                                                                                                                                                                                                                                                                                                                   </w:t>
            </w:r>
          </w:p>
        </w:tc>
        <w:tc>
          <w:tcPr>
            <w:tcW w:w="1665" w:type="dxa"/>
            <w:vAlign w:val="center"/>
          </w:tcPr>
          <w:p w14:paraId="54816059"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48.58</w:t>
            </w:r>
          </w:p>
        </w:tc>
        <w:tc>
          <w:tcPr>
            <w:tcW w:w="1665" w:type="dxa"/>
            <w:vAlign w:val="center"/>
          </w:tcPr>
          <w:p w14:paraId="025A0FF4"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23.45</w:t>
            </w:r>
          </w:p>
        </w:tc>
        <w:tc>
          <w:tcPr>
            <w:tcW w:w="1665" w:type="dxa"/>
            <w:gridSpan w:val="2"/>
            <w:vAlign w:val="center"/>
          </w:tcPr>
          <w:p w14:paraId="5422B10C"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23.95</w:t>
            </w:r>
          </w:p>
        </w:tc>
        <w:tc>
          <w:tcPr>
            <w:tcW w:w="1665" w:type="dxa"/>
            <w:gridSpan w:val="2"/>
            <w:vAlign w:val="center"/>
          </w:tcPr>
          <w:p w14:paraId="51EEF60C"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11.79</w:t>
            </w:r>
          </w:p>
        </w:tc>
        <w:tc>
          <w:tcPr>
            <w:tcW w:w="1665" w:type="dxa"/>
            <w:gridSpan w:val="2"/>
            <w:vAlign w:val="center"/>
          </w:tcPr>
          <w:p w14:paraId="57620F49"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12.14</w:t>
            </w:r>
          </w:p>
        </w:tc>
      </w:tr>
      <w:tr w:rsidR="00BE129E" w:rsidRPr="00F32D65" w14:paraId="228674B8" w14:textId="77777777" w:rsidTr="001402CE">
        <w:trPr>
          <w:trHeight w:val="551"/>
        </w:trPr>
        <w:tc>
          <w:tcPr>
            <w:tcW w:w="2340" w:type="dxa"/>
          </w:tcPr>
          <w:p w14:paraId="30A5B7BC" w14:textId="77777777" w:rsidR="00BE129E" w:rsidRPr="00F32D65" w:rsidRDefault="00BE129E" w:rsidP="008A4F59">
            <w:pPr>
              <w:pStyle w:val="TableParagraph"/>
              <w:spacing w:before="66"/>
              <w:ind w:left="110"/>
              <w:jc w:val="left"/>
              <w:rPr>
                <w:rFonts w:ascii="Arial" w:hAnsi="Arial" w:cs="Arial"/>
                <w:sz w:val="18"/>
                <w:szCs w:val="18"/>
              </w:rPr>
            </w:pPr>
            <w:r w:rsidRPr="00F32D65">
              <w:rPr>
                <w:rFonts w:ascii="Arial" w:hAnsi="Arial" w:cs="Arial"/>
                <w:spacing w:val="-2"/>
                <w:sz w:val="18"/>
                <w:szCs w:val="18"/>
              </w:rPr>
              <w:t>D</w:t>
            </w:r>
            <w:r w:rsidRPr="00F32D65">
              <w:rPr>
                <w:rFonts w:ascii="Arial" w:hAnsi="Arial" w:cs="Arial"/>
                <w:spacing w:val="-2"/>
                <w:sz w:val="18"/>
                <w:szCs w:val="18"/>
                <w:vertAlign w:val="subscript"/>
              </w:rPr>
              <w:t>2</w:t>
            </w:r>
            <w:r w:rsidRPr="00F32D65">
              <w:rPr>
                <w:rFonts w:ascii="Arial" w:hAnsi="Arial" w:cs="Arial"/>
                <w:spacing w:val="-16"/>
                <w:sz w:val="18"/>
                <w:szCs w:val="18"/>
              </w:rPr>
              <w:t xml:space="preserve"> </w:t>
            </w:r>
            <w:r w:rsidRPr="00F32D65">
              <w:rPr>
                <w:rFonts w:ascii="Arial" w:hAnsi="Arial" w:cs="Arial"/>
                <w:spacing w:val="-5"/>
                <w:sz w:val="18"/>
                <w:szCs w:val="18"/>
              </w:rPr>
              <w:t>B</w:t>
            </w:r>
            <w:r w:rsidRPr="00F32D65">
              <w:rPr>
                <w:rFonts w:ascii="Arial" w:hAnsi="Arial" w:cs="Arial"/>
                <w:spacing w:val="-5"/>
                <w:sz w:val="18"/>
                <w:szCs w:val="18"/>
                <w:vertAlign w:val="subscript"/>
              </w:rPr>
              <w:t>2</w:t>
            </w:r>
          </w:p>
        </w:tc>
        <w:tc>
          <w:tcPr>
            <w:tcW w:w="1665" w:type="dxa"/>
            <w:vAlign w:val="center"/>
          </w:tcPr>
          <w:p w14:paraId="6086869B"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46.64</w:t>
            </w:r>
          </w:p>
        </w:tc>
        <w:tc>
          <w:tcPr>
            <w:tcW w:w="1665" w:type="dxa"/>
            <w:vAlign w:val="center"/>
          </w:tcPr>
          <w:p w14:paraId="23E6C3F3"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46.51</w:t>
            </w:r>
          </w:p>
        </w:tc>
        <w:tc>
          <w:tcPr>
            <w:tcW w:w="1665" w:type="dxa"/>
            <w:vAlign w:val="center"/>
          </w:tcPr>
          <w:p w14:paraId="66F7FA5F"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48.39</w:t>
            </w:r>
          </w:p>
        </w:tc>
        <w:tc>
          <w:tcPr>
            <w:tcW w:w="1665" w:type="dxa"/>
            <w:vAlign w:val="center"/>
          </w:tcPr>
          <w:p w14:paraId="524CF816"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48.22</w:t>
            </w:r>
          </w:p>
        </w:tc>
        <w:tc>
          <w:tcPr>
            <w:tcW w:w="1665" w:type="dxa"/>
            <w:vAlign w:val="center"/>
          </w:tcPr>
          <w:p w14:paraId="6DD63B35"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23.79</w:t>
            </w:r>
          </w:p>
        </w:tc>
        <w:tc>
          <w:tcPr>
            <w:tcW w:w="1665" w:type="dxa"/>
            <w:gridSpan w:val="2"/>
            <w:vAlign w:val="center"/>
          </w:tcPr>
          <w:p w14:paraId="4EAA4A94"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24.23</w:t>
            </w:r>
          </w:p>
        </w:tc>
        <w:tc>
          <w:tcPr>
            <w:tcW w:w="1665" w:type="dxa"/>
            <w:gridSpan w:val="2"/>
            <w:vAlign w:val="center"/>
          </w:tcPr>
          <w:p w14:paraId="75FBE003"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12.11</w:t>
            </w:r>
          </w:p>
        </w:tc>
        <w:tc>
          <w:tcPr>
            <w:tcW w:w="1665" w:type="dxa"/>
            <w:gridSpan w:val="2"/>
            <w:vAlign w:val="center"/>
          </w:tcPr>
          <w:p w14:paraId="5ACDC188"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12.39</w:t>
            </w:r>
          </w:p>
        </w:tc>
      </w:tr>
      <w:tr w:rsidR="00BE129E" w:rsidRPr="00F32D65" w14:paraId="1BB4221B" w14:textId="77777777" w:rsidTr="001402CE">
        <w:trPr>
          <w:trHeight w:val="551"/>
        </w:trPr>
        <w:tc>
          <w:tcPr>
            <w:tcW w:w="2340" w:type="dxa"/>
          </w:tcPr>
          <w:p w14:paraId="1B38896B" w14:textId="77777777" w:rsidR="00BE129E" w:rsidRPr="00F32D65" w:rsidRDefault="00BE129E" w:rsidP="008A4F59">
            <w:pPr>
              <w:pStyle w:val="TableParagraph"/>
              <w:spacing w:before="63"/>
              <w:ind w:left="110"/>
              <w:jc w:val="left"/>
              <w:rPr>
                <w:rFonts w:ascii="Arial" w:hAnsi="Arial" w:cs="Arial"/>
                <w:sz w:val="18"/>
                <w:szCs w:val="18"/>
              </w:rPr>
            </w:pPr>
            <w:r w:rsidRPr="00F32D65">
              <w:rPr>
                <w:rFonts w:ascii="Arial" w:hAnsi="Arial" w:cs="Arial"/>
                <w:spacing w:val="-2"/>
                <w:sz w:val="18"/>
                <w:szCs w:val="18"/>
              </w:rPr>
              <w:t>D</w:t>
            </w:r>
            <w:r w:rsidRPr="00F32D65">
              <w:rPr>
                <w:rFonts w:ascii="Arial" w:hAnsi="Arial" w:cs="Arial"/>
                <w:spacing w:val="-2"/>
                <w:sz w:val="18"/>
                <w:szCs w:val="18"/>
                <w:vertAlign w:val="subscript"/>
              </w:rPr>
              <w:t>2</w:t>
            </w:r>
            <w:r w:rsidRPr="00F32D65">
              <w:rPr>
                <w:rFonts w:ascii="Arial" w:hAnsi="Arial" w:cs="Arial"/>
                <w:spacing w:val="-16"/>
                <w:sz w:val="18"/>
                <w:szCs w:val="18"/>
              </w:rPr>
              <w:t xml:space="preserve"> </w:t>
            </w:r>
            <w:r w:rsidRPr="00F32D65">
              <w:rPr>
                <w:rFonts w:ascii="Arial" w:hAnsi="Arial" w:cs="Arial"/>
                <w:spacing w:val="-5"/>
                <w:sz w:val="18"/>
                <w:szCs w:val="18"/>
              </w:rPr>
              <w:t>B</w:t>
            </w:r>
            <w:r w:rsidRPr="00F32D65">
              <w:rPr>
                <w:rFonts w:ascii="Arial" w:hAnsi="Arial" w:cs="Arial"/>
                <w:spacing w:val="-5"/>
                <w:sz w:val="18"/>
                <w:szCs w:val="18"/>
                <w:vertAlign w:val="subscript"/>
              </w:rPr>
              <w:t>3</w:t>
            </w:r>
          </w:p>
        </w:tc>
        <w:tc>
          <w:tcPr>
            <w:tcW w:w="1665" w:type="dxa"/>
            <w:vAlign w:val="center"/>
          </w:tcPr>
          <w:p w14:paraId="62FC87CA"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45.97</w:t>
            </w:r>
          </w:p>
        </w:tc>
        <w:tc>
          <w:tcPr>
            <w:tcW w:w="1665" w:type="dxa"/>
            <w:vAlign w:val="center"/>
          </w:tcPr>
          <w:p w14:paraId="0CF239E3"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45.83</w:t>
            </w:r>
          </w:p>
        </w:tc>
        <w:tc>
          <w:tcPr>
            <w:tcW w:w="1665" w:type="dxa"/>
            <w:vAlign w:val="center"/>
          </w:tcPr>
          <w:p w14:paraId="43A3635A"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47.58</w:t>
            </w:r>
          </w:p>
        </w:tc>
        <w:tc>
          <w:tcPr>
            <w:tcW w:w="1665" w:type="dxa"/>
            <w:vAlign w:val="center"/>
          </w:tcPr>
          <w:p w14:paraId="6E273BC6"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47.33</w:t>
            </w:r>
          </w:p>
        </w:tc>
        <w:tc>
          <w:tcPr>
            <w:tcW w:w="1665" w:type="dxa"/>
            <w:vAlign w:val="center"/>
          </w:tcPr>
          <w:p w14:paraId="722D1117"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24.41</w:t>
            </w:r>
          </w:p>
        </w:tc>
        <w:tc>
          <w:tcPr>
            <w:tcW w:w="1665" w:type="dxa"/>
            <w:gridSpan w:val="2"/>
            <w:vAlign w:val="center"/>
          </w:tcPr>
          <w:p w14:paraId="45F58A6E"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25.11</w:t>
            </w:r>
          </w:p>
        </w:tc>
        <w:tc>
          <w:tcPr>
            <w:tcW w:w="1665" w:type="dxa"/>
            <w:gridSpan w:val="2"/>
            <w:vAlign w:val="center"/>
          </w:tcPr>
          <w:p w14:paraId="77CC672A"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12.71</w:t>
            </w:r>
          </w:p>
        </w:tc>
        <w:tc>
          <w:tcPr>
            <w:tcW w:w="1665" w:type="dxa"/>
            <w:gridSpan w:val="2"/>
            <w:vAlign w:val="center"/>
          </w:tcPr>
          <w:p w14:paraId="779EA1DA"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13.02</w:t>
            </w:r>
          </w:p>
        </w:tc>
      </w:tr>
      <w:tr w:rsidR="00BE129E" w:rsidRPr="00F32D65" w14:paraId="5E5250ED" w14:textId="77777777" w:rsidTr="001402CE">
        <w:trPr>
          <w:trHeight w:val="551"/>
        </w:trPr>
        <w:tc>
          <w:tcPr>
            <w:tcW w:w="2340" w:type="dxa"/>
          </w:tcPr>
          <w:p w14:paraId="688D2DAA" w14:textId="77777777" w:rsidR="00BE129E" w:rsidRPr="00F32D65" w:rsidRDefault="00BE129E" w:rsidP="008A4F59">
            <w:pPr>
              <w:pStyle w:val="TableParagraph"/>
              <w:spacing w:before="63"/>
              <w:ind w:left="110"/>
              <w:jc w:val="left"/>
              <w:rPr>
                <w:rFonts w:ascii="Arial" w:hAnsi="Arial" w:cs="Arial"/>
                <w:sz w:val="18"/>
                <w:szCs w:val="18"/>
              </w:rPr>
            </w:pPr>
            <w:r w:rsidRPr="00F32D65">
              <w:rPr>
                <w:rFonts w:ascii="Arial" w:hAnsi="Arial" w:cs="Arial"/>
                <w:sz w:val="18"/>
                <w:szCs w:val="18"/>
              </w:rPr>
              <w:t>D</w:t>
            </w:r>
            <w:r w:rsidRPr="00F32D65">
              <w:rPr>
                <w:rFonts w:ascii="Arial" w:hAnsi="Arial" w:cs="Arial"/>
                <w:sz w:val="18"/>
                <w:szCs w:val="18"/>
                <w:vertAlign w:val="subscript"/>
              </w:rPr>
              <w:t>3</w:t>
            </w:r>
            <w:r w:rsidRPr="00F32D65">
              <w:rPr>
                <w:rFonts w:ascii="Arial" w:hAnsi="Arial" w:cs="Arial"/>
                <w:spacing w:val="-1"/>
                <w:sz w:val="18"/>
                <w:szCs w:val="18"/>
              </w:rPr>
              <w:t xml:space="preserve"> </w:t>
            </w:r>
            <w:r w:rsidRPr="00F32D65">
              <w:rPr>
                <w:rFonts w:ascii="Arial" w:hAnsi="Arial" w:cs="Arial"/>
                <w:spacing w:val="-5"/>
                <w:sz w:val="18"/>
                <w:szCs w:val="18"/>
              </w:rPr>
              <w:t>B</w:t>
            </w:r>
            <w:r w:rsidRPr="00F32D65">
              <w:rPr>
                <w:rFonts w:ascii="Arial" w:hAnsi="Arial" w:cs="Arial"/>
                <w:spacing w:val="-5"/>
                <w:sz w:val="18"/>
                <w:szCs w:val="18"/>
                <w:vertAlign w:val="subscript"/>
              </w:rPr>
              <w:t>0</w:t>
            </w:r>
          </w:p>
        </w:tc>
        <w:tc>
          <w:tcPr>
            <w:tcW w:w="1665" w:type="dxa"/>
            <w:vAlign w:val="center"/>
          </w:tcPr>
          <w:p w14:paraId="0B1DB405"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48.57</w:t>
            </w:r>
          </w:p>
        </w:tc>
        <w:tc>
          <w:tcPr>
            <w:tcW w:w="1665" w:type="dxa"/>
            <w:vAlign w:val="center"/>
          </w:tcPr>
          <w:p w14:paraId="0D8FCE74"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48.49</w:t>
            </w:r>
          </w:p>
        </w:tc>
        <w:tc>
          <w:tcPr>
            <w:tcW w:w="1665" w:type="dxa"/>
            <w:vAlign w:val="center"/>
          </w:tcPr>
          <w:p w14:paraId="60EFF92D"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49.97</w:t>
            </w:r>
          </w:p>
        </w:tc>
        <w:tc>
          <w:tcPr>
            <w:tcW w:w="1665" w:type="dxa"/>
            <w:vAlign w:val="center"/>
          </w:tcPr>
          <w:p w14:paraId="713726A9"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49.74</w:t>
            </w:r>
          </w:p>
        </w:tc>
        <w:tc>
          <w:tcPr>
            <w:tcW w:w="1665" w:type="dxa"/>
            <w:vAlign w:val="center"/>
          </w:tcPr>
          <w:p w14:paraId="6BD31023"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20.16</w:t>
            </w:r>
          </w:p>
        </w:tc>
        <w:tc>
          <w:tcPr>
            <w:tcW w:w="1665" w:type="dxa"/>
            <w:gridSpan w:val="2"/>
            <w:vAlign w:val="center"/>
          </w:tcPr>
          <w:p w14:paraId="1B1EFA8A"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20.19</w:t>
            </w:r>
          </w:p>
        </w:tc>
        <w:tc>
          <w:tcPr>
            <w:tcW w:w="1665" w:type="dxa"/>
            <w:gridSpan w:val="2"/>
            <w:vAlign w:val="center"/>
          </w:tcPr>
          <w:p w14:paraId="0E7E424C"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8.98</w:t>
            </w:r>
          </w:p>
        </w:tc>
        <w:tc>
          <w:tcPr>
            <w:tcW w:w="1665" w:type="dxa"/>
            <w:gridSpan w:val="2"/>
            <w:vAlign w:val="center"/>
          </w:tcPr>
          <w:p w14:paraId="1CC22000"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9.14</w:t>
            </w:r>
          </w:p>
        </w:tc>
      </w:tr>
      <w:tr w:rsidR="00BE129E" w:rsidRPr="00F32D65" w14:paraId="46B4FBF7" w14:textId="77777777" w:rsidTr="001402CE">
        <w:trPr>
          <w:trHeight w:val="551"/>
        </w:trPr>
        <w:tc>
          <w:tcPr>
            <w:tcW w:w="2340" w:type="dxa"/>
          </w:tcPr>
          <w:p w14:paraId="16F78564" w14:textId="77777777" w:rsidR="00BE129E" w:rsidRPr="00F32D65" w:rsidRDefault="00BE129E" w:rsidP="008A4F59">
            <w:pPr>
              <w:pStyle w:val="TableParagraph"/>
              <w:spacing w:before="63"/>
              <w:ind w:left="110"/>
              <w:jc w:val="left"/>
              <w:rPr>
                <w:rFonts w:ascii="Arial" w:hAnsi="Arial" w:cs="Arial"/>
                <w:sz w:val="18"/>
                <w:szCs w:val="18"/>
              </w:rPr>
            </w:pPr>
            <w:r w:rsidRPr="00F32D65">
              <w:rPr>
                <w:rFonts w:ascii="Arial" w:hAnsi="Arial" w:cs="Arial"/>
                <w:spacing w:val="-2"/>
                <w:sz w:val="18"/>
                <w:szCs w:val="18"/>
              </w:rPr>
              <w:t>D</w:t>
            </w:r>
            <w:r w:rsidRPr="00F32D65">
              <w:rPr>
                <w:rFonts w:ascii="Arial" w:hAnsi="Arial" w:cs="Arial"/>
                <w:spacing w:val="-2"/>
                <w:sz w:val="18"/>
                <w:szCs w:val="18"/>
                <w:vertAlign w:val="subscript"/>
              </w:rPr>
              <w:t>3</w:t>
            </w:r>
            <w:r w:rsidRPr="00F32D65">
              <w:rPr>
                <w:rFonts w:ascii="Arial" w:hAnsi="Arial" w:cs="Arial"/>
                <w:spacing w:val="-16"/>
                <w:sz w:val="18"/>
                <w:szCs w:val="18"/>
              </w:rPr>
              <w:t xml:space="preserve"> </w:t>
            </w:r>
            <w:r w:rsidRPr="00F32D65">
              <w:rPr>
                <w:rFonts w:ascii="Arial" w:hAnsi="Arial" w:cs="Arial"/>
                <w:spacing w:val="-5"/>
                <w:sz w:val="18"/>
                <w:szCs w:val="18"/>
              </w:rPr>
              <w:t>B</w:t>
            </w:r>
            <w:r w:rsidRPr="00F32D65">
              <w:rPr>
                <w:rFonts w:ascii="Arial" w:hAnsi="Arial" w:cs="Arial"/>
                <w:spacing w:val="-5"/>
                <w:sz w:val="18"/>
                <w:szCs w:val="18"/>
                <w:vertAlign w:val="subscript"/>
              </w:rPr>
              <w:t>1</w:t>
            </w:r>
          </w:p>
        </w:tc>
        <w:tc>
          <w:tcPr>
            <w:tcW w:w="1665" w:type="dxa"/>
            <w:vAlign w:val="center"/>
          </w:tcPr>
          <w:p w14:paraId="30C51962"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47.67</w:t>
            </w:r>
          </w:p>
        </w:tc>
        <w:tc>
          <w:tcPr>
            <w:tcW w:w="1665" w:type="dxa"/>
            <w:vAlign w:val="center"/>
          </w:tcPr>
          <w:p w14:paraId="146B8618"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47.59</w:t>
            </w:r>
          </w:p>
        </w:tc>
        <w:tc>
          <w:tcPr>
            <w:tcW w:w="1665" w:type="dxa"/>
            <w:vAlign w:val="center"/>
          </w:tcPr>
          <w:p w14:paraId="7C03F0C0"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49.55</w:t>
            </w:r>
          </w:p>
        </w:tc>
        <w:tc>
          <w:tcPr>
            <w:tcW w:w="1665" w:type="dxa"/>
            <w:vAlign w:val="center"/>
          </w:tcPr>
          <w:p w14:paraId="3E37F222"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49.24</w:t>
            </w:r>
          </w:p>
        </w:tc>
        <w:tc>
          <w:tcPr>
            <w:tcW w:w="1665" w:type="dxa"/>
            <w:vAlign w:val="center"/>
          </w:tcPr>
          <w:p w14:paraId="0350C9EA"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22.25</w:t>
            </w:r>
          </w:p>
        </w:tc>
        <w:tc>
          <w:tcPr>
            <w:tcW w:w="1665" w:type="dxa"/>
            <w:gridSpan w:val="2"/>
            <w:vAlign w:val="center"/>
          </w:tcPr>
          <w:p w14:paraId="4D5EB507"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22.68</w:t>
            </w:r>
          </w:p>
        </w:tc>
        <w:tc>
          <w:tcPr>
            <w:tcW w:w="1665" w:type="dxa"/>
            <w:gridSpan w:val="2"/>
            <w:vAlign w:val="center"/>
          </w:tcPr>
          <w:p w14:paraId="4553AF07"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11.05</w:t>
            </w:r>
          </w:p>
        </w:tc>
        <w:tc>
          <w:tcPr>
            <w:tcW w:w="1665" w:type="dxa"/>
            <w:gridSpan w:val="2"/>
            <w:vAlign w:val="center"/>
          </w:tcPr>
          <w:p w14:paraId="366E7616"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11.38</w:t>
            </w:r>
          </w:p>
        </w:tc>
      </w:tr>
      <w:tr w:rsidR="00BE129E" w:rsidRPr="00F32D65" w14:paraId="35BA105E" w14:textId="77777777" w:rsidTr="001402CE">
        <w:trPr>
          <w:trHeight w:val="571"/>
        </w:trPr>
        <w:tc>
          <w:tcPr>
            <w:tcW w:w="2340" w:type="dxa"/>
          </w:tcPr>
          <w:p w14:paraId="283301A2" w14:textId="77777777" w:rsidR="00BE129E" w:rsidRPr="00F32D65" w:rsidRDefault="00BE129E" w:rsidP="008A4F59">
            <w:pPr>
              <w:pStyle w:val="TableParagraph"/>
              <w:spacing w:before="63"/>
              <w:ind w:left="110"/>
              <w:jc w:val="left"/>
              <w:rPr>
                <w:rFonts w:ascii="Arial" w:hAnsi="Arial" w:cs="Arial"/>
                <w:sz w:val="18"/>
                <w:szCs w:val="18"/>
              </w:rPr>
            </w:pPr>
            <w:r w:rsidRPr="00F32D65">
              <w:rPr>
                <w:rFonts w:ascii="Arial" w:hAnsi="Arial" w:cs="Arial"/>
                <w:spacing w:val="-2"/>
                <w:sz w:val="18"/>
                <w:szCs w:val="18"/>
              </w:rPr>
              <w:t>D</w:t>
            </w:r>
            <w:r w:rsidRPr="00F32D65">
              <w:rPr>
                <w:rFonts w:ascii="Arial" w:hAnsi="Arial" w:cs="Arial"/>
                <w:spacing w:val="-2"/>
                <w:sz w:val="18"/>
                <w:szCs w:val="18"/>
                <w:vertAlign w:val="subscript"/>
              </w:rPr>
              <w:t>3</w:t>
            </w:r>
            <w:r w:rsidRPr="00F32D65">
              <w:rPr>
                <w:rFonts w:ascii="Arial" w:hAnsi="Arial" w:cs="Arial"/>
                <w:spacing w:val="-16"/>
                <w:sz w:val="18"/>
                <w:szCs w:val="18"/>
              </w:rPr>
              <w:t xml:space="preserve"> </w:t>
            </w:r>
            <w:r w:rsidRPr="00F32D65">
              <w:rPr>
                <w:rFonts w:ascii="Arial" w:hAnsi="Arial" w:cs="Arial"/>
                <w:spacing w:val="-5"/>
                <w:sz w:val="18"/>
                <w:szCs w:val="18"/>
              </w:rPr>
              <w:t>B</w:t>
            </w:r>
            <w:r w:rsidRPr="00F32D65">
              <w:rPr>
                <w:rFonts w:ascii="Arial" w:hAnsi="Arial" w:cs="Arial"/>
                <w:spacing w:val="-5"/>
                <w:sz w:val="18"/>
                <w:szCs w:val="18"/>
                <w:vertAlign w:val="subscript"/>
              </w:rPr>
              <w:t>2</w:t>
            </w:r>
          </w:p>
        </w:tc>
        <w:tc>
          <w:tcPr>
            <w:tcW w:w="1665" w:type="dxa"/>
            <w:vAlign w:val="center"/>
          </w:tcPr>
          <w:p w14:paraId="47D26198"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47.48</w:t>
            </w:r>
          </w:p>
        </w:tc>
        <w:tc>
          <w:tcPr>
            <w:tcW w:w="1665" w:type="dxa"/>
            <w:vAlign w:val="center"/>
          </w:tcPr>
          <w:p w14:paraId="6CF6D178"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47.33</w:t>
            </w:r>
          </w:p>
        </w:tc>
        <w:tc>
          <w:tcPr>
            <w:tcW w:w="1665" w:type="dxa"/>
            <w:vAlign w:val="center"/>
          </w:tcPr>
          <w:p w14:paraId="53CECCD9"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 xml:space="preserve">49.21                                                                                                                                                                                                                                                                                                                                                                                                                                                                                                                                                                                                                                                                                                                                                                                                                                                                                                                                                                                                                        </w:t>
            </w:r>
          </w:p>
        </w:tc>
        <w:tc>
          <w:tcPr>
            <w:tcW w:w="1665" w:type="dxa"/>
            <w:vAlign w:val="center"/>
          </w:tcPr>
          <w:p w14:paraId="3F957C2C"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48.97</w:t>
            </w:r>
          </w:p>
        </w:tc>
        <w:tc>
          <w:tcPr>
            <w:tcW w:w="1665" w:type="dxa"/>
            <w:vAlign w:val="center"/>
          </w:tcPr>
          <w:p w14:paraId="64C96791"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22.71</w:t>
            </w:r>
          </w:p>
        </w:tc>
        <w:tc>
          <w:tcPr>
            <w:tcW w:w="1665" w:type="dxa"/>
            <w:gridSpan w:val="2"/>
            <w:vAlign w:val="center"/>
          </w:tcPr>
          <w:p w14:paraId="1D971FBD"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23.16</w:t>
            </w:r>
          </w:p>
        </w:tc>
        <w:tc>
          <w:tcPr>
            <w:tcW w:w="1665" w:type="dxa"/>
            <w:gridSpan w:val="2"/>
            <w:vAlign w:val="center"/>
          </w:tcPr>
          <w:p w14:paraId="49A94504"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11.36</w:t>
            </w:r>
          </w:p>
        </w:tc>
        <w:tc>
          <w:tcPr>
            <w:tcW w:w="1665" w:type="dxa"/>
            <w:gridSpan w:val="2"/>
            <w:vAlign w:val="center"/>
          </w:tcPr>
          <w:p w14:paraId="7DC97C7F"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11.65</w:t>
            </w:r>
          </w:p>
        </w:tc>
      </w:tr>
      <w:tr w:rsidR="00BE129E" w:rsidRPr="00F32D65" w14:paraId="7117234C" w14:textId="77777777" w:rsidTr="001402CE">
        <w:trPr>
          <w:trHeight w:val="551"/>
        </w:trPr>
        <w:tc>
          <w:tcPr>
            <w:tcW w:w="2340" w:type="dxa"/>
          </w:tcPr>
          <w:p w14:paraId="3E12C648" w14:textId="77777777" w:rsidR="00BE129E" w:rsidRPr="00F32D65" w:rsidRDefault="00BE129E" w:rsidP="008A4F59">
            <w:pPr>
              <w:pStyle w:val="TableParagraph"/>
              <w:spacing w:before="66"/>
              <w:ind w:left="110"/>
              <w:jc w:val="left"/>
              <w:rPr>
                <w:rFonts w:ascii="Arial" w:hAnsi="Arial" w:cs="Arial"/>
                <w:sz w:val="18"/>
                <w:szCs w:val="18"/>
              </w:rPr>
            </w:pPr>
            <w:r w:rsidRPr="00F32D65">
              <w:rPr>
                <w:rFonts w:ascii="Arial" w:hAnsi="Arial" w:cs="Arial"/>
                <w:spacing w:val="-2"/>
                <w:sz w:val="18"/>
                <w:szCs w:val="18"/>
              </w:rPr>
              <w:t>D</w:t>
            </w:r>
            <w:r w:rsidRPr="00F32D65">
              <w:rPr>
                <w:rFonts w:ascii="Arial" w:hAnsi="Arial" w:cs="Arial"/>
                <w:spacing w:val="-2"/>
                <w:sz w:val="18"/>
                <w:szCs w:val="18"/>
                <w:vertAlign w:val="subscript"/>
              </w:rPr>
              <w:t>3</w:t>
            </w:r>
            <w:r w:rsidRPr="00F32D65">
              <w:rPr>
                <w:rFonts w:ascii="Arial" w:hAnsi="Arial" w:cs="Arial"/>
                <w:spacing w:val="-16"/>
                <w:sz w:val="18"/>
                <w:szCs w:val="18"/>
              </w:rPr>
              <w:t xml:space="preserve"> </w:t>
            </w:r>
            <w:r w:rsidRPr="00F32D65">
              <w:rPr>
                <w:rFonts w:ascii="Arial" w:hAnsi="Arial" w:cs="Arial"/>
                <w:spacing w:val="-5"/>
                <w:sz w:val="18"/>
                <w:szCs w:val="18"/>
              </w:rPr>
              <w:t>B</w:t>
            </w:r>
            <w:r w:rsidRPr="00F32D65">
              <w:rPr>
                <w:rFonts w:ascii="Arial" w:hAnsi="Arial" w:cs="Arial"/>
                <w:spacing w:val="-5"/>
                <w:sz w:val="18"/>
                <w:szCs w:val="18"/>
                <w:vertAlign w:val="subscript"/>
              </w:rPr>
              <w:t>3</w:t>
            </w:r>
          </w:p>
        </w:tc>
        <w:tc>
          <w:tcPr>
            <w:tcW w:w="1665" w:type="dxa"/>
            <w:vAlign w:val="center"/>
          </w:tcPr>
          <w:p w14:paraId="714D93B7"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47.28</w:t>
            </w:r>
          </w:p>
        </w:tc>
        <w:tc>
          <w:tcPr>
            <w:tcW w:w="1665" w:type="dxa"/>
            <w:vAlign w:val="center"/>
          </w:tcPr>
          <w:p w14:paraId="4828D255"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47.11</w:t>
            </w:r>
          </w:p>
        </w:tc>
        <w:tc>
          <w:tcPr>
            <w:tcW w:w="1665" w:type="dxa"/>
            <w:vAlign w:val="center"/>
          </w:tcPr>
          <w:p w14:paraId="6119F4A6"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48.92</w:t>
            </w:r>
          </w:p>
        </w:tc>
        <w:tc>
          <w:tcPr>
            <w:tcW w:w="1665" w:type="dxa"/>
            <w:vAlign w:val="center"/>
          </w:tcPr>
          <w:p w14:paraId="3BCB621E"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48.71</w:t>
            </w:r>
          </w:p>
        </w:tc>
        <w:tc>
          <w:tcPr>
            <w:tcW w:w="1665" w:type="dxa"/>
            <w:vAlign w:val="center"/>
          </w:tcPr>
          <w:p w14:paraId="047FDC43"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23.02</w:t>
            </w:r>
          </w:p>
        </w:tc>
        <w:tc>
          <w:tcPr>
            <w:tcW w:w="1665" w:type="dxa"/>
            <w:gridSpan w:val="2"/>
            <w:vAlign w:val="center"/>
          </w:tcPr>
          <w:p w14:paraId="3831B521"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23.52</w:t>
            </w:r>
          </w:p>
        </w:tc>
        <w:tc>
          <w:tcPr>
            <w:tcW w:w="1665" w:type="dxa"/>
            <w:gridSpan w:val="2"/>
            <w:vAlign w:val="center"/>
          </w:tcPr>
          <w:p w14:paraId="65FE9511"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11.45</w:t>
            </w:r>
          </w:p>
        </w:tc>
        <w:tc>
          <w:tcPr>
            <w:tcW w:w="1665" w:type="dxa"/>
            <w:gridSpan w:val="2"/>
            <w:vAlign w:val="center"/>
          </w:tcPr>
          <w:p w14:paraId="72A9A475" w14:textId="77777777" w:rsidR="00BE129E" w:rsidRPr="00F32D65" w:rsidRDefault="00BE129E" w:rsidP="001402CE">
            <w:pPr>
              <w:jc w:val="center"/>
              <w:rPr>
                <w:rFonts w:ascii="Arial" w:eastAsia="Times New Roman" w:hAnsi="Arial" w:cs="Arial"/>
                <w:sz w:val="18"/>
                <w:szCs w:val="18"/>
              </w:rPr>
            </w:pPr>
            <w:r w:rsidRPr="00F32D65">
              <w:rPr>
                <w:rFonts w:ascii="Arial" w:eastAsia="Times New Roman" w:hAnsi="Arial" w:cs="Arial"/>
                <w:sz w:val="18"/>
                <w:szCs w:val="18"/>
              </w:rPr>
              <w:t>11.93</w:t>
            </w:r>
          </w:p>
        </w:tc>
      </w:tr>
      <w:tr w:rsidR="00BE129E" w:rsidRPr="00F32D65" w14:paraId="57017B17" w14:textId="77777777" w:rsidTr="001402CE">
        <w:trPr>
          <w:trHeight w:val="551"/>
        </w:trPr>
        <w:tc>
          <w:tcPr>
            <w:tcW w:w="2340" w:type="dxa"/>
          </w:tcPr>
          <w:p w14:paraId="1FB2121F" w14:textId="77777777" w:rsidR="00BE129E" w:rsidRPr="00F32D65" w:rsidRDefault="00BE129E" w:rsidP="008A4F59">
            <w:pPr>
              <w:pStyle w:val="TableParagraph"/>
              <w:spacing w:before="87"/>
              <w:ind w:left="110"/>
              <w:jc w:val="left"/>
              <w:rPr>
                <w:rFonts w:ascii="Arial" w:hAnsi="Arial" w:cs="Arial"/>
                <w:b/>
                <w:sz w:val="18"/>
                <w:szCs w:val="18"/>
              </w:rPr>
            </w:pPr>
            <w:r w:rsidRPr="00F32D65">
              <w:rPr>
                <w:rFonts w:ascii="Arial" w:hAnsi="Arial" w:cs="Arial"/>
                <w:b/>
                <w:sz w:val="18"/>
                <w:szCs w:val="18"/>
              </w:rPr>
              <w:t>SE(m)</w:t>
            </w:r>
            <w:r w:rsidRPr="00F32D65">
              <w:rPr>
                <w:rFonts w:ascii="Arial" w:hAnsi="Arial" w:cs="Arial"/>
                <w:b/>
                <w:spacing w:val="-7"/>
                <w:sz w:val="18"/>
                <w:szCs w:val="18"/>
              </w:rPr>
              <w:t xml:space="preserve"> </w:t>
            </w:r>
            <w:r w:rsidRPr="00F32D65">
              <w:rPr>
                <w:rFonts w:ascii="Arial" w:hAnsi="Arial" w:cs="Arial"/>
                <w:b/>
                <w:spacing w:val="-10"/>
                <w:sz w:val="18"/>
                <w:szCs w:val="18"/>
              </w:rPr>
              <w:t>±</w:t>
            </w:r>
          </w:p>
        </w:tc>
        <w:tc>
          <w:tcPr>
            <w:tcW w:w="1665" w:type="dxa"/>
            <w:vAlign w:val="center"/>
          </w:tcPr>
          <w:p w14:paraId="0D6DFE51" w14:textId="77777777" w:rsidR="00BE129E" w:rsidRPr="00F32D65" w:rsidRDefault="00BE129E" w:rsidP="001402CE">
            <w:pPr>
              <w:jc w:val="center"/>
              <w:rPr>
                <w:rFonts w:ascii="Arial" w:eastAsia="Times New Roman" w:hAnsi="Arial" w:cs="Arial"/>
                <w:b/>
                <w:sz w:val="18"/>
                <w:szCs w:val="18"/>
              </w:rPr>
            </w:pPr>
            <w:r w:rsidRPr="00F32D65">
              <w:rPr>
                <w:rFonts w:ascii="Arial" w:eastAsia="Times New Roman" w:hAnsi="Arial" w:cs="Arial"/>
                <w:b/>
                <w:sz w:val="18"/>
                <w:szCs w:val="18"/>
              </w:rPr>
              <w:t>0.365</w:t>
            </w:r>
          </w:p>
        </w:tc>
        <w:tc>
          <w:tcPr>
            <w:tcW w:w="1665" w:type="dxa"/>
            <w:vAlign w:val="center"/>
          </w:tcPr>
          <w:p w14:paraId="4FC20EBD" w14:textId="77777777" w:rsidR="00BE129E" w:rsidRPr="00F32D65" w:rsidRDefault="00BE129E" w:rsidP="001402CE">
            <w:pPr>
              <w:jc w:val="center"/>
              <w:rPr>
                <w:rFonts w:ascii="Arial" w:eastAsia="Times New Roman" w:hAnsi="Arial" w:cs="Arial"/>
                <w:b/>
                <w:sz w:val="18"/>
                <w:szCs w:val="18"/>
              </w:rPr>
            </w:pPr>
            <w:r w:rsidRPr="00F32D65">
              <w:rPr>
                <w:rFonts w:ascii="Arial" w:eastAsia="Times New Roman" w:hAnsi="Arial" w:cs="Arial"/>
                <w:b/>
                <w:sz w:val="18"/>
                <w:szCs w:val="18"/>
              </w:rPr>
              <w:t>0.359</w:t>
            </w:r>
          </w:p>
        </w:tc>
        <w:tc>
          <w:tcPr>
            <w:tcW w:w="1665" w:type="dxa"/>
            <w:vAlign w:val="center"/>
          </w:tcPr>
          <w:p w14:paraId="62BC5408" w14:textId="77777777" w:rsidR="00BE129E" w:rsidRPr="00F32D65" w:rsidRDefault="00BE129E" w:rsidP="001402CE">
            <w:pPr>
              <w:jc w:val="center"/>
              <w:rPr>
                <w:rFonts w:ascii="Arial" w:eastAsia="Times New Roman" w:hAnsi="Arial" w:cs="Arial"/>
                <w:b/>
                <w:sz w:val="18"/>
                <w:szCs w:val="18"/>
              </w:rPr>
            </w:pPr>
            <w:r w:rsidRPr="00F32D65">
              <w:rPr>
                <w:rFonts w:ascii="Arial" w:eastAsia="Times New Roman" w:hAnsi="Arial" w:cs="Arial"/>
                <w:b/>
                <w:sz w:val="18"/>
                <w:szCs w:val="18"/>
              </w:rPr>
              <w:t>0.346</w:t>
            </w:r>
          </w:p>
        </w:tc>
        <w:tc>
          <w:tcPr>
            <w:tcW w:w="1665" w:type="dxa"/>
            <w:vAlign w:val="center"/>
          </w:tcPr>
          <w:p w14:paraId="6DF09BE8" w14:textId="77777777" w:rsidR="00BE129E" w:rsidRPr="00F32D65" w:rsidRDefault="00BE129E" w:rsidP="001402CE">
            <w:pPr>
              <w:jc w:val="center"/>
              <w:rPr>
                <w:rFonts w:ascii="Arial" w:eastAsia="Times New Roman" w:hAnsi="Arial" w:cs="Arial"/>
                <w:b/>
                <w:sz w:val="18"/>
                <w:szCs w:val="18"/>
              </w:rPr>
            </w:pPr>
            <w:r w:rsidRPr="00F32D65">
              <w:rPr>
                <w:rFonts w:ascii="Arial" w:eastAsia="Times New Roman" w:hAnsi="Arial" w:cs="Arial"/>
                <w:b/>
                <w:sz w:val="18"/>
                <w:szCs w:val="18"/>
              </w:rPr>
              <w:t>0.379</w:t>
            </w:r>
          </w:p>
        </w:tc>
        <w:tc>
          <w:tcPr>
            <w:tcW w:w="1665" w:type="dxa"/>
            <w:vAlign w:val="center"/>
          </w:tcPr>
          <w:p w14:paraId="429A0DCA" w14:textId="77777777" w:rsidR="00BE129E" w:rsidRPr="00F32D65" w:rsidRDefault="00BE129E" w:rsidP="001402CE">
            <w:pPr>
              <w:jc w:val="center"/>
              <w:rPr>
                <w:rFonts w:ascii="Arial" w:eastAsia="Times New Roman" w:hAnsi="Arial" w:cs="Arial"/>
                <w:b/>
                <w:sz w:val="18"/>
                <w:szCs w:val="18"/>
              </w:rPr>
            </w:pPr>
            <w:r w:rsidRPr="00F32D65">
              <w:rPr>
                <w:rFonts w:ascii="Arial" w:eastAsia="Times New Roman" w:hAnsi="Arial" w:cs="Arial"/>
                <w:b/>
                <w:sz w:val="18"/>
                <w:szCs w:val="18"/>
              </w:rPr>
              <w:t>0.183</w:t>
            </w:r>
          </w:p>
        </w:tc>
        <w:tc>
          <w:tcPr>
            <w:tcW w:w="1665" w:type="dxa"/>
            <w:gridSpan w:val="2"/>
            <w:vAlign w:val="center"/>
          </w:tcPr>
          <w:p w14:paraId="2B0FD7A0" w14:textId="77777777" w:rsidR="00BE129E" w:rsidRPr="00F32D65" w:rsidRDefault="00BE129E" w:rsidP="001402CE">
            <w:pPr>
              <w:jc w:val="center"/>
              <w:rPr>
                <w:rFonts w:ascii="Arial" w:eastAsia="Times New Roman" w:hAnsi="Arial" w:cs="Arial"/>
                <w:b/>
                <w:sz w:val="18"/>
                <w:szCs w:val="18"/>
              </w:rPr>
            </w:pPr>
            <w:r w:rsidRPr="00F32D65">
              <w:rPr>
                <w:rFonts w:ascii="Arial" w:eastAsia="Times New Roman" w:hAnsi="Arial" w:cs="Arial"/>
                <w:b/>
                <w:sz w:val="18"/>
                <w:szCs w:val="18"/>
              </w:rPr>
              <w:t>0.183</w:t>
            </w:r>
          </w:p>
        </w:tc>
        <w:tc>
          <w:tcPr>
            <w:tcW w:w="1665" w:type="dxa"/>
            <w:gridSpan w:val="2"/>
            <w:vAlign w:val="center"/>
          </w:tcPr>
          <w:p w14:paraId="19CFD56B" w14:textId="77777777" w:rsidR="00BE129E" w:rsidRPr="00F32D65" w:rsidRDefault="00BE129E" w:rsidP="001402CE">
            <w:pPr>
              <w:jc w:val="center"/>
              <w:rPr>
                <w:rFonts w:ascii="Arial" w:eastAsia="Times New Roman" w:hAnsi="Arial" w:cs="Arial"/>
                <w:b/>
                <w:sz w:val="18"/>
                <w:szCs w:val="18"/>
              </w:rPr>
            </w:pPr>
            <w:r w:rsidRPr="00F32D65">
              <w:rPr>
                <w:rFonts w:ascii="Arial" w:eastAsia="Times New Roman" w:hAnsi="Arial" w:cs="Arial"/>
                <w:b/>
                <w:sz w:val="18"/>
                <w:szCs w:val="18"/>
              </w:rPr>
              <w:t>0.090</w:t>
            </w:r>
          </w:p>
        </w:tc>
        <w:tc>
          <w:tcPr>
            <w:tcW w:w="1665" w:type="dxa"/>
            <w:gridSpan w:val="2"/>
            <w:vAlign w:val="center"/>
          </w:tcPr>
          <w:p w14:paraId="553B1780" w14:textId="77777777" w:rsidR="00BE129E" w:rsidRPr="00F32D65" w:rsidRDefault="00BE129E" w:rsidP="001402CE">
            <w:pPr>
              <w:jc w:val="center"/>
              <w:rPr>
                <w:rFonts w:ascii="Arial" w:eastAsia="Times New Roman" w:hAnsi="Arial" w:cs="Arial"/>
                <w:b/>
                <w:sz w:val="18"/>
                <w:szCs w:val="18"/>
              </w:rPr>
            </w:pPr>
            <w:r w:rsidRPr="00F32D65">
              <w:rPr>
                <w:rFonts w:ascii="Arial" w:eastAsia="Times New Roman" w:hAnsi="Arial" w:cs="Arial"/>
                <w:b/>
                <w:sz w:val="18"/>
                <w:szCs w:val="18"/>
              </w:rPr>
              <w:t>0.092</w:t>
            </w:r>
          </w:p>
        </w:tc>
      </w:tr>
      <w:tr w:rsidR="00BE129E" w:rsidRPr="00F32D65" w14:paraId="2ADD2F51" w14:textId="77777777" w:rsidTr="001402CE">
        <w:trPr>
          <w:trHeight w:val="551"/>
        </w:trPr>
        <w:tc>
          <w:tcPr>
            <w:tcW w:w="2340" w:type="dxa"/>
          </w:tcPr>
          <w:p w14:paraId="6EDC0947" w14:textId="77777777" w:rsidR="00BE129E" w:rsidRPr="00F32D65" w:rsidRDefault="00A156BB" w:rsidP="008A4F59">
            <w:pPr>
              <w:pStyle w:val="TableParagraph"/>
              <w:spacing w:before="87"/>
              <w:ind w:left="110"/>
              <w:jc w:val="left"/>
              <w:rPr>
                <w:rFonts w:ascii="Arial" w:hAnsi="Arial" w:cs="Arial"/>
                <w:b/>
                <w:sz w:val="18"/>
                <w:szCs w:val="18"/>
              </w:rPr>
            </w:pPr>
            <w:r w:rsidRPr="00517664">
              <w:rPr>
                <w:rFonts w:ascii="Arial" w:hAnsi="Arial" w:cs="Arial"/>
                <w:b/>
                <w:sz w:val="18"/>
                <w:szCs w:val="18"/>
              </w:rPr>
              <w:t>CD (</w:t>
            </w:r>
            <w:r w:rsidRPr="00337E01">
              <w:rPr>
                <w:rFonts w:ascii="Arial" w:hAnsi="Arial" w:cs="Arial"/>
                <w:b/>
                <w:i/>
                <w:sz w:val="18"/>
                <w:szCs w:val="18"/>
              </w:rPr>
              <w:t>P</w:t>
            </w:r>
            <w:r w:rsidRPr="00517664">
              <w:rPr>
                <w:rFonts w:ascii="Arial" w:hAnsi="Arial" w:cs="Arial"/>
                <w:b/>
                <w:sz w:val="18"/>
                <w:szCs w:val="18"/>
              </w:rPr>
              <w:t>=0.05)</w:t>
            </w:r>
          </w:p>
        </w:tc>
        <w:tc>
          <w:tcPr>
            <w:tcW w:w="1665" w:type="dxa"/>
            <w:vAlign w:val="center"/>
          </w:tcPr>
          <w:p w14:paraId="0A5CE687" w14:textId="77777777" w:rsidR="00BE129E" w:rsidRPr="00F32D65" w:rsidRDefault="00BE129E" w:rsidP="001402CE">
            <w:pPr>
              <w:jc w:val="center"/>
              <w:rPr>
                <w:rFonts w:ascii="Arial" w:hAnsi="Arial" w:cs="Arial"/>
                <w:b/>
                <w:sz w:val="18"/>
                <w:szCs w:val="18"/>
              </w:rPr>
            </w:pPr>
            <w:r w:rsidRPr="00F32D65">
              <w:rPr>
                <w:rFonts w:ascii="Arial" w:hAnsi="Arial" w:cs="Arial"/>
                <w:b/>
                <w:sz w:val="18"/>
                <w:szCs w:val="18"/>
              </w:rPr>
              <w:t>NS</w:t>
            </w:r>
          </w:p>
        </w:tc>
        <w:tc>
          <w:tcPr>
            <w:tcW w:w="1665" w:type="dxa"/>
            <w:vAlign w:val="center"/>
          </w:tcPr>
          <w:p w14:paraId="290474BA" w14:textId="77777777" w:rsidR="00BE129E" w:rsidRPr="00F32D65" w:rsidRDefault="00BE129E" w:rsidP="001402CE">
            <w:pPr>
              <w:jc w:val="center"/>
              <w:rPr>
                <w:rFonts w:ascii="Arial" w:hAnsi="Arial" w:cs="Arial"/>
                <w:b/>
                <w:sz w:val="18"/>
                <w:szCs w:val="18"/>
              </w:rPr>
            </w:pPr>
            <w:r w:rsidRPr="00F32D65">
              <w:rPr>
                <w:rFonts w:ascii="Arial" w:hAnsi="Arial" w:cs="Arial"/>
                <w:b/>
                <w:sz w:val="18"/>
                <w:szCs w:val="18"/>
              </w:rPr>
              <w:t>NS</w:t>
            </w:r>
          </w:p>
        </w:tc>
        <w:tc>
          <w:tcPr>
            <w:tcW w:w="1665" w:type="dxa"/>
            <w:vAlign w:val="center"/>
          </w:tcPr>
          <w:p w14:paraId="2AFED971" w14:textId="77777777" w:rsidR="00BE129E" w:rsidRPr="00F32D65" w:rsidRDefault="00BE129E" w:rsidP="001402CE">
            <w:pPr>
              <w:pStyle w:val="TableParagraph"/>
              <w:tabs>
                <w:tab w:val="left" w:pos="749"/>
              </w:tabs>
              <w:spacing w:before="85"/>
              <w:ind w:left="-30" w:right="-121"/>
              <w:rPr>
                <w:rFonts w:ascii="Arial" w:hAnsi="Arial" w:cs="Arial"/>
                <w:b/>
                <w:sz w:val="18"/>
                <w:szCs w:val="18"/>
              </w:rPr>
            </w:pPr>
            <w:r w:rsidRPr="00F32D65">
              <w:rPr>
                <w:rFonts w:ascii="Arial" w:hAnsi="Arial" w:cs="Arial"/>
                <w:b/>
                <w:spacing w:val="-5"/>
                <w:sz w:val="18"/>
                <w:szCs w:val="18"/>
              </w:rPr>
              <w:t>NS</w:t>
            </w:r>
          </w:p>
        </w:tc>
        <w:tc>
          <w:tcPr>
            <w:tcW w:w="1665" w:type="dxa"/>
            <w:vAlign w:val="center"/>
          </w:tcPr>
          <w:p w14:paraId="0DE87DAD" w14:textId="77777777" w:rsidR="00BE129E" w:rsidRPr="00F32D65" w:rsidRDefault="00BE129E" w:rsidP="001402CE">
            <w:pPr>
              <w:pStyle w:val="TableParagraph"/>
              <w:spacing w:before="85"/>
              <w:ind w:left="244" w:right="233"/>
              <w:rPr>
                <w:rFonts w:ascii="Arial" w:hAnsi="Arial" w:cs="Arial"/>
                <w:b/>
                <w:sz w:val="18"/>
                <w:szCs w:val="18"/>
              </w:rPr>
            </w:pPr>
            <w:r w:rsidRPr="00F32D65">
              <w:rPr>
                <w:rFonts w:ascii="Arial" w:hAnsi="Arial" w:cs="Arial"/>
                <w:b/>
                <w:spacing w:val="-5"/>
                <w:sz w:val="18"/>
                <w:szCs w:val="18"/>
              </w:rPr>
              <w:t>NS</w:t>
            </w:r>
          </w:p>
        </w:tc>
        <w:tc>
          <w:tcPr>
            <w:tcW w:w="1665" w:type="dxa"/>
            <w:vAlign w:val="center"/>
          </w:tcPr>
          <w:p w14:paraId="2B29FD1D" w14:textId="77777777" w:rsidR="00BE129E" w:rsidRPr="00F32D65" w:rsidRDefault="00BE129E" w:rsidP="001402CE">
            <w:pPr>
              <w:jc w:val="center"/>
              <w:rPr>
                <w:rFonts w:ascii="Arial" w:eastAsia="Times New Roman" w:hAnsi="Arial" w:cs="Arial"/>
                <w:b/>
                <w:sz w:val="18"/>
                <w:szCs w:val="18"/>
              </w:rPr>
            </w:pPr>
            <w:r w:rsidRPr="00F32D65">
              <w:rPr>
                <w:rFonts w:ascii="Arial" w:eastAsia="Times New Roman" w:hAnsi="Arial" w:cs="Arial"/>
                <w:b/>
                <w:sz w:val="18"/>
                <w:szCs w:val="18"/>
              </w:rPr>
              <w:t>0.541</w:t>
            </w:r>
          </w:p>
        </w:tc>
        <w:tc>
          <w:tcPr>
            <w:tcW w:w="1665" w:type="dxa"/>
            <w:gridSpan w:val="2"/>
            <w:vAlign w:val="center"/>
          </w:tcPr>
          <w:p w14:paraId="04DFFBE9" w14:textId="77777777" w:rsidR="00BE129E" w:rsidRPr="00F32D65" w:rsidRDefault="00BE129E" w:rsidP="001402CE">
            <w:pPr>
              <w:jc w:val="center"/>
              <w:rPr>
                <w:rFonts w:ascii="Arial" w:eastAsia="Times New Roman" w:hAnsi="Arial" w:cs="Arial"/>
                <w:b/>
                <w:sz w:val="18"/>
                <w:szCs w:val="18"/>
              </w:rPr>
            </w:pPr>
            <w:r w:rsidRPr="00F32D65">
              <w:rPr>
                <w:rFonts w:ascii="Arial" w:eastAsia="Times New Roman" w:hAnsi="Arial" w:cs="Arial"/>
                <w:b/>
                <w:sz w:val="18"/>
                <w:szCs w:val="18"/>
              </w:rPr>
              <w:t>0.540</w:t>
            </w:r>
          </w:p>
        </w:tc>
        <w:tc>
          <w:tcPr>
            <w:tcW w:w="1665" w:type="dxa"/>
            <w:gridSpan w:val="2"/>
            <w:vAlign w:val="center"/>
          </w:tcPr>
          <w:p w14:paraId="1FCFB9DE" w14:textId="77777777" w:rsidR="00BE129E" w:rsidRPr="00F32D65" w:rsidRDefault="00BE129E" w:rsidP="001402CE">
            <w:pPr>
              <w:jc w:val="center"/>
              <w:rPr>
                <w:rFonts w:ascii="Arial" w:eastAsia="Times New Roman" w:hAnsi="Arial" w:cs="Arial"/>
                <w:b/>
                <w:sz w:val="18"/>
                <w:szCs w:val="18"/>
              </w:rPr>
            </w:pPr>
            <w:r w:rsidRPr="00F32D65">
              <w:rPr>
                <w:rFonts w:ascii="Arial" w:eastAsia="Times New Roman" w:hAnsi="Arial" w:cs="Arial"/>
                <w:b/>
                <w:sz w:val="18"/>
                <w:szCs w:val="18"/>
              </w:rPr>
              <w:t>0.265</w:t>
            </w:r>
          </w:p>
        </w:tc>
        <w:tc>
          <w:tcPr>
            <w:tcW w:w="1665" w:type="dxa"/>
            <w:gridSpan w:val="2"/>
            <w:vAlign w:val="center"/>
          </w:tcPr>
          <w:p w14:paraId="7F1A312B" w14:textId="77777777" w:rsidR="00BE129E" w:rsidRPr="00F32D65" w:rsidRDefault="00BE129E" w:rsidP="001402CE">
            <w:pPr>
              <w:jc w:val="center"/>
              <w:rPr>
                <w:rFonts w:ascii="Arial" w:eastAsia="Times New Roman" w:hAnsi="Arial" w:cs="Arial"/>
                <w:b/>
                <w:sz w:val="18"/>
                <w:szCs w:val="18"/>
              </w:rPr>
            </w:pPr>
            <w:r w:rsidRPr="00F32D65">
              <w:rPr>
                <w:rFonts w:ascii="Arial" w:eastAsia="Times New Roman" w:hAnsi="Arial" w:cs="Arial"/>
                <w:b/>
                <w:sz w:val="18"/>
                <w:szCs w:val="18"/>
              </w:rPr>
              <w:t>0.271</w:t>
            </w:r>
          </w:p>
        </w:tc>
      </w:tr>
    </w:tbl>
    <w:p w14:paraId="026CF119" w14:textId="77777777" w:rsidR="008E66D0" w:rsidRPr="00F32D65" w:rsidRDefault="008E66D0" w:rsidP="00164011">
      <w:pPr>
        <w:spacing w:line="276" w:lineRule="auto"/>
        <w:ind w:left="-1080"/>
        <w:jc w:val="both"/>
        <w:rPr>
          <w:rFonts w:ascii="Arial" w:hAnsi="Arial" w:cs="Arial"/>
          <w:sz w:val="18"/>
          <w:szCs w:val="18"/>
        </w:rPr>
      </w:pPr>
    </w:p>
    <w:p w14:paraId="286A082D" w14:textId="77777777" w:rsidR="000E6993" w:rsidRDefault="000E6993" w:rsidP="00D10C2A">
      <w:pPr>
        <w:spacing w:line="276" w:lineRule="auto"/>
        <w:jc w:val="both"/>
        <w:rPr>
          <w:rFonts w:ascii="Times New Roman" w:hAnsi="Times New Roman" w:cs="Times New Roman"/>
          <w:sz w:val="24"/>
          <w:szCs w:val="24"/>
        </w:rPr>
      </w:pPr>
    </w:p>
    <w:p w14:paraId="06C873C1" w14:textId="77777777" w:rsidR="00283878" w:rsidRDefault="00283878" w:rsidP="00D10C2A">
      <w:pPr>
        <w:spacing w:line="276" w:lineRule="auto"/>
        <w:jc w:val="both"/>
        <w:rPr>
          <w:rFonts w:cs="Times New Roman"/>
          <w:b/>
          <w:sz w:val="24"/>
          <w:szCs w:val="24"/>
        </w:rPr>
      </w:pPr>
    </w:p>
    <w:p w14:paraId="530D6F94" w14:textId="77777777" w:rsidR="00B75A59" w:rsidRDefault="00B75A59" w:rsidP="00D10C2A">
      <w:pPr>
        <w:spacing w:line="276" w:lineRule="auto"/>
        <w:jc w:val="both"/>
        <w:rPr>
          <w:rFonts w:ascii="Times New Roman" w:hAnsi="Times New Roman" w:cs="Times New Roman"/>
          <w:sz w:val="24"/>
          <w:szCs w:val="24"/>
        </w:rPr>
      </w:pPr>
    </w:p>
    <w:p w14:paraId="457E7102" w14:textId="77777777" w:rsidR="005A495D" w:rsidRPr="00BE221B" w:rsidRDefault="009F30D2" w:rsidP="00D10C2A">
      <w:pPr>
        <w:spacing w:line="276" w:lineRule="auto"/>
        <w:jc w:val="both"/>
        <w:rPr>
          <w:rFonts w:ascii="Arial" w:hAnsi="Arial" w:cs="Arial"/>
          <w:sz w:val="18"/>
          <w:szCs w:val="18"/>
        </w:rPr>
      </w:pPr>
      <w:r w:rsidRPr="00BE221B">
        <w:rPr>
          <w:rFonts w:ascii="Arial" w:hAnsi="Arial" w:cs="Arial"/>
          <w:b/>
          <w:sz w:val="18"/>
          <w:szCs w:val="18"/>
        </w:rPr>
        <w:lastRenderedPageBreak/>
        <w:t>Table 3</w:t>
      </w:r>
      <w:r w:rsidR="00A83974" w:rsidRPr="00BE221B">
        <w:rPr>
          <w:rFonts w:ascii="Arial" w:hAnsi="Arial" w:cs="Arial"/>
          <w:b/>
          <w:sz w:val="18"/>
          <w:szCs w:val="18"/>
        </w:rPr>
        <w:t xml:space="preserve">.  Average fruit weight (g), Fruit yield per plant (g), Fruit yield per plot (kg) and </w:t>
      </w:r>
      <w:r w:rsidR="006263CE" w:rsidRPr="00BE221B">
        <w:rPr>
          <w:rFonts w:ascii="Arial" w:hAnsi="Arial" w:cs="Arial"/>
          <w:b/>
          <w:sz w:val="18"/>
          <w:szCs w:val="18"/>
        </w:rPr>
        <w:t>Fruit yield (q</w:t>
      </w:r>
      <w:r w:rsidR="004A6449" w:rsidRPr="00BE221B">
        <w:rPr>
          <w:rFonts w:ascii="Arial" w:hAnsi="Arial" w:cs="Arial"/>
          <w:b/>
          <w:sz w:val="18"/>
          <w:szCs w:val="18"/>
        </w:rPr>
        <w:t>/ha</w:t>
      </w:r>
      <w:r w:rsidR="006263CE" w:rsidRPr="00BE221B">
        <w:rPr>
          <w:rFonts w:ascii="Arial" w:hAnsi="Arial" w:cs="Arial"/>
          <w:b/>
          <w:sz w:val="18"/>
          <w:szCs w:val="18"/>
        </w:rPr>
        <w:t>)</w:t>
      </w:r>
    </w:p>
    <w:tbl>
      <w:tblPr>
        <w:tblStyle w:val="TableGrid"/>
        <w:tblW w:w="25118" w:type="dxa"/>
        <w:tblInd w:w="-432" w:type="dxa"/>
        <w:tblLayout w:type="fixed"/>
        <w:tblLook w:val="04A0" w:firstRow="1" w:lastRow="0" w:firstColumn="1" w:lastColumn="0" w:noHBand="0" w:noVBand="1"/>
      </w:tblPr>
      <w:tblGrid>
        <w:gridCol w:w="2340"/>
        <w:gridCol w:w="1665"/>
        <w:gridCol w:w="1665"/>
        <w:gridCol w:w="1665"/>
        <w:gridCol w:w="1665"/>
        <w:gridCol w:w="1665"/>
        <w:gridCol w:w="45"/>
        <w:gridCol w:w="1620"/>
        <w:gridCol w:w="90"/>
        <w:gridCol w:w="1575"/>
        <w:gridCol w:w="45"/>
        <w:gridCol w:w="1620"/>
        <w:gridCol w:w="1223"/>
        <w:gridCol w:w="1223"/>
        <w:gridCol w:w="1223"/>
        <w:gridCol w:w="1223"/>
        <w:gridCol w:w="1112"/>
        <w:gridCol w:w="1112"/>
        <w:gridCol w:w="1171"/>
        <w:gridCol w:w="1171"/>
      </w:tblGrid>
      <w:tr w:rsidR="009F30D2" w:rsidRPr="00E960A6" w14:paraId="768B3F90" w14:textId="77777777" w:rsidTr="00916AD2">
        <w:trPr>
          <w:gridAfter w:val="8"/>
          <w:wAfter w:w="9458" w:type="dxa"/>
          <w:trHeight w:val="461"/>
        </w:trPr>
        <w:tc>
          <w:tcPr>
            <w:tcW w:w="2340" w:type="dxa"/>
            <w:vAlign w:val="center"/>
          </w:tcPr>
          <w:p w14:paraId="1EC23750" w14:textId="77777777" w:rsidR="009F30D2" w:rsidRPr="00E84EC0" w:rsidRDefault="009F30D2" w:rsidP="001402CE">
            <w:pPr>
              <w:spacing w:after="240"/>
              <w:jc w:val="center"/>
              <w:rPr>
                <w:rFonts w:ascii="Arial" w:hAnsi="Arial" w:cs="Arial"/>
                <w:sz w:val="18"/>
                <w:szCs w:val="18"/>
              </w:rPr>
            </w:pPr>
            <w:r w:rsidRPr="00E84EC0">
              <w:rPr>
                <w:rFonts w:ascii="Arial" w:hAnsi="Arial" w:cs="Arial"/>
                <w:b/>
                <w:spacing w:val="-2"/>
                <w:sz w:val="18"/>
                <w:szCs w:val="18"/>
              </w:rPr>
              <w:t>Treatments</w:t>
            </w:r>
          </w:p>
        </w:tc>
        <w:tc>
          <w:tcPr>
            <w:tcW w:w="3330" w:type="dxa"/>
            <w:gridSpan w:val="2"/>
            <w:vAlign w:val="bottom"/>
          </w:tcPr>
          <w:p w14:paraId="1BD0CCE2" w14:textId="77777777" w:rsidR="009F30D2" w:rsidRPr="00E84EC0" w:rsidRDefault="009F30D2" w:rsidP="001402CE">
            <w:pPr>
              <w:ind w:left="-65"/>
              <w:jc w:val="center"/>
              <w:rPr>
                <w:rFonts w:ascii="Arial" w:hAnsi="Arial" w:cs="Arial"/>
                <w:b/>
                <w:sz w:val="18"/>
                <w:szCs w:val="18"/>
              </w:rPr>
            </w:pPr>
            <w:r w:rsidRPr="00E84EC0">
              <w:rPr>
                <w:rFonts w:ascii="Arial" w:hAnsi="Arial" w:cs="Arial"/>
                <w:b/>
                <w:sz w:val="18"/>
                <w:szCs w:val="18"/>
              </w:rPr>
              <w:t>Average fruit weight (g)</w:t>
            </w:r>
          </w:p>
        </w:tc>
        <w:tc>
          <w:tcPr>
            <w:tcW w:w="3330" w:type="dxa"/>
            <w:gridSpan w:val="2"/>
            <w:vAlign w:val="bottom"/>
          </w:tcPr>
          <w:p w14:paraId="3450C541" w14:textId="77777777" w:rsidR="009F30D2" w:rsidRPr="00E84EC0" w:rsidRDefault="009F30D2" w:rsidP="001402CE">
            <w:pPr>
              <w:jc w:val="center"/>
              <w:rPr>
                <w:rFonts w:ascii="Arial" w:hAnsi="Arial" w:cs="Arial"/>
                <w:b/>
                <w:sz w:val="18"/>
                <w:szCs w:val="18"/>
              </w:rPr>
            </w:pPr>
            <w:r w:rsidRPr="00E84EC0">
              <w:rPr>
                <w:rFonts w:ascii="Arial" w:hAnsi="Arial" w:cs="Arial"/>
                <w:b/>
                <w:sz w:val="18"/>
                <w:szCs w:val="18"/>
              </w:rPr>
              <w:t>Fruit yield per plant (g)</w:t>
            </w:r>
          </w:p>
        </w:tc>
        <w:tc>
          <w:tcPr>
            <w:tcW w:w="3420" w:type="dxa"/>
            <w:gridSpan w:val="4"/>
            <w:vAlign w:val="bottom"/>
          </w:tcPr>
          <w:p w14:paraId="19AC2F93" w14:textId="77777777" w:rsidR="009F30D2" w:rsidRPr="00E84EC0" w:rsidRDefault="009F30D2" w:rsidP="001402CE">
            <w:pPr>
              <w:jc w:val="center"/>
              <w:rPr>
                <w:rFonts w:ascii="Arial" w:hAnsi="Arial" w:cs="Arial"/>
                <w:b/>
                <w:sz w:val="18"/>
                <w:szCs w:val="18"/>
              </w:rPr>
            </w:pPr>
            <w:r w:rsidRPr="00E84EC0">
              <w:rPr>
                <w:rFonts w:ascii="Arial" w:hAnsi="Arial" w:cs="Arial"/>
                <w:b/>
                <w:sz w:val="18"/>
                <w:szCs w:val="18"/>
              </w:rPr>
              <w:t>Fruit yield per plot (kg)</w:t>
            </w:r>
          </w:p>
        </w:tc>
        <w:tc>
          <w:tcPr>
            <w:tcW w:w="3240" w:type="dxa"/>
            <w:gridSpan w:val="3"/>
            <w:vAlign w:val="bottom"/>
          </w:tcPr>
          <w:p w14:paraId="7DA9CF86" w14:textId="77777777" w:rsidR="009F30D2" w:rsidRPr="00E84EC0" w:rsidRDefault="009F30D2" w:rsidP="001402CE">
            <w:pPr>
              <w:jc w:val="center"/>
              <w:rPr>
                <w:rFonts w:ascii="Arial" w:hAnsi="Arial" w:cs="Arial"/>
                <w:b/>
                <w:sz w:val="18"/>
                <w:szCs w:val="18"/>
              </w:rPr>
            </w:pPr>
            <w:r w:rsidRPr="00E84EC0">
              <w:rPr>
                <w:rFonts w:ascii="Arial" w:hAnsi="Arial" w:cs="Arial"/>
                <w:b/>
                <w:sz w:val="18"/>
                <w:szCs w:val="18"/>
              </w:rPr>
              <w:t>Fruit yield (q/ha)</w:t>
            </w:r>
          </w:p>
        </w:tc>
      </w:tr>
      <w:tr w:rsidR="009F30D2" w:rsidRPr="00E960A6" w14:paraId="7C74FAD3" w14:textId="77777777" w:rsidTr="00916AD2">
        <w:trPr>
          <w:gridAfter w:val="8"/>
          <w:wAfter w:w="9458" w:type="dxa"/>
          <w:trHeight w:val="157"/>
        </w:trPr>
        <w:tc>
          <w:tcPr>
            <w:tcW w:w="2340" w:type="dxa"/>
          </w:tcPr>
          <w:p w14:paraId="57126921" w14:textId="77777777" w:rsidR="009F30D2" w:rsidRPr="00E84EC0" w:rsidRDefault="009F30D2" w:rsidP="001402CE">
            <w:pPr>
              <w:spacing w:after="240"/>
              <w:jc w:val="both"/>
              <w:rPr>
                <w:rFonts w:ascii="Arial" w:hAnsi="Arial" w:cs="Arial"/>
                <w:sz w:val="18"/>
                <w:szCs w:val="18"/>
              </w:rPr>
            </w:pPr>
          </w:p>
        </w:tc>
        <w:tc>
          <w:tcPr>
            <w:tcW w:w="1665" w:type="dxa"/>
            <w:vAlign w:val="center"/>
          </w:tcPr>
          <w:p w14:paraId="7857ED87" w14:textId="77777777" w:rsidR="009F30D2" w:rsidRPr="00E84EC0" w:rsidRDefault="009F30D2" w:rsidP="001402CE">
            <w:pPr>
              <w:pStyle w:val="TableParagraph"/>
              <w:spacing w:before="47"/>
              <w:ind w:left="311" w:right="-192" w:hanging="311"/>
              <w:rPr>
                <w:rFonts w:ascii="Arial" w:hAnsi="Arial" w:cs="Arial"/>
                <w:b/>
                <w:sz w:val="18"/>
                <w:szCs w:val="18"/>
              </w:rPr>
            </w:pPr>
            <w:r w:rsidRPr="00E84EC0">
              <w:rPr>
                <w:rFonts w:ascii="Arial" w:hAnsi="Arial" w:cs="Arial"/>
                <w:b/>
                <w:spacing w:val="-2"/>
                <w:sz w:val="18"/>
                <w:szCs w:val="18"/>
              </w:rPr>
              <w:t>2022-23</w:t>
            </w:r>
          </w:p>
        </w:tc>
        <w:tc>
          <w:tcPr>
            <w:tcW w:w="1665" w:type="dxa"/>
            <w:vAlign w:val="center"/>
          </w:tcPr>
          <w:p w14:paraId="60404C60" w14:textId="77777777" w:rsidR="009F30D2" w:rsidRPr="00E84EC0" w:rsidRDefault="009F30D2" w:rsidP="001402CE">
            <w:pPr>
              <w:pStyle w:val="TableParagraph"/>
              <w:spacing w:before="47"/>
              <w:ind w:left="-2"/>
              <w:rPr>
                <w:rFonts w:ascii="Arial" w:hAnsi="Arial" w:cs="Arial"/>
                <w:b/>
                <w:sz w:val="18"/>
                <w:szCs w:val="18"/>
              </w:rPr>
            </w:pPr>
            <w:r w:rsidRPr="00E84EC0">
              <w:rPr>
                <w:rFonts w:ascii="Arial" w:hAnsi="Arial" w:cs="Arial"/>
                <w:b/>
                <w:spacing w:val="-2"/>
                <w:sz w:val="18"/>
                <w:szCs w:val="18"/>
              </w:rPr>
              <w:t>2023-24</w:t>
            </w:r>
          </w:p>
        </w:tc>
        <w:tc>
          <w:tcPr>
            <w:tcW w:w="1665" w:type="dxa"/>
            <w:vAlign w:val="center"/>
          </w:tcPr>
          <w:p w14:paraId="1DBEF44A" w14:textId="77777777" w:rsidR="009F30D2" w:rsidRPr="00E84EC0" w:rsidRDefault="009F30D2" w:rsidP="001402CE">
            <w:pPr>
              <w:pStyle w:val="TableParagraph"/>
              <w:spacing w:before="47"/>
              <w:ind w:left="311" w:right="-192" w:hanging="311"/>
              <w:rPr>
                <w:rFonts w:ascii="Arial" w:hAnsi="Arial" w:cs="Arial"/>
                <w:b/>
                <w:sz w:val="18"/>
                <w:szCs w:val="18"/>
              </w:rPr>
            </w:pPr>
            <w:r w:rsidRPr="00E84EC0">
              <w:rPr>
                <w:rFonts w:ascii="Arial" w:hAnsi="Arial" w:cs="Arial"/>
                <w:b/>
                <w:spacing w:val="-2"/>
                <w:sz w:val="18"/>
                <w:szCs w:val="18"/>
              </w:rPr>
              <w:t>2022-23</w:t>
            </w:r>
          </w:p>
        </w:tc>
        <w:tc>
          <w:tcPr>
            <w:tcW w:w="1665" w:type="dxa"/>
            <w:vAlign w:val="center"/>
          </w:tcPr>
          <w:p w14:paraId="41AE8690" w14:textId="77777777" w:rsidR="009F30D2" w:rsidRPr="00E84EC0" w:rsidRDefault="009F30D2" w:rsidP="001402CE">
            <w:pPr>
              <w:pStyle w:val="TableParagraph"/>
              <w:spacing w:before="47"/>
              <w:ind w:left="-2"/>
              <w:rPr>
                <w:rFonts w:ascii="Arial" w:hAnsi="Arial" w:cs="Arial"/>
                <w:b/>
                <w:sz w:val="18"/>
                <w:szCs w:val="18"/>
              </w:rPr>
            </w:pPr>
            <w:r w:rsidRPr="00E84EC0">
              <w:rPr>
                <w:rFonts w:ascii="Arial" w:hAnsi="Arial" w:cs="Arial"/>
                <w:b/>
                <w:spacing w:val="-2"/>
                <w:sz w:val="18"/>
                <w:szCs w:val="18"/>
              </w:rPr>
              <w:t>2023-24</w:t>
            </w:r>
          </w:p>
        </w:tc>
        <w:tc>
          <w:tcPr>
            <w:tcW w:w="1710" w:type="dxa"/>
            <w:gridSpan w:val="2"/>
            <w:vAlign w:val="center"/>
          </w:tcPr>
          <w:p w14:paraId="5F6D0752" w14:textId="77777777" w:rsidR="009F30D2" w:rsidRPr="00E84EC0" w:rsidRDefault="009F30D2" w:rsidP="001402CE">
            <w:pPr>
              <w:pStyle w:val="TableParagraph"/>
              <w:spacing w:before="47"/>
              <w:ind w:left="311" w:right="-192" w:hanging="311"/>
              <w:rPr>
                <w:rFonts w:ascii="Arial" w:hAnsi="Arial" w:cs="Arial"/>
                <w:b/>
                <w:sz w:val="18"/>
                <w:szCs w:val="18"/>
              </w:rPr>
            </w:pPr>
            <w:r w:rsidRPr="00E84EC0">
              <w:rPr>
                <w:rFonts w:ascii="Arial" w:hAnsi="Arial" w:cs="Arial"/>
                <w:b/>
                <w:spacing w:val="-2"/>
                <w:sz w:val="18"/>
                <w:szCs w:val="18"/>
              </w:rPr>
              <w:t>2022-23</w:t>
            </w:r>
          </w:p>
        </w:tc>
        <w:tc>
          <w:tcPr>
            <w:tcW w:w="1710" w:type="dxa"/>
            <w:gridSpan w:val="2"/>
            <w:vAlign w:val="center"/>
          </w:tcPr>
          <w:p w14:paraId="74BEB9CA" w14:textId="77777777" w:rsidR="009F30D2" w:rsidRPr="00E84EC0" w:rsidRDefault="009F30D2" w:rsidP="001402CE">
            <w:pPr>
              <w:pStyle w:val="TableParagraph"/>
              <w:spacing w:before="47"/>
              <w:ind w:left="-2"/>
              <w:rPr>
                <w:rFonts w:ascii="Arial" w:hAnsi="Arial" w:cs="Arial"/>
                <w:b/>
                <w:sz w:val="18"/>
                <w:szCs w:val="18"/>
              </w:rPr>
            </w:pPr>
            <w:r w:rsidRPr="00E84EC0">
              <w:rPr>
                <w:rFonts w:ascii="Arial" w:hAnsi="Arial" w:cs="Arial"/>
                <w:b/>
                <w:spacing w:val="-2"/>
                <w:sz w:val="18"/>
                <w:szCs w:val="18"/>
              </w:rPr>
              <w:t>2023-24</w:t>
            </w:r>
          </w:p>
        </w:tc>
        <w:tc>
          <w:tcPr>
            <w:tcW w:w="1620" w:type="dxa"/>
            <w:gridSpan w:val="2"/>
            <w:vAlign w:val="center"/>
          </w:tcPr>
          <w:p w14:paraId="53EA74E4" w14:textId="77777777" w:rsidR="009F30D2" w:rsidRPr="00E84EC0" w:rsidRDefault="009F30D2" w:rsidP="001402CE">
            <w:pPr>
              <w:pStyle w:val="TableParagraph"/>
              <w:spacing w:before="47"/>
              <w:ind w:left="311" w:right="-192" w:hanging="311"/>
              <w:rPr>
                <w:rFonts w:ascii="Arial" w:hAnsi="Arial" w:cs="Arial"/>
                <w:b/>
                <w:sz w:val="18"/>
                <w:szCs w:val="18"/>
              </w:rPr>
            </w:pPr>
            <w:r w:rsidRPr="00E84EC0">
              <w:rPr>
                <w:rFonts w:ascii="Arial" w:hAnsi="Arial" w:cs="Arial"/>
                <w:b/>
                <w:spacing w:val="-2"/>
                <w:sz w:val="18"/>
                <w:szCs w:val="18"/>
              </w:rPr>
              <w:t>2022-23</w:t>
            </w:r>
          </w:p>
        </w:tc>
        <w:tc>
          <w:tcPr>
            <w:tcW w:w="1620" w:type="dxa"/>
            <w:vAlign w:val="center"/>
          </w:tcPr>
          <w:p w14:paraId="64932811" w14:textId="77777777" w:rsidR="009F30D2" w:rsidRPr="00E84EC0" w:rsidRDefault="009F30D2" w:rsidP="001402CE">
            <w:pPr>
              <w:pStyle w:val="TableParagraph"/>
              <w:spacing w:before="47"/>
              <w:ind w:left="-2"/>
              <w:rPr>
                <w:rFonts w:ascii="Arial" w:hAnsi="Arial" w:cs="Arial"/>
                <w:b/>
                <w:sz w:val="18"/>
                <w:szCs w:val="18"/>
              </w:rPr>
            </w:pPr>
            <w:r w:rsidRPr="00E84EC0">
              <w:rPr>
                <w:rFonts w:ascii="Arial" w:hAnsi="Arial" w:cs="Arial"/>
                <w:b/>
                <w:spacing w:val="-2"/>
                <w:sz w:val="18"/>
                <w:szCs w:val="18"/>
              </w:rPr>
              <w:t>2023-24</w:t>
            </w:r>
          </w:p>
        </w:tc>
      </w:tr>
      <w:tr w:rsidR="009F30D2" w:rsidRPr="00E960A6" w14:paraId="33611D65" w14:textId="77777777" w:rsidTr="00916AD2">
        <w:trPr>
          <w:gridAfter w:val="8"/>
          <w:wAfter w:w="9458" w:type="dxa"/>
          <w:trHeight w:val="547"/>
        </w:trPr>
        <w:tc>
          <w:tcPr>
            <w:tcW w:w="15660" w:type="dxa"/>
            <w:gridSpan w:val="12"/>
            <w:vAlign w:val="center"/>
          </w:tcPr>
          <w:p w14:paraId="2EC76B03" w14:textId="77777777" w:rsidR="009F30D2" w:rsidRPr="00E84EC0" w:rsidRDefault="009F30D2" w:rsidP="001402CE">
            <w:pPr>
              <w:tabs>
                <w:tab w:val="left" w:pos="2940"/>
              </w:tabs>
              <w:spacing w:after="240"/>
              <w:rPr>
                <w:rFonts w:ascii="Arial" w:hAnsi="Arial" w:cs="Arial"/>
                <w:sz w:val="18"/>
                <w:szCs w:val="18"/>
              </w:rPr>
            </w:pPr>
            <w:r w:rsidRPr="00E84EC0">
              <w:rPr>
                <w:rFonts w:ascii="Arial" w:hAnsi="Arial" w:cs="Arial"/>
                <w:b/>
                <w:sz w:val="18"/>
                <w:szCs w:val="18"/>
              </w:rPr>
              <w:t>Effect of dates</w:t>
            </w:r>
            <w:r w:rsidRPr="00E84EC0">
              <w:rPr>
                <w:rFonts w:ascii="Arial" w:hAnsi="Arial" w:cs="Arial"/>
                <w:b/>
                <w:spacing w:val="-7"/>
                <w:sz w:val="18"/>
                <w:szCs w:val="18"/>
              </w:rPr>
              <w:t xml:space="preserve"> </w:t>
            </w:r>
            <w:r w:rsidRPr="00E84EC0">
              <w:rPr>
                <w:rFonts w:ascii="Arial" w:hAnsi="Arial" w:cs="Arial"/>
                <w:b/>
                <w:sz w:val="18"/>
                <w:szCs w:val="18"/>
              </w:rPr>
              <w:t>of</w:t>
            </w:r>
            <w:r w:rsidRPr="00E84EC0">
              <w:rPr>
                <w:rFonts w:ascii="Arial" w:hAnsi="Arial" w:cs="Arial"/>
                <w:b/>
                <w:spacing w:val="-2"/>
                <w:sz w:val="18"/>
                <w:szCs w:val="18"/>
              </w:rPr>
              <w:t xml:space="preserve"> sowing</w:t>
            </w:r>
            <w:r w:rsidRPr="00E84EC0">
              <w:rPr>
                <w:rFonts w:ascii="Arial" w:hAnsi="Arial" w:cs="Arial"/>
                <w:b/>
                <w:spacing w:val="-2"/>
                <w:sz w:val="18"/>
                <w:szCs w:val="18"/>
              </w:rPr>
              <w:tab/>
            </w:r>
          </w:p>
        </w:tc>
      </w:tr>
      <w:tr w:rsidR="00916AD2" w:rsidRPr="00E960A6" w14:paraId="2E97C643" w14:textId="77777777" w:rsidTr="00916AD2">
        <w:trPr>
          <w:gridAfter w:val="8"/>
          <w:wAfter w:w="9458" w:type="dxa"/>
          <w:trHeight w:val="157"/>
        </w:trPr>
        <w:tc>
          <w:tcPr>
            <w:tcW w:w="2340" w:type="dxa"/>
          </w:tcPr>
          <w:p w14:paraId="2FB17439" w14:textId="77777777" w:rsidR="00916AD2" w:rsidRPr="00E84EC0" w:rsidRDefault="00916AD2" w:rsidP="001402CE">
            <w:pPr>
              <w:pStyle w:val="TableParagraph"/>
              <w:spacing w:before="80"/>
              <w:ind w:left="110"/>
              <w:jc w:val="left"/>
              <w:rPr>
                <w:rFonts w:ascii="Arial" w:hAnsi="Arial" w:cs="Arial"/>
                <w:sz w:val="18"/>
                <w:szCs w:val="18"/>
              </w:rPr>
            </w:pPr>
            <w:r w:rsidRPr="00E84EC0">
              <w:rPr>
                <w:rFonts w:ascii="Arial" w:hAnsi="Arial" w:cs="Arial"/>
                <w:spacing w:val="-4"/>
                <w:sz w:val="18"/>
                <w:szCs w:val="18"/>
              </w:rPr>
              <w:t>D</w:t>
            </w:r>
            <w:r w:rsidRPr="00E84EC0">
              <w:rPr>
                <w:rFonts w:ascii="Arial" w:hAnsi="Arial" w:cs="Arial"/>
                <w:spacing w:val="-4"/>
                <w:sz w:val="18"/>
                <w:szCs w:val="18"/>
                <w:vertAlign w:val="subscript"/>
              </w:rPr>
              <w:t>1</w:t>
            </w:r>
            <w:r w:rsidRPr="00E84EC0">
              <w:rPr>
                <w:rFonts w:ascii="Arial" w:hAnsi="Arial" w:cs="Arial"/>
                <w:spacing w:val="-4"/>
                <w:sz w:val="18"/>
                <w:szCs w:val="18"/>
              </w:rPr>
              <w:t xml:space="preserve">      </w:t>
            </w:r>
          </w:p>
        </w:tc>
        <w:tc>
          <w:tcPr>
            <w:tcW w:w="1665" w:type="dxa"/>
            <w:vAlign w:val="center"/>
          </w:tcPr>
          <w:p w14:paraId="45C481F4"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12.59</w:t>
            </w:r>
          </w:p>
        </w:tc>
        <w:tc>
          <w:tcPr>
            <w:tcW w:w="1665" w:type="dxa"/>
            <w:vAlign w:val="center"/>
          </w:tcPr>
          <w:p w14:paraId="1EBA3FEA"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13.24</w:t>
            </w:r>
          </w:p>
        </w:tc>
        <w:tc>
          <w:tcPr>
            <w:tcW w:w="1665" w:type="dxa"/>
            <w:vAlign w:val="center"/>
          </w:tcPr>
          <w:p w14:paraId="6A32B86A"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307.54</w:t>
            </w:r>
          </w:p>
        </w:tc>
        <w:tc>
          <w:tcPr>
            <w:tcW w:w="1665" w:type="dxa"/>
            <w:vAlign w:val="center"/>
          </w:tcPr>
          <w:p w14:paraId="36D9B47E"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317.10</w:t>
            </w:r>
          </w:p>
        </w:tc>
        <w:tc>
          <w:tcPr>
            <w:tcW w:w="1710" w:type="dxa"/>
            <w:gridSpan w:val="2"/>
            <w:vAlign w:val="center"/>
          </w:tcPr>
          <w:p w14:paraId="58EE1486"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10.76</w:t>
            </w:r>
          </w:p>
        </w:tc>
        <w:tc>
          <w:tcPr>
            <w:tcW w:w="1710" w:type="dxa"/>
            <w:gridSpan w:val="2"/>
            <w:vAlign w:val="center"/>
          </w:tcPr>
          <w:p w14:paraId="40962ED9"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11.10</w:t>
            </w:r>
          </w:p>
        </w:tc>
        <w:tc>
          <w:tcPr>
            <w:tcW w:w="1620" w:type="dxa"/>
            <w:gridSpan w:val="2"/>
            <w:vAlign w:val="center"/>
          </w:tcPr>
          <w:p w14:paraId="5C901053"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113.83</w:t>
            </w:r>
          </w:p>
        </w:tc>
        <w:tc>
          <w:tcPr>
            <w:tcW w:w="1620" w:type="dxa"/>
            <w:vAlign w:val="center"/>
          </w:tcPr>
          <w:p w14:paraId="1DCF23A9"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117.41</w:t>
            </w:r>
          </w:p>
        </w:tc>
      </w:tr>
      <w:tr w:rsidR="00916AD2" w:rsidRPr="00E960A6" w14:paraId="4DFCA8EF" w14:textId="77777777" w:rsidTr="00916AD2">
        <w:trPr>
          <w:gridAfter w:val="8"/>
          <w:wAfter w:w="9458" w:type="dxa"/>
          <w:trHeight w:val="157"/>
        </w:trPr>
        <w:tc>
          <w:tcPr>
            <w:tcW w:w="2340" w:type="dxa"/>
          </w:tcPr>
          <w:p w14:paraId="0F9DD734" w14:textId="77777777" w:rsidR="00916AD2" w:rsidRPr="00E84EC0" w:rsidRDefault="00916AD2" w:rsidP="001402CE">
            <w:pPr>
              <w:pStyle w:val="TableParagraph"/>
              <w:spacing w:before="80"/>
              <w:ind w:left="110"/>
              <w:jc w:val="left"/>
              <w:rPr>
                <w:rFonts w:ascii="Arial" w:hAnsi="Arial" w:cs="Arial"/>
                <w:sz w:val="18"/>
                <w:szCs w:val="18"/>
              </w:rPr>
            </w:pPr>
            <w:r w:rsidRPr="00E84EC0">
              <w:rPr>
                <w:rFonts w:ascii="Arial" w:hAnsi="Arial" w:cs="Arial"/>
                <w:spacing w:val="-4"/>
                <w:sz w:val="18"/>
                <w:szCs w:val="18"/>
              </w:rPr>
              <w:t>D</w:t>
            </w:r>
            <w:r w:rsidRPr="00E84EC0">
              <w:rPr>
                <w:rFonts w:ascii="Arial" w:hAnsi="Arial" w:cs="Arial"/>
                <w:spacing w:val="-4"/>
                <w:sz w:val="18"/>
                <w:szCs w:val="18"/>
                <w:vertAlign w:val="subscript"/>
              </w:rPr>
              <w:t>2</w:t>
            </w:r>
            <w:r w:rsidRPr="00E84EC0">
              <w:rPr>
                <w:rFonts w:ascii="Arial" w:hAnsi="Arial" w:cs="Arial"/>
                <w:spacing w:val="-4"/>
                <w:sz w:val="18"/>
                <w:szCs w:val="18"/>
              </w:rPr>
              <w:t xml:space="preserve">        </w:t>
            </w:r>
          </w:p>
        </w:tc>
        <w:tc>
          <w:tcPr>
            <w:tcW w:w="1665" w:type="dxa"/>
            <w:vAlign w:val="center"/>
          </w:tcPr>
          <w:p w14:paraId="355597B8"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12.15</w:t>
            </w:r>
          </w:p>
        </w:tc>
        <w:tc>
          <w:tcPr>
            <w:tcW w:w="1665" w:type="dxa"/>
            <w:vAlign w:val="center"/>
          </w:tcPr>
          <w:p w14:paraId="2FAA3FAB"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12.38</w:t>
            </w:r>
          </w:p>
        </w:tc>
        <w:tc>
          <w:tcPr>
            <w:tcW w:w="1665" w:type="dxa"/>
            <w:vAlign w:val="center"/>
          </w:tcPr>
          <w:p w14:paraId="31594416"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283.59</w:t>
            </w:r>
          </w:p>
        </w:tc>
        <w:tc>
          <w:tcPr>
            <w:tcW w:w="1665" w:type="dxa"/>
            <w:vAlign w:val="center"/>
          </w:tcPr>
          <w:p w14:paraId="4895C5FA"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293.94</w:t>
            </w:r>
          </w:p>
        </w:tc>
        <w:tc>
          <w:tcPr>
            <w:tcW w:w="1710" w:type="dxa"/>
            <w:gridSpan w:val="2"/>
            <w:vAlign w:val="center"/>
          </w:tcPr>
          <w:p w14:paraId="34D8D453"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9.92</w:t>
            </w:r>
          </w:p>
        </w:tc>
        <w:tc>
          <w:tcPr>
            <w:tcW w:w="1710" w:type="dxa"/>
            <w:gridSpan w:val="2"/>
            <w:vAlign w:val="center"/>
          </w:tcPr>
          <w:p w14:paraId="7D563915"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10.29</w:t>
            </w:r>
          </w:p>
        </w:tc>
        <w:tc>
          <w:tcPr>
            <w:tcW w:w="1620" w:type="dxa"/>
            <w:gridSpan w:val="2"/>
            <w:vAlign w:val="center"/>
          </w:tcPr>
          <w:p w14:paraId="6FD8DF06"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105.00</w:t>
            </w:r>
          </w:p>
        </w:tc>
        <w:tc>
          <w:tcPr>
            <w:tcW w:w="1620" w:type="dxa"/>
            <w:vAlign w:val="center"/>
          </w:tcPr>
          <w:p w14:paraId="6DF0E7E2"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108.83</w:t>
            </w:r>
          </w:p>
        </w:tc>
      </w:tr>
      <w:tr w:rsidR="00916AD2" w:rsidRPr="00E960A6" w14:paraId="2EACB0DE" w14:textId="77777777" w:rsidTr="00916AD2">
        <w:trPr>
          <w:gridAfter w:val="8"/>
          <w:wAfter w:w="9458" w:type="dxa"/>
          <w:trHeight w:val="157"/>
        </w:trPr>
        <w:tc>
          <w:tcPr>
            <w:tcW w:w="2340" w:type="dxa"/>
          </w:tcPr>
          <w:p w14:paraId="70E9BEF3" w14:textId="77777777" w:rsidR="00916AD2" w:rsidRPr="00E84EC0" w:rsidRDefault="00916AD2" w:rsidP="001402CE">
            <w:pPr>
              <w:pStyle w:val="TableParagraph"/>
              <w:spacing w:before="83"/>
              <w:ind w:left="110"/>
              <w:jc w:val="left"/>
              <w:rPr>
                <w:rFonts w:ascii="Arial" w:hAnsi="Arial" w:cs="Arial"/>
                <w:sz w:val="18"/>
                <w:szCs w:val="18"/>
              </w:rPr>
            </w:pPr>
            <w:r w:rsidRPr="00E84EC0">
              <w:rPr>
                <w:rFonts w:ascii="Arial" w:hAnsi="Arial" w:cs="Arial"/>
                <w:spacing w:val="-4"/>
                <w:sz w:val="18"/>
                <w:szCs w:val="18"/>
              </w:rPr>
              <w:t>D</w:t>
            </w:r>
            <w:r w:rsidRPr="00E84EC0">
              <w:rPr>
                <w:rFonts w:ascii="Arial" w:hAnsi="Arial" w:cs="Arial"/>
                <w:spacing w:val="-4"/>
                <w:sz w:val="18"/>
                <w:szCs w:val="18"/>
                <w:vertAlign w:val="subscript"/>
              </w:rPr>
              <w:t>3</w:t>
            </w:r>
            <w:r w:rsidRPr="00E84EC0">
              <w:rPr>
                <w:rFonts w:ascii="Arial" w:hAnsi="Arial" w:cs="Arial"/>
                <w:spacing w:val="-4"/>
                <w:sz w:val="18"/>
                <w:szCs w:val="18"/>
              </w:rPr>
              <w:t xml:space="preserve">       </w:t>
            </w:r>
          </w:p>
        </w:tc>
        <w:tc>
          <w:tcPr>
            <w:tcW w:w="1665" w:type="dxa"/>
            <w:vAlign w:val="center"/>
          </w:tcPr>
          <w:p w14:paraId="524F6038"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11.56</w:t>
            </w:r>
          </w:p>
        </w:tc>
        <w:tc>
          <w:tcPr>
            <w:tcW w:w="1665" w:type="dxa"/>
            <w:vAlign w:val="center"/>
          </w:tcPr>
          <w:p w14:paraId="4A2B2C92"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11.74</w:t>
            </w:r>
          </w:p>
        </w:tc>
        <w:tc>
          <w:tcPr>
            <w:tcW w:w="1665" w:type="dxa"/>
            <w:vAlign w:val="center"/>
          </w:tcPr>
          <w:p w14:paraId="7559A9EA"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255.24</w:t>
            </w:r>
          </w:p>
        </w:tc>
        <w:tc>
          <w:tcPr>
            <w:tcW w:w="1665" w:type="dxa"/>
            <w:vAlign w:val="center"/>
          </w:tcPr>
          <w:p w14:paraId="0BD85DC9"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263.27</w:t>
            </w:r>
          </w:p>
        </w:tc>
        <w:tc>
          <w:tcPr>
            <w:tcW w:w="1710" w:type="dxa"/>
            <w:gridSpan w:val="2"/>
            <w:vAlign w:val="center"/>
          </w:tcPr>
          <w:p w14:paraId="0692B187"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8.93</w:t>
            </w:r>
          </w:p>
        </w:tc>
        <w:tc>
          <w:tcPr>
            <w:tcW w:w="1710" w:type="dxa"/>
            <w:gridSpan w:val="2"/>
            <w:vAlign w:val="center"/>
          </w:tcPr>
          <w:p w14:paraId="44B142C9"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9.21</w:t>
            </w:r>
          </w:p>
        </w:tc>
        <w:tc>
          <w:tcPr>
            <w:tcW w:w="1620" w:type="dxa"/>
            <w:gridSpan w:val="2"/>
            <w:vAlign w:val="center"/>
          </w:tcPr>
          <w:p w14:paraId="5F5C0271"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94.47</w:t>
            </w:r>
          </w:p>
        </w:tc>
        <w:tc>
          <w:tcPr>
            <w:tcW w:w="1620" w:type="dxa"/>
            <w:vAlign w:val="center"/>
          </w:tcPr>
          <w:p w14:paraId="67D698B1"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97.46</w:t>
            </w:r>
          </w:p>
        </w:tc>
      </w:tr>
      <w:tr w:rsidR="00916AD2" w:rsidRPr="00E960A6" w14:paraId="37D49C47" w14:textId="77777777" w:rsidTr="00916AD2">
        <w:trPr>
          <w:gridAfter w:val="8"/>
          <w:wAfter w:w="9458" w:type="dxa"/>
          <w:trHeight w:val="157"/>
        </w:trPr>
        <w:tc>
          <w:tcPr>
            <w:tcW w:w="2340" w:type="dxa"/>
          </w:tcPr>
          <w:p w14:paraId="320A0413" w14:textId="77777777" w:rsidR="00916AD2" w:rsidRPr="00E84EC0" w:rsidRDefault="00916AD2" w:rsidP="001402CE">
            <w:pPr>
              <w:pStyle w:val="TableParagraph"/>
              <w:spacing w:before="87"/>
              <w:ind w:left="110"/>
              <w:jc w:val="left"/>
              <w:rPr>
                <w:rFonts w:ascii="Arial" w:hAnsi="Arial" w:cs="Arial"/>
                <w:b/>
                <w:sz w:val="18"/>
                <w:szCs w:val="18"/>
              </w:rPr>
            </w:pPr>
            <w:r w:rsidRPr="00E84EC0">
              <w:rPr>
                <w:rFonts w:ascii="Arial" w:hAnsi="Arial" w:cs="Arial"/>
                <w:b/>
                <w:sz w:val="18"/>
                <w:szCs w:val="18"/>
              </w:rPr>
              <w:t>SE(m)</w:t>
            </w:r>
            <w:r w:rsidRPr="00E84EC0">
              <w:rPr>
                <w:rFonts w:ascii="Arial" w:hAnsi="Arial" w:cs="Arial"/>
                <w:b/>
                <w:spacing w:val="-7"/>
                <w:sz w:val="18"/>
                <w:szCs w:val="18"/>
              </w:rPr>
              <w:t xml:space="preserve"> </w:t>
            </w:r>
            <w:r w:rsidRPr="00E84EC0">
              <w:rPr>
                <w:rFonts w:ascii="Arial" w:hAnsi="Arial" w:cs="Arial"/>
                <w:b/>
                <w:spacing w:val="-10"/>
                <w:sz w:val="18"/>
                <w:szCs w:val="18"/>
              </w:rPr>
              <w:t>±</w:t>
            </w:r>
          </w:p>
        </w:tc>
        <w:tc>
          <w:tcPr>
            <w:tcW w:w="1665" w:type="dxa"/>
            <w:vAlign w:val="center"/>
          </w:tcPr>
          <w:p w14:paraId="454B150F" w14:textId="77777777" w:rsidR="00916AD2" w:rsidRPr="00E84EC0" w:rsidRDefault="00916AD2" w:rsidP="001402CE">
            <w:pPr>
              <w:jc w:val="center"/>
              <w:rPr>
                <w:rFonts w:ascii="Arial" w:eastAsia="Times New Roman" w:hAnsi="Arial" w:cs="Arial"/>
                <w:b/>
                <w:sz w:val="18"/>
                <w:szCs w:val="18"/>
              </w:rPr>
            </w:pPr>
            <w:r w:rsidRPr="00E84EC0">
              <w:rPr>
                <w:rFonts w:ascii="Arial" w:eastAsia="Times New Roman" w:hAnsi="Arial" w:cs="Arial"/>
                <w:b/>
                <w:sz w:val="18"/>
                <w:szCs w:val="18"/>
              </w:rPr>
              <w:t>0.047</w:t>
            </w:r>
          </w:p>
        </w:tc>
        <w:tc>
          <w:tcPr>
            <w:tcW w:w="1665" w:type="dxa"/>
            <w:vAlign w:val="center"/>
          </w:tcPr>
          <w:p w14:paraId="6C73B737" w14:textId="77777777" w:rsidR="00916AD2" w:rsidRPr="00E84EC0" w:rsidRDefault="00916AD2" w:rsidP="001402CE">
            <w:pPr>
              <w:jc w:val="center"/>
              <w:rPr>
                <w:rFonts w:ascii="Arial" w:eastAsia="Times New Roman" w:hAnsi="Arial" w:cs="Arial"/>
                <w:b/>
                <w:sz w:val="18"/>
                <w:szCs w:val="18"/>
              </w:rPr>
            </w:pPr>
            <w:r w:rsidRPr="00E84EC0">
              <w:rPr>
                <w:rFonts w:ascii="Arial" w:eastAsia="Times New Roman" w:hAnsi="Arial" w:cs="Arial"/>
                <w:b/>
                <w:sz w:val="18"/>
                <w:szCs w:val="18"/>
              </w:rPr>
              <w:t>0.044</w:t>
            </w:r>
          </w:p>
        </w:tc>
        <w:tc>
          <w:tcPr>
            <w:tcW w:w="1665" w:type="dxa"/>
            <w:vAlign w:val="center"/>
          </w:tcPr>
          <w:p w14:paraId="2E489FDC" w14:textId="77777777" w:rsidR="00916AD2" w:rsidRPr="00E84EC0" w:rsidRDefault="00916AD2" w:rsidP="001402CE">
            <w:pPr>
              <w:jc w:val="center"/>
              <w:rPr>
                <w:rFonts w:ascii="Arial" w:eastAsia="Times New Roman" w:hAnsi="Arial" w:cs="Arial"/>
                <w:b/>
                <w:sz w:val="18"/>
                <w:szCs w:val="18"/>
              </w:rPr>
            </w:pPr>
            <w:r w:rsidRPr="00E84EC0">
              <w:rPr>
                <w:rFonts w:ascii="Arial" w:eastAsia="Times New Roman" w:hAnsi="Arial" w:cs="Arial"/>
                <w:b/>
                <w:sz w:val="18"/>
                <w:szCs w:val="18"/>
              </w:rPr>
              <w:t>2.418</w:t>
            </w:r>
          </w:p>
        </w:tc>
        <w:tc>
          <w:tcPr>
            <w:tcW w:w="1665" w:type="dxa"/>
            <w:vAlign w:val="center"/>
          </w:tcPr>
          <w:p w14:paraId="33297D89" w14:textId="77777777" w:rsidR="00916AD2" w:rsidRPr="00E84EC0" w:rsidRDefault="00916AD2" w:rsidP="001402CE">
            <w:pPr>
              <w:jc w:val="center"/>
              <w:rPr>
                <w:rFonts w:ascii="Arial" w:eastAsia="Times New Roman" w:hAnsi="Arial" w:cs="Arial"/>
                <w:b/>
                <w:sz w:val="18"/>
                <w:szCs w:val="18"/>
              </w:rPr>
            </w:pPr>
            <w:r w:rsidRPr="00E84EC0">
              <w:rPr>
                <w:rFonts w:ascii="Arial" w:eastAsia="Times New Roman" w:hAnsi="Arial" w:cs="Arial"/>
                <w:b/>
                <w:sz w:val="18"/>
                <w:szCs w:val="18"/>
              </w:rPr>
              <w:t>2.741</w:t>
            </w:r>
          </w:p>
        </w:tc>
        <w:tc>
          <w:tcPr>
            <w:tcW w:w="1710" w:type="dxa"/>
            <w:gridSpan w:val="2"/>
            <w:vAlign w:val="center"/>
          </w:tcPr>
          <w:p w14:paraId="59C1B69A" w14:textId="77777777" w:rsidR="00916AD2" w:rsidRPr="00E84EC0" w:rsidRDefault="00916AD2" w:rsidP="001402CE">
            <w:pPr>
              <w:jc w:val="center"/>
              <w:rPr>
                <w:rFonts w:ascii="Arial" w:eastAsia="Times New Roman" w:hAnsi="Arial" w:cs="Arial"/>
                <w:b/>
                <w:sz w:val="18"/>
                <w:szCs w:val="18"/>
              </w:rPr>
            </w:pPr>
            <w:r w:rsidRPr="00E84EC0">
              <w:rPr>
                <w:rFonts w:ascii="Arial" w:eastAsia="Times New Roman" w:hAnsi="Arial" w:cs="Arial"/>
                <w:b/>
                <w:sz w:val="18"/>
                <w:szCs w:val="18"/>
              </w:rPr>
              <w:t>0.091</w:t>
            </w:r>
          </w:p>
        </w:tc>
        <w:tc>
          <w:tcPr>
            <w:tcW w:w="1710" w:type="dxa"/>
            <w:gridSpan w:val="2"/>
            <w:vAlign w:val="center"/>
          </w:tcPr>
          <w:p w14:paraId="778716DF" w14:textId="77777777" w:rsidR="00916AD2" w:rsidRPr="00E84EC0" w:rsidRDefault="00916AD2" w:rsidP="001402CE">
            <w:pPr>
              <w:jc w:val="center"/>
              <w:rPr>
                <w:rFonts w:ascii="Arial" w:eastAsia="Times New Roman" w:hAnsi="Arial" w:cs="Arial"/>
                <w:b/>
                <w:sz w:val="18"/>
                <w:szCs w:val="18"/>
              </w:rPr>
            </w:pPr>
            <w:r w:rsidRPr="00E84EC0">
              <w:rPr>
                <w:rFonts w:ascii="Arial" w:eastAsia="Times New Roman" w:hAnsi="Arial" w:cs="Arial"/>
                <w:b/>
                <w:sz w:val="18"/>
                <w:szCs w:val="18"/>
              </w:rPr>
              <w:t>0.085</w:t>
            </w:r>
          </w:p>
        </w:tc>
        <w:tc>
          <w:tcPr>
            <w:tcW w:w="1620" w:type="dxa"/>
            <w:gridSpan w:val="2"/>
            <w:vAlign w:val="center"/>
          </w:tcPr>
          <w:p w14:paraId="14855C8E" w14:textId="77777777" w:rsidR="00916AD2" w:rsidRPr="00E84EC0" w:rsidRDefault="00916AD2" w:rsidP="001402CE">
            <w:pPr>
              <w:jc w:val="center"/>
              <w:rPr>
                <w:rFonts w:ascii="Arial" w:eastAsia="Times New Roman" w:hAnsi="Arial" w:cs="Arial"/>
                <w:b/>
                <w:sz w:val="18"/>
                <w:szCs w:val="18"/>
              </w:rPr>
            </w:pPr>
            <w:r w:rsidRPr="00E84EC0">
              <w:rPr>
                <w:rFonts w:ascii="Arial" w:eastAsia="Times New Roman" w:hAnsi="Arial" w:cs="Arial"/>
                <w:b/>
                <w:sz w:val="18"/>
                <w:szCs w:val="18"/>
              </w:rPr>
              <w:t>0.745</w:t>
            </w:r>
          </w:p>
        </w:tc>
        <w:tc>
          <w:tcPr>
            <w:tcW w:w="1620" w:type="dxa"/>
            <w:vAlign w:val="center"/>
          </w:tcPr>
          <w:p w14:paraId="5B3C6AA8" w14:textId="77777777" w:rsidR="00916AD2" w:rsidRPr="00E84EC0" w:rsidRDefault="00916AD2" w:rsidP="001402CE">
            <w:pPr>
              <w:jc w:val="center"/>
              <w:rPr>
                <w:rFonts w:ascii="Arial" w:eastAsia="Times New Roman" w:hAnsi="Arial" w:cs="Arial"/>
                <w:b/>
                <w:sz w:val="18"/>
                <w:szCs w:val="18"/>
              </w:rPr>
            </w:pPr>
            <w:r w:rsidRPr="00E84EC0">
              <w:rPr>
                <w:rFonts w:ascii="Arial" w:eastAsia="Times New Roman" w:hAnsi="Arial" w:cs="Arial"/>
                <w:b/>
                <w:sz w:val="18"/>
                <w:szCs w:val="18"/>
              </w:rPr>
              <w:t>0.838</w:t>
            </w:r>
          </w:p>
        </w:tc>
      </w:tr>
      <w:tr w:rsidR="00916AD2" w:rsidRPr="00E960A6" w14:paraId="571627E4" w14:textId="77777777" w:rsidTr="00916AD2">
        <w:trPr>
          <w:gridAfter w:val="8"/>
          <w:wAfter w:w="9458" w:type="dxa"/>
          <w:trHeight w:val="269"/>
        </w:trPr>
        <w:tc>
          <w:tcPr>
            <w:tcW w:w="2340" w:type="dxa"/>
          </w:tcPr>
          <w:p w14:paraId="727C232F" w14:textId="77777777" w:rsidR="00916AD2" w:rsidRPr="00E84EC0" w:rsidRDefault="00A156BB" w:rsidP="001402CE">
            <w:pPr>
              <w:pStyle w:val="TableParagraph"/>
              <w:spacing w:before="87"/>
              <w:ind w:left="110"/>
              <w:jc w:val="left"/>
              <w:rPr>
                <w:rFonts w:ascii="Arial" w:hAnsi="Arial" w:cs="Arial"/>
                <w:b/>
                <w:sz w:val="18"/>
                <w:szCs w:val="18"/>
              </w:rPr>
            </w:pPr>
            <w:r w:rsidRPr="00517664">
              <w:rPr>
                <w:rFonts w:ascii="Arial" w:hAnsi="Arial" w:cs="Arial"/>
                <w:b/>
                <w:sz w:val="18"/>
                <w:szCs w:val="18"/>
              </w:rPr>
              <w:t>CD (</w:t>
            </w:r>
            <w:r w:rsidRPr="00337E01">
              <w:rPr>
                <w:rFonts w:ascii="Arial" w:hAnsi="Arial" w:cs="Arial"/>
                <w:b/>
                <w:i/>
                <w:sz w:val="18"/>
                <w:szCs w:val="18"/>
              </w:rPr>
              <w:t>P</w:t>
            </w:r>
            <w:r w:rsidRPr="00517664">
              <w:rPr>
                <w:rFonts w:ascii="Arial" w:hAnsi="Arial" w:cs="Arial"/>
                <w:b/>
                <w:sz w:val="18"/>
                <w:szCs w:val="18"/>
              </w:rPr>
              <w:t>=0.05)</w:t>
            </w:r>
          </w:p>
        </w:tc>
        <w:tc>
          <w:tcPr>
            <w:tcW w:w="1665" w:type="dxa"/>
            <w:vAlign w:val="center"/>
          </w:tcPr>
          <w:p w14:paraId="1F5EC8A6" w14:textId="77777777" w:rsidR="00916AD2" w:rsidRPr="00E84EC0" w:rsidRDefault="00916AD2" w:rsidP="001402CE">
            <w:pPr>
              <w:jc w:val="center"/>
              <w:rPr>
                <w:rFonts w:ascii="Arial" w:eastAsia="Times New Roman" w:hAnsi="Arial" w:cs="Arial"/>
                <w:b/>
                <w:sz w:val="18"/>
                <w:szCs w:val="18"/>
              </w:rPr>
            </w:pPr>
            <w:r w:rsidRPr="00E84EC0">
              <w:rPr>
                <w:rFonts w:ascii="Arial" w:eastAsia="Times New Roman" w:hAnsi="Arial" w:cs="Arial"/>
                <w:b/>
                <w:sz w:val="18"/>
                <w:szCs w:val="18"/>
              </w:rPr>
              <w:t>0.139</w:t>
            </w:r>
          </w:p>
        </w:tc>
        <w:tc>
          <w:tcPr>
            <w:tcW w:w="1665" w:type="dxa"/>
            <w:vAlign w:val="center"/>
          </w:tcPr>
          <w:p w14:paraId="1244447A" w14:textId="77777777" w:rsidR="00916AD2" w:rsidRPr="00E84EC0" w:rsidRDefault="00916AD2" w:rsidP="001402CE">
            <w:pPr>
              <w:jc w:val="center"/>
              <w:rPr>
                <w:rFonts w:ascii="Arial" w:eastAsia="Times New Roman" w:hAnsi="Arial" w:cs="Arial"/>
                <w:b/>
                <w:sz w:val="18"/>
                <w:szCs w:val="18"/>
              </w:rPr>
            </w:pPr>
            <w:r w:rsidRPr="00E84EC0">
              <w:rPr>
                <w:rFonts w:ascii="Arial" w:eastAsia="Times New Roman" w:hAnsi="Arial" w:cs="Arial"/>
                <w:b/>
                <w:sz w:val="18"/>
                <w:szCs w:val="18"/>
              </w:rPr>
              <w:t>0.131</w:t>
            </w:r>
          </w:p>
        </w:tc>
        <w:tc>
          <w:tcPr>
            <w:tcW w:w="1665" w:type="dxa"/>
            <w:vAlign w:val="center"/>
          </w:tcPr>
          <w:p w14:paraId="6003AA53" w14:textId="77777777" w:rsidR="00916AD2" w:rsidRPr="00E84EC0" w:rsidRDefault="00916AD2" w:rsidP="001402CE">
            <w:pPr>
              <w:jc w:val="center"/>
              <w:rPr>
                <w:rFonts w:ascii="Arial" w:eastAsia="Times New Roman" w:hAnsi="Arial" w:cs="Arial"/>
                <w:b/>
                <w:sz w:val="18"/>
                <w:szCs w:val="18"/>
              </w:rPr>
            </w:pPr>
            <w:r w:rsidRPr="00E84EC0">
              <w:rPr>
                <w:rFonts w:ascii="Arial" w:eastAsia="Times New Roman" w:hAnsi="Arial" w:cs="Arial"/>
                <w:b/>
                <w:sz w:val="18"/>
                <w:szCs w:val="18"/>
              </w:rPr>
              <w:t>7.139</w:t>
            </w:r>
          </w:p>
        </w:tc>
        <w:tc>
          <w:tcPr>
            <w:tcW w:w="1665" w:type="dxa"/>
            <w:vAlign w:val="center"/>
          </w:tcPr>
          <w:p w14:paraId="07AA203A" w14:textId="77777777" w:rsidR="00916AD2" w:rsidRPr="00E84EC0" w:rsidRDefault="00916AD2" w:rsidP="001402CE">
            <w:pPr>
              <w:jc w:val="center"/>
              <w:rPr>
                <w:rFonts w:ascii="Arial" w:eastAsia="Times New Roman" w:hAnsi="Arial" w:cs="Arial"/>
                <w:b/>
                <w:sz w:val="18"/>
                <w:szCs w:val="18"/>
              </w:rPr>
            </w:pPr>
            <w:r w:rsidRPr="00E84EC0">
              <w:rPr>
                <w:rFonts w:ascii="Arial" w:eastAsia="Times New Roman" w:hAnsi="Arial" w:cs="Arial"/>
                <w:b/>
                <w:sz w:val="18"/>
                <w:szCs w:val="18"/>
              </w:rPr>
              <w:t>8.091</w:t>
            </w:r>
          </w:p>
        </w:tc>
        <w:tc>
          <w:tcPr>
            <w:tcW w:w="1710" w:type="dxa"/>
            <w:gridSpan w:val="2"/>
            <w:vAlign w:val="center"/>
          </w:tcPr>
          <w:p w14:paraId="24A2FE07" w14:textId="77777777" w:rsidR="00916AD2" w:rsidRPr="00E84EC0" w:rsidRDefault="00916AD2" w:rsidP="001402CE">
            <w:pPr>
              <w:jc w:val="center"/>
              <w:rPr>
                <w:rFonts w:ascii="Arial" w:eastAsia="Times New Roman" w:hAnsi="Arial" w:cs="Arial"/>
                <w:b/>
                <w:sz w:val="18"/>
                <w:szCs w:val="18"/>
              </w:rPr>
            </w:pPr>
            <w:r w:rsidRPr="00E84EC0">
              <w:rPr>
                <w:rFonts w:ascii="Arial" w:eastAsia="Times New Roman" w:hAnsi="Arial" w:cs="Arial"/>
                <w:b/>
                <w:sz w:val="18"/>
                <w:szCs w:val="18"/>
              </w:rPr>
              <w:t>0.270</w:t>
            </w:r>
          </w:p>
        </w:tc>
        <w:tc>
          <w:tcPr>
            <w:tcW w:w="1710" w:type="dxa"/>
            <w:gridSpan w:val="2"/>
            <w:vAlign w:val="center"/>
          </w:tcPr>
          <w:p w14:paraId="1BF82BC9" w14:textId="77777777" w:rsidR="00916AD2" w:rsidRPr="00E84EC0" w:rsidRDefault="00916AD2" w:rsidP="001402CE">
            <w:pPr>
              <w:jc w:val="center"/>
              <w:rPr>
                <w:rFonts w:ascii="Arial" w:eastAsia="Times New Roman" w:hAnsi="Arial" w:cs="Arial"/>
                <w:b/>
                <w:sz w:val="18"/>
                <w:szCs w:val="18"/>
              </w:rPr>
            </w:pPr>
            <w:r w:rsidRPr="00E84EC0">
              <w:rPr>
                <w:rFonts w:ascii="Arial" w:eastAsia="Times New Roman" w:hAnsi="Arial" w:cs="Arial"/>
                <w:b/>
                <w:sz w:val="18"/>
                <w:szCs w:val="18"/>
              </w:rPr>
              <w:t>0.249</w:t>
            </w:r>
          </w:p>
        </w:tc>
        <w:tc>
          <w:tcPr>
            <w:tcW w:w="1620" w:type="dxa"/>
            <w:gridSpan w:val="2"/>
            <w:vAlign w:val="center"/>
          </w:tcPr>
          <w:p w14:paraId="1AB47E50" w14:textId="77777777" w:rsidR="00916AD2" w:rsidRPr="00E84EC0" w:rsidRDefault="00916AD2" w:rsidP="001402CE">
            <w:pPr>
              <w:jc w:val="center"/>
              <w:rPr>
                <w:rFonts w:ascii="Arial" w:eastAsia="Times New Roman" w:hAnsi="Arial" w:cs="Arial"/>
                <w:b/>
                <w:sz w:val="18"/>
                <w:szCs w:val="18"/>
              </w:rPr>
            </w:pPr>
            <w:r w:rsidRPr="00E84EC0">
              <w:rPr>
                <w:rFonts w:ascii="Arial" w:eastAsia="Times New Roman" w:hAnsi="Arial" w:cs="Arial"/>
                <w:b/>
                <w:sz w:val="18"/>
                <w:szCs w:val="18"/>
              </w:rPr>
              <w:t>2.198</w:t>
            </w:r>
          </w:p>
        </w:tc>
        <w:tc>
          <w:tcPr>
            <w:tcW w:w="1620" w:type="dxa"/>
            <w:vAlign w:val="center"/>
          </w:tcPr>
          <w:p w14:paraId="195E70B2" w14:textId="77777777" w:rsidR="00916AD2" w:rsidRPr="00E84EC0" w:rsidRDefault="00916AD2" w:rsidP="001402CE">
            <w:pPr>
              <w:jc w:val="center"/>
              <w:rPr>
                <w:rFonts w:ascii="Arial" w:eastAsia="Times New Roman" w:hAnsi="Arial" w:cs="Arial"/>
                <w:b/>
                <w:sz w:val="18"/>
                <w:szCs w:val="18"/>
              </w:rPr>
            </w:pPr>
            <w:r w:rsidRPr="00E84EC0">
              <w:rPr>
                <w:rFonts w:ascii="Arial" w:eastAsia="Times New Roman" w:hAnsi="Arial" w:cs="Arial"/>
                <w:b/>
                <w:sz w:val="18"/>
                <w:szCs w:val="18"/>
              </w:rPr>
              <w:t>2.473</w:t>
            </w:r>
          </w:p>
        </w:tc>
      </w:tr>
      <w:tr w:rsidR="00916AD2" w:rsidRPr="00E960A6" w14:paraId="748514BC" w14:textId="77777777" w:rsidTr="00916AD2">
        <w:trPr>
          <w:trHeight w:val="547"/>
        </w:trPr>
        <w:tc>
          <w:tcPr>
            <w:tcW w:w="15660" w:type="dxa"/>
            <w:gridSpan w:val="12"/>
            <w:vAlign w:val="bottom"/>
          </w:tcPr>
          <w:p w14:paraId="08053DC2" w14:textId="77777777" w:rsidR="00916AD2" w:rsidRPr="00E84EC0" w:rsidRDefault="00916AD2" w:rsidP="001402CE">
            <w:pPr>
              <w:rPr>
                <w:rFonts w:ascii="Arial" w:hAnsi="Arial" w:cs="Arial"/>
                <w:b/>
                <w:spacing w:val="-2"/>
                <w:sz w:val="18"/>
                <w:szCs w:val="18"/>
              </w:rPr>
            </w:pPr>
            <w:r w:rsidRPr="00E84EC0">
              <w:rPr>
                <w:rFonts w:ascii="Arial" w:hAnsi="Arial" w:cs="Arial"/>
                <w:b/>
                <w:sz w:val="18"/>
                <w:szCs w:val="18"/>
              </w:rPr>
              <w:t xml:space="preserve">Effect of </w:t>
            </w:r>
            <w:r w:rsidRPr="00E84EC0">
              <w:rPr>
                <w:rFonts w:ascii="Arial" w:hAnsi="Arial" w:cs="Arial"/>
                <w:b/>
                <w:spacing w:val="-2"/>
                <w:sz w:val="18"/>
                <w:szCs w:val="18"/>
              </w:rPr>
              <w:t>bio-fertilizers</w:t>
            </w:r>
          </w:p>
          <w:p w14:paraId="4C1EEC7B" w14:textId="77777777" w:rsidR="00916AD2" w:rsidRPr="00E84EC0" w:rsidRDefault="00916AD2" w:rsidP="001402CE">
            <w:pPr>
              <w:rPr>
                <w:rFonts w:ascii="Arial" w:eastAsia="Times New Roman" w:hAnsi="Arial" w:cs="Arial"/>
                <w:sz w:val="18"/>
                <w:szCs w:val="18"/>
              </w:rPr>
            </w:pPr>
          </w:p>
        </w:tc>
        <w:tc>
          <w:tcPr>
            <w:tcW w:w="1223" w:type="dxa"/>
          </w:tcPr>
          <w:p w14:paraId="5962FC94" w14:textId="77777777" w:rsidR="00916AD2" w:rsidRPr="00E960A6" w:rsidRDefault="00916AD2">
            <w:pPr>
              <w:spacing w:after="200" w:line="276" w:lineRule="auto"/>
            </w:pPr>
          </w:p>
        </w:tc>
        <w:tc>
          <w:tcPr>
            <w:tcW w:w="1223" w:type="dxa"/>
          </w:tcPr>
          <w:p w14:paraId="4580A80F" w14:textId="77777777" w:rsidR="00916AD2" w:rsidRPr="00E960A6" w:rsidRDefault="00916AD2">
            <w:pPr>
              <w:spacing w:after="200" w:line="276" w:lineRule="auto"/>
            </w:pPr>
          </w:p>
        </w:tc>
        <w:tc>
          <w:tcPr>
            <w:tcW w:w="1223" w:type="dxa"/>
            <w:vAlign w:val="center"/>
          </w:tcPr>
          <w:p w14:paraId="73BC2FAC" w14:textId="77777777" w:rsidR="00916AD2" w:rsidRPr="00390E1A" w:rsidRDefault="00916AD2" w:rsidP="001402CE">
            <w:pPr>
              <w:jc w:val="center"/>
              <w:rPr>
                <w:rFonts w:ascii="Times New Roman" w:eastAsia="Times New Roman" w:hAnsi="Times New Roman" w:cs="Times New Roman"/>
                <w:sz w:val="24"/>
                <w:szCs w:val="24"/>
              </w:rPr>
            </w:pPr>
          </w:p>
        </w:tc>
        <w:tc>
          <w:tcPr>
            <w:tcW w:w="1223" w:type="dxa"/>
            <w:vAlign w:val="center"/>
          </w:tcPr>
          <w:p w14:paraId="157DCCBA" w14:textId="77777777" w:rsidR="00916AD2" w:rsidRPr="00390E1A" w:rsidRDefault="00916AD2" w:rsidP="001402CE">
            <w:pPr>
              <w:jc w:val="center"/>
              <w:rPr>
                <w:rFonts w:ascii="Times New Roman" w:eastAsia="Times New Roman" w:hAnsi="Times New Roman" w:cs="Times New Roman"/>
                <w:sz w:val="24"/>
                <w:szCs w:val="24"/>
              </w:rPr>
            </w:pPr>
          </w:p>
        </w:tc>
        <w:tc>
          <w:tcPr>
            <w:tcW w:w="1112" w:type="dxa"/>
            <w:vAlign w:val="center"/>
          </w:tcPr>
          <w:p w14:paraId="1623BD23" w14:textId="77777777" w:rsidR="00916AD2" w:rsidRPr="00ED7421" w:rsidRDefault="00916AD2" w:rsidP="001402CE">
            <w:pPr>
              <w:jc w:val="center"/>
              <w:rPr>
                <w:rFonts w:ascii="Times New Roman" w:eastAsia="Times New Roman" w:hAnsi="Times New Roman" w:cs="Times New Roman"/>
                <w:sz w:val="24"/>
                <w:szCs w:val="24"/>
              </w:rPr>
            </w:pPr>
          </w:p>
        </w:tc>
        <w:tc>
          <w:tcPr>
            <w:tcW w:w="1112" w:type="dxa"/>
            <w:vAlign w:val="center"/>
          </w:tcPr>
          <w:p w14:paraId="741B98B7" w14:textId="77777777" w:rsidR="00916AD2" w:rsidRPr="00ED7421" w:rsidRDefault="00916AD2" w:rsidP="001402CE">
            <w:pPr>
              <w:jc w:val="center"/>
              <w:rPr>
                <w:rFonts w:ascii="Times New Roman" w:eastAsia="Times New Roman" w:hAnsi="Times New Roman" w:cs="Times New Roman"/>
                <w:sz w:val="24"/>
                <w:szCs w:val="24"/>
              </w:rPr>
            </w:pPr>
          </w:p>
        </w:tc>
        <w:tc>
          <w:tcPr>
            <w:tcW w:w="1171" w:type="dxa"/>
            <w:vAlign w:val="center"/>
          </w:tcPr>
          <w:p w14:paraId="61BE9CBD" w14:textId="77777777" w:rsidR="00916AD2" w:rsidRPr="00ED7421" w:rsidRDefault="00916AD2" w:rsidP="001402CE">
            <w:pPr>
              <w:jc w:val="center"/>
              <w:rPr>
                <w:rFonts w:ascii="Times New Roman" w:eastAsia="Times New Roman" w:hAnsi="Times New Roman" w:cs="Times New Roman"/>
                <w:sz w:val="24"/>
                <w:szCs w:val="24"/>
              </w:rPr>
            </w:pPr>
          </w:p>
        </w:tc>
        <w:tc>
          <w:tcPr>
            <w:tcW w:w="1171" w:type="dxa"/>
            <w:vAlign w:val="center"/>
          </w:tcPr>
          <w:p w14:paraId="688FED07" w14:textId="77777777" w:rsidR="00916AD2" w:rsidRPr="00ED7421" w:rsidRDefault="00916AD2" w:rsidP="001402CE">
            <w:pPr>
              <w:jc w:val="center"/>
              <w:rPr>
                <w:rFonts w:ascii="Times New Roman" w:eastAsia="Times New Roman" w:hAnsi="Times New Roman" w:cs="Times New Roman"/>
                <w:sz w:val="24"/>
                <w:szCs w:val="24"/>
              </w:rPr>
            </w:pPr>
          </w:p>
        </w:tc>
      </w:tr>
      <w:tr w:rsidR="00916AD2" w:rsidRPr="00E960A6" w14:paraId="43E3C6AC" w14:textId="77777777" w:rsidTr="00916AD2">
        <w:trPr>
          <w:gridAfter w:val="8"/>
          <w:wAfter w:w="9458" w:type="dxa"/>
          <w:trHeight w:val="157"/>
        </w:trPr>
        <w:tc>
          <w:tcPr>
            <w:tcW w:w="2340" w:type="dxa"/>
          </w:tcPr>
          <w:p w14:paraId="30795F6B" w14:textId="77777777" w:rsidR="00916AD2" w:rsidRPr="00E84EC0" w:rsidRDefault="00916AD2" w:rsidP="001402CE">
            <w:pPr>
              <w:pStyle w:val="TableParagraph"/>
              <w:spacing w:before="83"/>
              <w:ind w:left="110"/>
              <w:jc w:val="left"/>
              <w:rPr>
                <w:rFonts w:ascii="Arial" w:hAnsi="Arial" w:cs="Arial"/>
                <w:sz w:val="18"/>
                <w:szCs w:val="18"/>
              </w:rPr>
            </w:pPr>
            <w:r w:rsidRPr="00E84EC0">
              <w:rPr>
                <w:rFonts w:ascii="Arial" w:hAnsi="Arial" w:cs="Arial"/>
                <w:spacing w:val="-4"/>
                <w:sz w:val="18"/>
                <w:szCs w:val="18"/>
              </w:rPr>
              <w:t>B</w:t>
            </w:r>
            <w:r w:rsidRPr="00E84EC0">
              <w:rPr>
                <w:rFonts w:ascii="Arial" w:hAnsi="Arial" w:cs="Arial"/>
                <w:spacing w:val="-4"/>
                <w:sz w:val="18"/>
                <w:szCs w:val="18"/>
                <w:vertAlign w:val="subscript"/>
              </w:rPr>
              <w:t>0</w:t>
            </w:r>
            <w:r w:rsidRPr="00E84EC0">
              <w:rPr>
                <w:rFonts w:ascii="Arial" w:hAnsi="Arial" w:cs="Arial"/>
                <w:spacing w:val="-4"/>
                <w:sz w:val="18"/>
                <w:szCs w:val="18"/>
              </w:rPr>
              <w:t xml:space="preserve">       </w:t>
            </w:r>
          </w:p>
        </w:tc>
        <w:tc>
          <w:tcPr>
            <w:tcW w:w="1665" w:type="dxa"/>
            <w:vAlign w:val="center"/>
          </w:tcPr>
          <w:p w14:paraId="3B4E4DBC"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11.10</w:t>
            </w:r>
          </w:p>
        </w:tc>
        <w:tc>
          <w:tcPr>
            <w:tcW w:w="1665" w:type="dxa"/>
            <w:vAlign w:val="center"/>
          </w:tcPr>
          <w:p w14:paraId="4608F22C"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11.20</w:t>
            </w:r>
          </w:p>
        </w:tc>
        <w:tc>
          <w:tcPr>
            <w:tcW w:w="1665" w:type="dxa"/>
            <w:vAlign w:val="center"/>
          </w:tcPr>
          <w:p w14:paraId="603F69C2"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235.39</w:t>
            </w:r>
          </w:p>
        </w:tc>
        <w:tc>
          <w:tcPr>
            <w:tcW w:w="1665" w:type="dxa"/>
            <w:vAlign w:val="center"/>
          </w:tcPr>
          <w:p w14:paraId="7BC92744"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236.51</w:t>
            </w:r>
          </w:p>
        </w:tc>
        <w:tc>
          <w:tcPr>
            <w:tcW w:w="1665" w:type="dxa"/>
            <w:vAlign w:val="center"/>
          </w:tcPr>
          <w:p w14:paraId="6EF45C34"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8.23</w:t>
            </w:r>
          </w:p>
        </w:tc>
        <w:tc>
          <w:tcPr>
            <w:tcW w:w="1665" w:type="dxa"/>
            <w:gridSpan w:val="2"/>
            <w:vAlign w:val="center"/>
          </w:tcPr>
          <w:p w14:paraId="2F822483"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8.27</w:t>
            </w:r>
          </w:p>
        </w:tc>
        <w:tc>
          <w:tcPr>
            <w:tcW w:w="1665" w:type="dxa"/>
            <w:gridSpan w:val="2"/>
            <w:vAlign w:val="center"/>
          </w:tcPr>
          <w:p w14:paraId="2EBF858A"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87.12</w:t>
            </w:r>
          </w:p>
        </w:tc>
        <w:tc>
          <w:tcPr>
            <w:tcW w:w="1665" w:type="dxa"/>
            <w:gridSpan w:val="2"/>
            <w:vAlign w:val="center"/>
          </w:tcPr>
          <w:p w14:paraId="0472D1B5"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87.55</w:t>
            </w:r>
          </w:p>
        </w:tc>
      </w:tr>
      <w:tr w:rsidR="00916AD2" w:rsidRPr="00E960A6" w14:paraId="631F1A95" w14:textId="77777777" w:rsidTr="00916AD2">
        <w:trPr>
          <w:gridAfter w:val="8"/>
          <w:wAfter w:w="9458" w:type="dxa"/>
          <w:trHeight w:val="157"/>
        </w:trPr>
        <w:tc>
          <w:tcPr>
            <w:tcW w:w="2340" w:type="dxa"/>
          </w:tcPr>
          <w:p w14:paraId="14499DFD" w14:textId="77777777" w:rsidR="00916AD2" w:rsidRPr="00E84EC0" w:rsidRDefault="00916AD2" w:rsidP="001402CE">
            <w:pPr>
              <w:pStyle w:val="TableParagraph"/>
              <w:spacing w:before="80"/>
              <w:ind w:left="110"/>
              <w:jc w:val="left"/>
              <w:rPr>
                <w:rFonts w:ascii="Arial" w:hAnsi="Arial" w:cs="Arial"/>
                <w:sz w:val="18"/>
                <w:szCs w:val="18"/>
              </w:rPr>
            </w:pPr>
            <w:r w:rsidRPr="00E84EC0">
              <w:rPr>
                <w:rFonts w:ascii="Arial" w:hAnsi="Arial" w:cs="Arial"/>
                <w:spacing w:val="-4"/>
                <w:sz w:val="18"/>
                <w:szCs w:val="18"/>
              </w:rPr>
              <w:t>B</w:t>
            </w:r>
            <w:r w:rsidRPr="00E84EC0">
              <w:rPr>
                <w:rFonts w:ascii="Arial" w:hAnsi="Arial" w:cs="Arial"/>
                <w:spacing w:val="-4"/>
                <w:sz w:val="18"/>
                <w:szCs w:val="18"/>
                <w:vertAlign w:val="subscript"/>
              </w:rPr>
              <w:t>1</w:t>
            </w:r>
            <w:r w:rsidRPr="00E84EC0">
              <w:rPr>
                <w:rFonts w:ascii="Arial" w:hAnsi="Arial" w:cs="Arial"/>
                <w:spacing w:val="-4"/>
                <w:sz w:val="18"/>
                <w:szCs w:val="18"/>
              </w:rPr>
              <w:t xml:space="preserve">     </w:t>
            </w:r>
          </w:p>
        </w:tc>
        <w:tc>
          <w:tcPr>
            <w:tcW w:w="1665" w:type="dxa"/>
            <w:vAlign w:val="center"/>
          </w:tcPr>
          <w:p w14:paraId="673E9CCB"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12.15</w:t>
            </w:r>
          </w:p>
        </w:tc>
        <w:tc>
          <w:tcPr>
            <w:tcW w:w="1665" w:type="dxa"/>
            <w:vAlign w:val="center"/>
          </w:tcPr>
          <w:p w14:paraId="68120630"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12.67</w:t>
            </w:r>
          </w:p>
        </w:tc>
        <w:tc>
          <w:tcPr>
            <w:tcW w:w="1665" w:type="dxa"/>
            <w:vAlign w:val="center"/>
          </w:tcPr>
          <w:p w14:paraId="1684559A"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282.73</w:t>
            </w:r>
          </w:p>
        </w:tc>
        <w:tc>
          <w:tcPr>
            <w:tcW w:w="1665" w:type="dxa"/>
            <w:vAlign w:val="center"/>
          </w:tcPr>
          <w:p w14:paraId="6DD4B994"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292.43</w:t>
            </w:r>
          </w:p>
        </w:tc>
        <w:tc>
          <w:tcPr>
            <w:tcW w:w="1665" w:type="dxa"/>
            <w:vAlign w:val="center"/>
          </w:tcPr>
          <w:p w14:paraId="14E04B4B"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9.89</w:t>
            </w:r>
          </w:p>
        </w:tc>
        <w:tc>
          <w:tcPr>
            <w:tcW w:w="1665" w:type="dxa"/>
            <w:gridSpan w:val="2"/>
            <w:vAlign w:val="center"/>
          </w:tcPr>
          <w:p w14:paraId="7BB53EB4"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10.23</w:t>
            </w:r>
          </w:p>
        </w:tc>
        <w:tc>
          <w:tcPr>
            <w:tcW w:w="1665" w:type="dxa"/>
            <w:gridSpan w:val="2"/>
            <w:vAlign w:val="center"/>
          </w:tcPr>
          <w:p w14:paraId="73338403"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104.65</w:t>
            </w:r>
          </w:p>
        </w:tc>
        <w:tc>
          <w:tcPr>
            <w:tcW w:w="1665" w:type="dxa"/>
            <w:gridSpan w:val="2"/>
            <w:vAlign w:val="center"/>
          </w:tcPr>
          <w:p w14:paraId="1A5C546A"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108.29</w:t>
            </w:r>
          </w:p>
        </w:tc>
      </w:tr>
      <w:tr w:rsidR="00916AD2" w:rsidRPr="00E960A6" w14:paraId="5549EF3E" w14:textId="77777777" w:rsidTr="00916AD2">
        <w:trPr>
          <w:gridAfter w:val="8"/>
          <w:wAfter w:w="9458" w:type="dxa"/>
          <w:trHeight w:val="157"/>
        </w:trPr>
        <w:tc>
          <w:tcPr>
            <w:tcW w:w="2340" w:type="dxa"/>
          </w:tcPr>
          <w:p w14:paraId="3B4BA92F" w14:textId="77777777" w:rsidR="00916AD2" w:rsidRPr="00E84EC0" w:rsidRDefault="00916AD2" w:rsidP="001402CE">
            <w:pPr>
              <w:pStyle w:val="TableParagraph"/>
              <w:spacing w:before="83"/>
              <w:ind w:left="110"/>
              <w:jc w:val="left"/>
              <w:rPr>
                <w:rFonts w:ascii="Arial" w:hAnsi="Arial" w:cs="Arial"/>
                <w:sz w:val="18"/>
                <w:szCs w:val="18"/>
              </w:rPr>
            </w:pPr>
            <w:r w:rsidRPr="00E84EC0">
              <w:rPr>
                <w:rFonts w:ascii="Arial" w:hAnsi="Arial" w:cs="Arial"/>
                <w:spacing w:val="-4"/>
                <w:sz w:val="18"/>
                <w:szCs w:val="18"/>
              </w:rPr>
              <w:t>B</w:t>
            </w:r>
            <w:r w:rsidRPr="00E84EC0">
              <w:rPr>
                <w:rFonts w:ascii="Arial" w:hAnsi="Arial" w:cs="Arial"/>
                <w:spacing w:val="-4"/>
                <w:sz w:val="18"/>
                <w:szCs w:val="18"/>
                <w:vertAlign w:val="subscript"/>
              </w:rPr>
              <w:t>2</w:t>
            </w:r>
            <w:r w:rsidRPr="00E84EC0">
              <w:rPr>
                <w:rFonts w:ascii="Arial" w:hAnsi="Arial" w:cs="Arial"/>
                <w:spacing w:val="-4"/>
                <w:sz w:val="18"/>
                <w:szCs w:val="18"/>
              </w:rPr>
              <w:t xml:space="preserve">       </w:t>
            </w:r>
          </w:p>
        </w:tc>
        <w:tc>
          <w:tcPr>
            <w:tcW w:w="1665" w:type="dxa"/>
            <w:vAlign w:val="center"/>
          </w:tcPr>
          <w:p w14:paraId="60A64EDB"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12.43</w:t>
            </w:r>
          </w:p>
        </w:tc>
        <w:tc>
          <w:tcPr>
            <w:tcW w:w="1665" w:type="dxa"/>
            <w:vAlign w:val="center"/>
          </w:tcPr>
          <w:p w14:paraId="672C1F24"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12.72</w:t>
            </w:r>
          </w:p>
        </w:tc>
        <w:tc>
          <w:tcPr>
            <w:tcW w:w="1665" w:type="dxa"/>
            <w:vAlign w:val="center"/>
          </w:tcPr>
          <w:p w14:paraId="22B3A463"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297.29</w:t>
            </w:r>
          </w:p>
        </w:tc>
        <w:tc>
          <w:tcPr>
            <w:tcW w:w="1665" w:type="dxa"/>
            <w:vAlign w:val="center"/>
          </w:tcPr>
          <w:p w14:paraId="60B62A8D"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309.04</w:t>
            </w:r>
          </w:p>
        </w:tc>
        <w:tc>
          <w:tcPr>
            <w:tcW w:w="1665" w:type="dxa"/>
            <w:vAlign w:val="center"/>
          </w:tcPr>
          <w:p w14:paraId="478B5317"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10.40</w:t>
            </w:r>
          </w:p>
        </w:tc>
        <w:tc>
          <w:tcPr>
            <w:tcW w:w="1665" w:type="dxa"/>
            <w:gridSpan w:val="2"/>
            <w:vAlign w:val="center"/>
          </w:tcPr>
          <w:p w14:paraId="46FF7A76"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10.81</w:t>
            </w:r>
          </w:p>
        </w:tc>
        <w:tc>
          <w:tcPr>
            <w:tcW w:w="1665" w:type="dxa"/>
            <w:gridSpan w:val="2"/>
            <w:vAlign w:val="center"/>
          </w:tcPr>
          <w:p w14:paraId="5209EA4A"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110.05</w:t>
            </w:r>
          </w:p>
        </w:tc>
        <w:tc>
          <w:tcPr>
            <w:tcW w:w="1665" w:type="dxa"/>
            <w:gridSpan w:val="2"/>
            <w:vAlign w:val="center"/>
          </w:tcPr>
          <w:p w14:paraId="616E0886"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114.39</w:t>
            </w:r>
          </w:p>
        </w:tc>
      </w:tr>
      <w:tr w:rsidR="00916AD2" w:rsidRPr="00E960A6" w14:paraId="311B8566" w14:textId="77777777" w:rsidTr="00916AD2">
        <w:trPr>
          <w:gridAfter w:val="8"/>
          <w:wAfter w:w="9458" w:type="dxa"/>
          <w:trHeight w:val="157"/>
        </w:trPr>
        <w:tc>
          <w:tcPr>
            <w:tcW w:w="2340" w:type="dxa"/>
          </w:tcPr>
          <w:p w14:paraId="106C1350" w14:textId="77777777" w:rsidR="00916AD2" w:rsidRPr="00E84EC0" w:rsidRDefault="00916AD2" w:rsidP="001402CE">
            <w:pPr>
              <w:pStyle w:val="TableParagraph"/>
              <w:spacing w:before="101"/>
              <w:ind w:left="110"/>
              <w:jc w:val="left"/>
              <w:rPr>
                <w:rFonts w:ascii="Arial" w:hAnsi="Arial" w:cs="Arial"/>
                <w:sz w:val="18"/>
                <w:szCs w:val="18"/>
              </w:rPr>
            </w:pPr>
            <w:r w:rsidRPr="00E84EC0">
              <w:rPr>
                <w:rFonts w:ascii="Arial" w:hAnsi="Arial" w:cs="Arial"/>
                <w:sz w:val="18"/>
                <w:szCs w:val="18"/>
              </w:rPr>
              <w:t>B</w:t>
            </w:r>
            <w:r w:rsidRPr="00E84EC0">
              <w:rPr>
                <w:rFonts w:ascii="Arial" w:hAnsi="Arial" w:cs="Arial"/>
                <w:sz w:val="18"/>
                <w:szCs w:val="18"/>
                <w:vertAlign w:val="subscript"/>
              </w:rPr>
              <w:t>3</w:t>
            </w:r>
          </w:p>
        </w:tc>
        <w:tc>
          <w:tcPr>
            <w:tcW w:w="1665" w:type="dxa"/>
            <w:vAlign w:val="center"/>
          </w:tcPr>
          <w:p w14:paraId="1D2DAC39"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12.72</w:t>
            </w:r>
          </w:p>
        </w:tc>
        <w:tc>
          <w:tcPr>
            <w:tcW w:w="1665" w:type="dxa"/>
            <w:vAlign w:val="center"/>
          </w:tcPr>
          <w:p w14:paraId="7C34B71B"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13.21</w:t>
            </w:r>
          </w:p>
        </w:tc>
        <w:tc>
          <w:tcPr>
            <w:tcW w:w="1665" w:type="dxa"/>
            <w:vAlign w:val="center"/>
          </w:tcPr>
          <w:p w14:paraId="0D61940D"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313.10</w:t>
            </w:r>
          </w:p>
        </w:tc>
        <w:tc>
          <w:tcPr>
            <w:tcW w:w="1665" w:type="dxa"/>
            <w:vAlign w:val="center"/>
          </w:tcPr>
          <w:p w14:paraId="73797955"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327.78</w:t>
            </w:r>
          </w:p>
        </w:tc>
        <w:tc>
          <w:tcPr>
            <w:tcW w:w="1665" w:type="dxa"/>
            <w:vAlign w:val="center"/>
          </w:tcPr>
          <w:p w14:paraId="16309E14"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10.95</w:t>
            </w:r>
          </w:p>
        </w:tc>
        <w:tc>
          <w:tcPr>
            <w:tcW w:w="1665" w:type="dxa"/>
            <w:gridSpan w:val="2"/>
            <w:vAlign w:val="center"/>
          </w:tcPr>
          <w:p w14:paraId="622D23D4"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11.47</w:t>
            </w:r>
          </w:p>
        </w:tc>
        <w:tc>
          <w:tcPr>
            <w:tcW w:w="1665" w:type="dxa"/>
            <w:gridSpan w:val="2"/>
            <w:vAlign w:val="center"/>
          </w:tcPr>
          <w:p w14:paraId="78C46F8D"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115.90</w:t>
            </w:r>
          </w:p>
        </w:tc>
        <w:tc>
          <w:tcPr>
            <w:tcW w:w="1665" w:type="dxa"/>
            <w:gridSpan w:val="2"/>
            <w:vAlign w:val="center"/>
          </w:tcPr>
          <w:p w14:paraId="22F877E0"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121.37</w:t>
            </w:r>
          </w:p>
        </w:tc>
      </w:tr>
      <w:tr w:rsidR="00916AD2" w:rsidRPr="00E960A6" w14:paraId="2F8E63B5" w14:textId="77777777" w:rsidTr="00916AD2">
        <w:trPr>
          <w:gridAfter w:val="8"/>
          <w:wAfter w:w="9458" w:type="dxa"/>
          <w:trHeight w:val="157"/>
        </w:trPr>
        <w:tc>
          <w:tcPr>
            <w:tcW w:w="2340" w:type="dxa"/>
          </w:tcPr>
          <w:p w14:paraId="07D9564D" w14:textId="77777777" w:rsidR="00916AD2" w:rsidRPr="00E84EC0" w:rsidRDefault="00916AD2" w:rsidP="001402CE">
            <w:pPr>
              <w:pStyle w:val="TableParagraph"/>
              <w:spacing w:before="88"/>
              <w:ind w:left="110"/>
              <w:jc w:val="left"/>
              <w:rPr>
                <w:rFonts w:ascii="Arial" w:hAnsi="Arial" w:cs="Arial"/>
                <w:b/>
                <w:sz w:val="18"/>
                <w:szCs w:val="18"/>
              </w:rPr>
            </w:pPr>
            <w:r w:rsidRPr="00E84EC0">
              <w:rPr>
                <w:rFonts w:ascii="Arial" w:hAnsi="Arial" w:cs="Arial"/>
                <w:b/>
                <w:sz w:val="18"/>
                <w:szCs w:val="18"/>
              </w:rPr>
              <w:t>SE(m)</w:t>
            </w:r>
            <w:r w:rsidRPr="00E84EC0">
              <w:rPr>
                <w:rFonts w:ascii="Arial" w:hAnsi="Arial" w:cs="Arial"/>
                <w:b/>
                <w:spacing w:val="-7"/>
                <w:sz w:val="18"/>
                <w:szCs w:val="18"/>
              </w:rPr>
              <w:t xml:space="preserve"> </w:t>
            </w:r>
            <w:r w:rsidRPr="00E84EC0">
              <w:rPr>
                <w:rFonts w:ascii="Arial" w:hAnsi="Arial" w:cs="Arial"/>
                <w:b/>
                <w:spacing w:val="-10"/>
                <w:sz w:val="18"/>
                <w:szCs w:val="18"/>
              </w:rPr>
              <w:t>±</w:t>
            </w:r>
          </w:p>
        </w:tc>
        <w:tc>
          <w:tcPr>
            <w:tcW w:w="1665" w:type="dxa"/>
            <w:vAlign w:val="center"/>
          </w:tcPr>
          <w:p w14:paraId="37D07CF3" w14:textId="77777777" w:rsidR="00916AD2" w:rsidRPr="00E84EC0" w:rsidRDefault="00916AD2" w:rsidP="001402CE">
            <w:pPr>
              <w:jc w:val="center"/>
              <w:rPr>
                <w:rFonts w:ascii="Arial" w:eastAsia="Times New Roman" w:hAnsi="Arial" w:cs="Arial"/>
                <w:b/>
                <w:sz w:val="18"/>
                <w:szCs w:val="18"/>
              </w:rPr>
            </w:pPr>
            <w:r w:rsidRPr="00E84EC0">
              <w:rPr>
                <w:rFonts w:ascii="Arial" w:eastAsia="Times New Roman" w:hAnsi="Arial" w:cs="Arial"/>
                <w:b/>
                <w:sz w:val="18"/>
                <w:szCs w:val="18"/>
              </w:rPr>
              <w:t>0.054</w:t>
            </w:r>
          </w:p>
        </w:tc>
        <w:tc>
          <w:tcPr>
            <w:tcW w:w="1665" w:type="dxa"/>
            <w:vAlign w:val="center"/>
          </w:tcPr>
          <w:p w14:paraId="545639DD" w14:textId="77777777" w:rsidR="00916AD2" w:rsidRPr="00E84EC0" w:rsidRDefault="00916AD2" w:rsidP="001402CE">
            <w:pPr>
              <w:jc w:val="center"/>
              <w:rPr>
                <w:rFonts w:ascii="Arial" w:eastAsia="Times New Roman" w:hAnsi="Arial" w:cs="Arial"/>
                <w:b/>
                <w:sz w:val="18"/>
                <w:szCs w:val="18"/>
              </w:rPr>
            </w:pPr>
            <w:r w:rsidRPr="00E84EC0">
              <w:rPr>
                <w:rFonts w:ascii="Arial" w:eastAsia="Times New Roman" w:hAnsi="Arial" w:cs="Arial"/>
                <w:b/>
                <w:sz w:val="18"/>
                <w:szCs w:val="18"/>
              </w:rPr>
              <w:t>0.051</w:t>
            </w:r>
          </w:p>
        </w:tc>
        <w:tc>
          <w:tcPr>
            <w:tcW w:w="1665" w:type="dxa"/>
            <w:vAlign w:val="center"/>
          </w:tcPr>
          <w:p w14:paraId="0AF6A6FC" w14:textId="77777777" w:rsidR="00916AD2" w:rsidRPr="00E84EC0" w:rsidRDefault="00916AD2" w:rsidP="001402CE">
            <w:pPr>
              <w:jc w:val="center"/>
              <w:rPr>
                <w:rFonts w:ascii="Arial" w:eastAsia="Times New Roman" w:hAnsi="Arial" w:cs="Arial"/>
                <w:b/>
                <w:sz w:val="18"/>
                <w:szCs w:val="18"/>
              </w:rPr>
            </w:pPr>
            <w:r w:rsidRPr="00E84EC0">
              <w:rPr>
                <w:rFonts w:ascii="Arial" w:eastAsia="Times New Roman" w:hAnsi="Arial" w:cs="Arial"/>
                <w:b/>
                <w:sz w:val="18"/>
                <w:szCs w:val="18"/>
              </w:rPr>
              <w:t>2.793</w:t>
            </w:r>
          </w:p>
        </w:tc>
        <w:tc>
          <w:tcPr>
            <w:tcW w:w="1665" w:type="dxa"/>
            <w:vAlign w:val="center"/>
          </w:tcPr>
          <w:p w14:paraId="3370C0E7" w14:textId="77777777" w:rsidR="00916AD2" w:rsidRPr="00E84EC0" w:rsidRDefault="00916AD2" w:rsidP="001402CE">
            <w:pPr>
              <w:jc w:val="center"/>
              <w:rPr>
                <w:rFonts w:ascii="Arial" w:eastAsia="Times New Roman" w:hAnsi="Arial" w:cs="Arial"/>
                <w:b/>
                <w:sz w:val="18"/>
                <w:szCs w:val="18"/>
              </w:rPr>
            </w:pPr>
            <w:r w:rsidRPr="00E84EC0">
              <w:rPr>
                <w:rFonts w:ascii="Arial" w:eastAsia="Times New Roman" w:hAnsi="Arial" w:cs="Arial"/>
                <w:b/>
                <w:sz w:val="18"/>
                <w:szCs w:val="18"/>
              </w:rPr>
              <w:t>3.165</w:t>
            </w:r>
          </w:p>
        </w:tc>
        <w:tc>
          <w:tcPr>
            <w:tcW w:w="1665" w:type="dxa"/>
            <w:vAlign w:val="center"/>
          </w:tcPr>
          <w:p w14:paraId="07A52FF8" w14:textId="77777777" w:rsidR="00916AD2" w:rsidRPr="00E84EC0" w:rsidRDefault="00916AD2" w:rsidP="001402CE">
            <w:pPr>
              <w:jc w:val="center"/>
              <w:rPr>
                <w:rFonts w:ascii="Arial" w:eastAsia="Times New Roman" w:hAnsi="Arial" w:cs="Arial"/>
                <w:b/>
                <w:sz w:val="18"/>
                <w:szCs w:val="18"/>
              </w:rPr>
            </w:pPr>
            <w:r w:rsidRPr="00E84EC0">
              <w:rPr>
                <w:rFonts w:ascii="Arial" w:eastAsia="Times New Roman" w:hAnsi="Arial" w:cs="Arial"/>
                <w:b/>
                <w:sz w:val="18"/>
                <w:szCs w:val="18"/>
              </w:rPr>
              <w:t>0.106</w:t>
            </w:r>
          </w:p>
        </w:tc>
        <w:tc>
          <w:tcPr>
            <w:tcW w:w="1665" w:type="dxa"/>
            <w:gridSpan w:val="2"/>
            <w:vAlign w:val="center"/>
          </w:tcPr>
          <w:p w14:paraId="672DEC99" w14:textId="77777777" w:rsidR="00916AD2" w:rsidRPr="00E84EC0" w:rsidRDefault="00916AD2" w:rsidP="001402CE">
            <w:pPr>
              <w:jc w:val="center"/>
              <w:rPr>
                <w:rFonts w:ascii="Arial" w:eastAsia="Times New Roman" w:hAnsi="Arial" w:cs="Arial"/>
                <w:b/>
                <w:sz w:val="18"/>
                <w:szCs w:val="18"/>
              </w:rPr>
            </w:pPr>
            <w:r w:rsidRPr="00E84EC0">
              <w:rPr>
                <w:rFonts w:ascii="Arial" w:eastAsia="Times New Roman" w:hAnsi="Arial" w:cs="Arial"/>
                <w:b/>
                <w:sz w:val="18"/>
                <w:szCs w:val="18"/>
              </w:rPr>
              <w:t>0.098</w:t>
            </w:r>
          </w:p>
        </w:tc>
        <w:tc>
          <w:tcPr>
            <w:tcW w:w="1665" w:type="dxa"/>
            <w:gridSpan w:val="2"/>
            <w:vAlign w:val="center"/>
          </w:tcPr>
          <w:p w14:paraId="67DA8990" w14:textId="77777777" w:rsidR="00916AD2" w:rsidRPr="00E84EC0" w:rsidRDefault="00916AD2" w:rsidP="001402CE">
            <w:pPr>
              <w:jc w:val="center"/>
              <w:rPr>
                <w:rFonts w:ascii="Arial" w:eastAsia="Times New Roman" w:hAnsi="Arial" w:cs="Arial"/>
                <w:b/>
                <w:sz w:val="18"/>
                <w:szCs w:val="18"/>
              </w:rPr>
            </w:pPr>
            <w:r w:rsidRPr="00E84EC0">
              <w:rPr>
                <w:rFonts w:ascii="Arial" w:eastAsia="Times New Roman" w:hAnsi="Arial" w:cs="Arial"/>
                <w:b/>
                <w:sz w:val="18"/>
                <w:szCs w:val="18"/>
              </w:rPr>
              <w:t>0.860</w:t>
            </w:r>
          </w:p>
        </w:tc>
        <w:tc>
          <w:tcPr>
            <w:tcW w:w="1665" w:type="dxa"/>
            <w:gridSpan w:val="2"/>
            <w:vAlign w:val="center"/>
          </w:tcPr>
          <w:p w14:paraId="45DC4D4D" w14:textId="77777777" w:rsidR="00916AD2" w:rsidRPr="00E84EC0" w:rsidRDefault="00916AD2" w:rsidP="001402CE">
            <w:pPr>
              <w:jc w:val="center"/>
              <w:rPr>
                <w:rFonts w:ascii="Arial" w:eastAsia="Times New Roman" w:hAnsi="Arial" w:cs="Arial"/>
                <w:b/>
                <w:sz w:val="18"/>
                <w:szCs w:val="18"/>
              </w:rPr>
            </w:pPr>
            <w:r w:rsidRPr="00E84EC0">
              <w:rPr>
                <w:rFonts w:ascii="Arial" w:eastAsia="Times New Roman" w:hAnsi="Arial" w:cs="Arial"/>
                <w:b/>
                <w:sz w:val="18"/>
                <w:szCs w:val="18"/>
              </w:rPr>
              <w:t>0.967</w:t>
            </w:r>
          </w:p>
        </w:tc>
      </w:tr>
      <w:tr w:rsidR="00916AD2" w:rsidRPr="00E960A6" w14:paraId="2A7B0B9F" w14:textId="77777777" w:rsidTr="00916AD2">
        <w:trPr>
          <w:gridAfter w:val="8"/>
          <w:wAfter w:w="9458" w:type="dxa"/>
          <w:trHeight w:val="157"/>
        </w:trPr>
        <w:tc>
          <w:tcPr>
            <w:tcW w:w="2340" w:type="dxa"/>
          </w:tcPr>
          <w:p w14:paraId="0493DD57" w14:textId="77777777" w:rsidR="00916AD2" w:rsidRPr="00E84EC0" w:rsidRDefault="00A156BB" w:rsidP="001402CE">
            <w:pPr>
              <w:pStyle w:val="TableParagraph"/>
              <w:spacing w:before="87"/>
              <w:ind w:left="110"/>
              <w:jc w:val="left"/>
              <w:rPr>
                <w:rFonts w:ascii="Arial" w:hAnsi="Arial" w:cs="Arial"/>
                <w:b/>
                <w:sz w:val="18"/>
                <w:szCs w:val="18"/>
              </w:rPr>
            </w:pPr>
            <w:r w:rsidRPr="00517664">
              <w:rPr>
                <w:rFonts w:ascii="Arial" w:hAnsi="Arial" w:cs="Arial"/>
                <w:b/>
                <w:sz w:val="18"/>
                <w:szCs w:val="18"/>
              </w:rPr>
              <w:t>CD (</w:t>
            </w:r>
            <w:r w:rsidRPr="00337E01">
              <w:rPr>
                <w:rFonts w:ascii="Arial" w:hAnsi="Arial" w:cs="Arial"/>
                <w:b/>
                <w:i/>
                <w:sz w:val="18"/>
                <w:szCs w:val="18"/>
              </w:rPr>
              <w:t>P</w:t>
            </w:r>
            <w:r w:rsidRPr="00517664">
              <w:rPr>
                <w:rFonts w:ascii="Arial" w:hAnsi="Arial" w:cs="Arial"/>
                <w:b/>
                <w:sz w:val="18"/>
                <w:szCs w:val="18"/>
              </w:rPr>
              <w:t>=0.05)</w:t>
            </w:r>
          </w:p>
        </w:tc>
        <w:tc>
          <w:tcPr>
            <w:tcW w:w="1665" w:type="dxa"/>
            <w:vAlign w:val="center"/>
          </w:tcPr>
          <w:p w14:paraId="379F0A21" w14:textId="77777777" w:rsidR="00916AD2" w:rsidRPr="00E84EC0" w:rsidRDefault="00916AD2" w:rsidP="001402CE">
            <w:pPr>
              <w:jc w:val="center"/>
              <w:rPr>
                <w:rFonts w:ascii="Arial" w:eastAsia="Times New Roman" w:hAnsi="Arial" w:cs="Arial"/>
                <w:b/>
                <w:sz w:val="18"/>
                <w:szCs w:val="18"/>
              </w:rPr>
            </w:pPr>
            <w:r w:rsidRPr="00E84EC0">
              <w:rPr>
                <w:rFonts w:ascii="Arial" w:eastAsia="Times New Roman" w:hAnsi="Arial" w:cs="Arial"/>
                <w:b/>
                <w:sz w:val="18"/>
                <w:szCs w:val="18"/>
              </w:rPr>
              <w:t>0.160</w:t>
            </w:r>
          </w:p>
        </w:tc>
        <w:tc>
          <w:tcPr>
            <w:tcW w:w="1665" w:type="dxa"/>
            <w:vAlign w:val="center"/>
          </w:tcPr>
          <w:p w14:paraId="6B545E51" w14:textId="77777777" w:rsidR="00916AD2" w:rsidRPr="00E84EC0" w:rsidRDefault="00916AD2" w:rsidP="001402CE">
            <w:pPr>
              <w:jc w:val="center"/>
              <w:rPr>
                <w:rFonts w:ascii="Arial" w:eastAsia="Times New Roman" w:hAnsi="Arial" w:cs="Arial"/>
                <w:b/>
                <w:sz w:val="18"/>
                <w:szCs w:val="18"/>
              </w:rPr>
            </w:pPr>
            <w:r w:rsidRPr="00E84EC0">
              <w:rPr>
                <w:rFonts w:ascii="Arial" w:eastAsia="Times New Roman" w:hAnsi="Arial" w:cs="Arial"/>
                <w:b/>
                <w:sz w:val="18"/>
                <w:szCs w:val="18"/>
              </w:rPr>
              <w:t>0.151</w:t>
            </w:r>
          </w:p>
        </w:tc>
        <w:tc>
          <w:tcPr>
            <w:tcW w:w="1665" w:type="dxa"/>
            <w:vAlign w:val="center"/>
          </w:tcPr>
          <w:p w14:paraId="1EB32A76" w14:textId="77777777" w:rsidR="00916AD2" w:rsidRPr="00E84EC0" w:rsidRDefault="00916AD2" w:rsidP="001402CE">
            <w:pPr>
              <w:jc w:val="center"/>
              <w:rPr>
                <w:rFonts w:ascii="Arial" w:eastAsia="Times New Roman" w:hAnsi="Arial" w:cs="Arial"/>
                <w:b/>
                <w:sz w:val="18"/>
                <w:szCs w:val="18"/>
              </w:rPr>
            </w:pPr>
            <w:r w:rsidRPr="00E84EC0">
              <w:rPr>
                <w:rFonts w:ascii="Arial" w:eastAsia="Times New Roman" w:hAnsi="Arial" w:cs="Arial"/>
                <w:b/>
                <w:sz w:val="18"/>
                <w:szCs w:val="18"/>
              </w:rPr>
              <w:t>8.243</w:t>
            </w:r>
          </w:p>
        </w:tc>
        <w:tc>
          <w:tcPr>
            <w:tcW w:w="1665" w:type="dxa"/>
            <w:vAlign w:val="center"/>
          </w:tcPr>
          <w:p w14:paraId="5A70AD09" w14:textId="77777777" w:rsidR="00916AD2" w:rsidRPr="00E84EC0" w:rsidRDefault="00916AD2" w:rsidP="001402CE">
            <w:pPr>
              <w:jc w:val="center"/>
              <w:rPr>
                <w:rFonts w:ascii="Arial" w:eastAsia="Times New Roman" w:hAnsi="Arial" w:cs="Arial"/>
                <w:b/>
                <w:sz w:val="18"/>
                <w:szCs w:val="18"/>
              </w:rPr>
            </w:pPr>
            <w:r w:rsidRPr="00E84EC0">
              <w:rPr>
                <w:rFonts w:ascii="Arial" w:eastAsia="Times New Roman" w:hAnsi="Arial" w:cs="Arial"/>
                <w:b/>
                <w:sz w:val="18"/>
                <w:szCs w:val="18"/>
              </w:rPr>
              <w:t>9.343</w:t>
            </w:r>
          </w:p>
        </w:tc>
        <w:tc>
          <w:tcPr>
            <w:tcW w:w="1665" w:type="dxa"/>
            <w:vAlign w:val="center"/>
          </w:tcPr>
          <w:p w14:paraId="2FAB06A4" w14:textId="77777777" w:rsidR="00916AD2" w:rsidRPr="00E84EC0" w:rsidRDefault="00916AD2" w:rsidP="001402CE">
            <w:pPr>
              <w:jc w:val="center"/>
              <w:rPr>
                <w:rFonts w:ascii="Arial" w:eastAsia="Times New Roman" w:hAnsi="Arial" w:cs="Arial"/>
                <w:b/>
                <w:sz w:val="18"/>
                <w:szCs w:val="18"/>
              </w:rPr>
            </w:pPr>
            <w:r w:rsidRPr="00E84EC0">
              <w:rPr>
                <w:rFonts w:ascii="Arial" w:eastAsia="Times New Roman" w:hAnsi="Arial" w:cs="Arial"/>
                <w:b/>
                <w:sz w:val="18"/>
                <w:szCs w:val="18"/>
              </w:rPr>
              <w:t>0.312</w:t>
            </w:r>
          </w:p>
        </w:tc>
        <w:tc>
          <w:tcPr>
            <w:tcW w:w="1665" w:type="dxa"/>
            <w:gridSpan w:val="2"/>
            <w:vAlign w:val="center"/>
          </w:tcPr>
          <w:p w14:paraId="4F2A8949" w14:textId="77777777" w:rsidR="00916AD2" w:rsidRPr="00E84EC0" w:rsidRDefault="00916AD2" w:rsidP="001402CE">
            <w:pPr>
              <w:jc w:val="center"/>
              <w:rPr>
                <w:rFonts w:ascii="Arial" w:eastAsia="Times New Roman" w:hAnsi="Arial" w:cs="Arial"/>
                <w:b/>
                <w:sz w:val="18"/>
                <w:szCs w:val="18"/>
              </w:rPr>
            </w:pPr>
            <w:r w:rsidRPr="00E84EC0">
              <w:rPr>
                <w:rFonts w:ascii="Arial" w:eastAsia="Times New Roman" w:hAnsi="Arial" w:cs="Arial"/>
                <w:b/>
                <w:sz w:val="18"/>
                <w:szCs w:val="18"/>
              </w:rPr>
              <w:t>0.288</w:t>
            </w:r>
          </w:p>
        </w:tc>
        <w:tc>
          <w:tcPr>
            <w:tcW w:w="1665" w:type="dxa"/>
            <w:gridSpan w:val="2"/>
            <w:vAlign w:val="center"/>
          </w:tcPr>
          <w:p w14:paraId="2DE188D7" w14:textId="77777777" w:rsidR="00916AD2" w:rsidRPr="00E84EC0" w:rsidRDefault="00916AD2" w:rsidP="001402CE">
            <w:pPr>
              <w:jc w:val="center"/>
              <w:rPr>
                <w:rFonts w:ascii="Arial" w:eastAsia="Times New Roman" w:hAnsi="Arial" w:cs="Arial"/>
                <w:b/>
                <w:sz w:val="18"/>
                <w:szCs w:val="18"/>
              </w:rPr>
            </w:pPr>
            <w:r w:rsidRPr="00E84EC0">
              <w:rPr>
                <w:rFonts w:ascii="Arial" w:eastAsia="Times New Roman" w:hAnsi="Arial" w:cs="Arial"/>
                <w:b/>
                <w:sz w:val="18"/>
                <w:szCs w:val="18"/>
              </w:rPr>
              <w:t>2.538</w:t>
            </w:r>
          </w:p>
        </w:tc>
        <w:tc>
          <w:tcPr>
            <w:tcW w:w="1665" w:type="dxa"/>
            <w:gridSpan w:val="2"/>
            <w:vAlign w:val="center"/>
          </w:tcPr>
          <w:p w14:paraId="404B7958" w14:textId="77777777" w:rsidR="00916AD2" w:rsidRPr="00E84EC0" w:rsidRDefault="00916AD2" w:rsidP="001402CE">
            <w:pPr>
              <w:jc w:val="center"/>
              <w:rPr>
                <w:rFonts w:ascii="Arial" w:eastAsia="Times New Roman" w:hAnsi="Arial" w:cs="Arial"/>
                <w:b/>
                <w:sz w:val="18"/>
                <w:szCs w:val="18"/>
              </w:rPr>
            </w:pPr>
            <w:r w:rsidRPr="00E84EC0">
              <w:rPr>
                <w:rFonts w:ascii="Arial" w:eastAsia="Times New Roman" w:hAnsi="Arial" w:cs="Arial"/>
                <w:b/>
                <w:sz w:val="18"/>
                <w:szCs w:val="18"/>
              </w:rPr>
              <w:t>2.855</w:t>
            </w:r>
          </w:p>
        </w:tc>
      </w:tr>
      <w:tr w:rsidR="00916AD2" w:rsidRPr="00E960A6" w14:paraId="7C2E7E87" w14:textId="77777777" w:rsidTr="00916AD2">
        <w:trPr>
          <w:trHeight w:val="547"/>
        </w:trPr>
        <w:tc>
          <w:tcPr>
            <w:tcW w:w="15660" w:type="dxa"/>
            <w:gridSpan w:val="12"/>
          </w:tcPr>
          <w:p w14:paraId="4D79A6C1" w14:textId="77777777" w:rsidR="00916AD2" w:rsidRPr="00E84EC0" w:rsidRDefault="00916AD2" w:rsidP="001402CE">
            <w:pPr>
              <w:rPr>
                <w:rFonts w:ascii="Arial" w:eastAsia="Times New Roman" w:hAnsi="Arial" w:cs="Arial"/>
                <w:sz w:val="18"/>
                <w:szCs w:val="18"/>
              </w:rPr>
            </w:pPr>
            <w:r w:rsidRPr="00E84EC0">
              <w:rPr>
                <w:rFonts w:ascii="Arial" w:hAnsi="Arial" w:cs="Arial"/>
                <w:b/>
                <w:sz w:val="18"/>
                <w:szCs w:val="18"/>
              </w:rPr>
              <w:t>Interaction</w:t>
            </w:r>
            <w:r w:rsidRPr="00E84EC0">
              <w:rPr>
                <w:rFonts w:ascii="Arial" w:hAnsi="Arial" w:cs="Arial"/>
                <w:b/>
                <w:spacing w:val="-10"/>
                <w:sz w:val="18"/>
                <w:szCs w:val="18"/>
              </w:rPr>
              <w:t xml:space="preserve"> </w:t>
            </w:r>
            <w:r w:rsidRPr="00E84EC0">
              <w:rPr>
                <w:rFonts w:ascii="Arial" w:hAnsi="Arial" w:cs="Arial"/>
                <w:b/>
                <w:sz w:val="18"/>
                <w:szCs w:val="18"/>
              </w:rPr>
              <w:t>(Dates</w:t>
            </w:r>
            <w:r w:rsidRPr="00E84EC0">
              <w:rPr>
                <w:rFonts w:ascii="Arial" w:hAnsi="Arial" w:cs="Arial"/>
                <w:b/>
                <w:spacing w:val="-4"/>
                <w:sz w:val="18"/>
                <w:szCs w:val="18"/>
              </w:rPr>
              <w:t xml:space="preserve"> </w:t>
            </w:r>
            <w:r w:rsidRPr="00E84EC0">
              <w:rPr>
                <w:rFonts w:ascii="Arial" w:hAnsi="Arial" w:cs="Arial"/>
                <w:b/>
                <w:sz w:val="18"/>
                <w:szCs w:val="18"/>
              </w:rPr>
              <w:t>of</w:t>
            </w:r>
            <w:r w:rsidRPr="00E84EC0">
              <w:rPr>
                <w:rFonts w:ascii="Arial" w:hAnsi="Arial" w:cs="Arial"/>
                <w:b/>
                <w:spacing w:val="-5"/>
                <w:sz w:val="18"/>
                <w:szCs w:val="18"/>
              </w:rPr>
              <w:t xml:space="preserve"> </w:t>
            </w:r>
            <w:r w:rsidRPr="00E84EC0">
              <w:rPr>
                <w:rFonts w:ascii="Arial" w:hAnsi="Arial" w:cs="Arial"/>
                <w:b/>
                <w:sz w:val="18"/>
                <w:szCs w:val="18"/>
              </w:rPr>
              <w:t>sowing</w:t>
            </w:r>
            <w:r w:rsidRPr="00E84EC0">
              <w:rPr>
                <w:rFonts w:ascii="Arial" w:hAnsi="Arial" w:cs="Arial"/>
                <w:b/>
                <w:spacing w:val="-3"/>
                <w:sz w:val="18"/>
                <w:szCs w:val="18"/>
              </w:rPr>
              <w:t xml:space="preserve"> </w:t>
            </w:r>
            <w:r w:rsidRPr="00E84EC0">
              <w:rPr>
                <w:rFonts w:ascii="Arial" w:hAnsi="Arial" w:cs="Arial"/>
                <w:sz w:val="18"/>
                <w:szCs w:val="18"/>
              </w:rPr>
              <w:t>×</w:t>
            </w:r>
            <w:r w:rsidRPr="00E84EC0">
              <w:rPr>
                <w:rFonts w:ascii="Arial" w:hAnsi="Arial" w:cs="Arial"/>
                <w:spacing w:val="-4"/>
                <w:sz w:val="18"/>
                <w:szCs w:val="18"/>
              </w:rPr>
              <w:t xml:space="preserve"> </w:t>
            </w:r>
            <w:r w:rsidRPr="00E84EC0">
              <w:rPr>
                <w:rFonts w:ascii="Arial" w:hAnsi="Arial" w:cs="Arial"/>
                <w:b/>
                <w:spacing w:val="-2"/>
                <w:sz w:val="18"/>
                <w:szCs w:val="18"/>
              </w:rPr>
              <w:t>Bio-fertilizers)</w:t>
            </w:r>
          </w:p>
        </w:tc>
        <w:tc>
          <w:tcPr>
            <w:tcW w:w="1223" w:type="dxa"/>
          </w:tcPr>
          <w:p w14:paraId="4EFF2BB4" w14:textId="77777777" w:rsidR="00916AD2" w:rsidRPr="00E960A6" w:rsidRDefault="00916AD2">
            <w:pPr>
              <w:spacing w:after="200" w:line="276" w:lineRule="auto"/>
            </w:pPr>
          </w:p>
        </w:tc>
        <w:tc>
          <w:tcPr>
            <w:tcW w:w="1223" w:type="dxa"/>
          </w:tcPr>
          <w:p w14:paraId="2E3C8051" w14:textId="77777777" w:rsidR="00916AD2" w:rsidRPr="00E960A6" w:rsidRDefault="00916AD2">
            <w:pPr>
              <w:spacing w:after="200" w:line="276" w:lineRule="auto"/>
            </w:pPr>
          </w:p>
        </w:tc>
        <w:tc>
          <w:tcPr>
            <w:tcW w:w="1223" w:type="dxa"/>
            <w:vAlign w:val="center"/>
          </w:tcPr>
          <w:p w14:paraId="62137ACA" w14:textId="77777777" w:rsidR="00916AD2" w:rsidRPr="00390E1A" w:rsidRDefault="00916AD2" w:rsidP="001402CE">
            <w:pPr>
              <w:jc w:val="center"/>
              <w:rPr>
                <w:rFonts w:ascii="Times New Roman" w:eastAsia="Times New Roman" w:hAnsi="Times New Roman" w:cs="Times New Roman"/>
                <w:sz w:val="24"/>
                <w:szCs w:val="24"/>
              </w:rPr>
            </w:pPr>
          </w:p>
        </w:tc>
        <w:tc>
          <w:tcPr>
            <w:tcW w:w="1223" w:type="dxa"/>
            <w:vAlign w:val="center"/>
          </w:tcPr>
          <w:p w14:paraId="205A8FA5" w14:textId="77777777" w:rsidR="00916AD2" w:rsidRPr="00390E1A" w:rsidRDefault="00916AD2" w:rsidP="001402CE">
            <w:pPr>
              <w:jc w:val="center"/>
              <w:rPr>
                <w:rFonts w:ascii="Times New Roman" w:eastAsia="Times New Roman" w:hAnsi="Times New Roman" w:cs="Times New Roman"/>
                <w:sz w:val="24"/>
                <w:szCs w:val="24"/>
              </w:rPr>
            </w:pPr>
          </w:p>
        </w:tc>
        <w:tc>
          <w:tcPr>
            <w:tcW w:w="1112" w:type="dxa"/>
            <w:vAlign w:val="center"/>
          </w:tcPr>
          <w:p w14:paraId="4D4574DF" w14:textId="77777777" w:rsidR="00916AD2" w:rsidRPr="00ED7421" w:rsidRDefault="00916AD2" w:rsidP="001402CE">
            <w:pPr>
              <w:jc w:val="center"/>
              <w:rPr>
                <w:rFonts w:ascii="Times New Roman" w:eastAsia="Times New Roman" w:hAnsi="Times New Roman" w:cs="Times New Roman"/>
                <w:sz w:val="24"/>
                <w:szCs w:val="24"/>
              </w:rPr>
            </w:pPr>
          </w:p>
        </w:tc>
        <w:tc>
          <w:tcPr>
            <w:tcW w:w="1112" w:type="dxa"/>
            <w:vAlign w:val="center"/>
          </w:tcPr>
          <w:p w14:paraId="7CA1773C" w14:textId="77777777" w:rsidR="00916AD2" w:rsidRPr="00ED7421" w:rsidRDefault="00916AD2" w:rsidP="001402CE">
            <w:pPr>
              <w:jc w:val="center"/>
              <w:rPr>
                <w:rFonts w:ascii="Times New Roman" w:eastAsia="Times New Roman" w:hAnsi="Times New Roman" w:cs="Times New Roman"/>
                <w:sz w:val="24"/>
                <w:szCs w:val="24"/>
              </w:rPr>
            </w:pPr>
          </w:p>
        </w:tc>
        <w:tc>
          <w:tcPr>
            <w:tcW w:w="1171" w:type="dxa"/>
            <w:vAlign w:val="center"/>
          </w:tcPr>
          <w:p w14:paraId="59682C09" w14:textId="77777777" w:rsidR="00916AD2" w:rsidRPr="00ED7421" w:rsidRDefault="00916AD2" w:rsidP="001402CE">
            <w:pPr>
              <w:jc w:val="center"/>
              <w:rPr>
                <w:rFonts w:ascii="Times New Roman" w:eastAsia="Times New Roman" w:hAnsi="Times New Roman" w:cs="Times New Roman"/>
                <w:sz w:val="24"/>
                <w:szCs w:val="24"/>
              </w:rPr>
            </w:pPr>
          </w:p>
        </w:tc>
        <w:tc>
          <w:tcPr>
            <w:tcW w:w="1171" w:type="dxa"/>
            <w:vAlign w:val="center"/>
          </w:tcPr>
          <w:p w14:paraId="0C6E3D33" w14:textId="77777777" w:rsidR="00916AD2" w:rsidRPr="00ED7421" w:rsidRDefault="00916AD2" w:rsidP="001402CE">
            <w:pPr>
              <w:jc w:val="center"/>
              <w:rPr>
                <w:rFonts w:ascii="Times New Roman" w:eastAsia="Times New Roman" w:hAnsi="Times New Roman" w:cs="Times New Roman"/>
                <w:sz w:val="24"/>
                <w:szCs w:val="24"/>
              </w:rPr>
            </w:pPr>
          </w:p>
        </w:tc>
      </w:tr>
      <w:tr w:rsidR="00916AD2" w:rsidRPr="00E960A6" w14:paraId="4A8093D7" w14:textId="77777777" w:rsidTr="00916AD2">
        <w:trPr>
          <w:gridAfter w:val="8"/>
          <w:wAfter w:w="9458" w:type="dxa"/>
          <w:trHeight w:val="551"/>
        </w:trPr>
        <w:tc>
          <w:tcPr>
            <w:tcW w:w="2340" w:type="dxa"/>
          </w:tcPr>
          <w:p w14:paraId="1EB8F94E" w14:textId="77777777" w:rsidR="00916AD2" w:rsidRPr="00E84EC0" w:rsidRDefault="00916AD2" w:rsidP="001402CE">
            <w:pPr>
              <w:pStyle w:val="TableParagraph"/>
              <w:spacing w:before="63"/>
              <w:ind w:left="110"/>
              <w:jc w:val="left"/>
              <w:rPr>
                <w:rFonts w:ascii="Arial" w:hAnsi="Arial" w:cs="Arial"/>
                <w:sz w:val="18"/>
                <w:szCs w:val="18"/>
              </w:rPr>
            </w:pPr>
            <w:r w:rsidRPr="00E84EC0">
              <w:rPr>
                <w:rFonts w:ascii="Arial" w:hAnsi="Arial" w:cs="Arial"/>
                <w:sz w:val="18"/>
                <w:szCs w:val="18"/>
              </w:rPr>
              <w:t>D</w:t>
            </w:r>
            <w:r w:rsidRPr="00E84EC0">
              <w:rPr>
                <w:rFonts w:ascii="Arial" w:hAnsi="Arial" w:cs="Arial"/>
                <w:sz w:val="18"/>
                <w:szCs w:val="18"/>
                <w:vertAlign w:val="subscript"/>
              </w:rPr>
              <w:t>1</w:t>
            </w:r>
            <w:r w:rsidRPr="00E84EC0">
              <w:rPr>
                <w:rFonts w:ascii="Arial" w:hAnsi="Arial" w:cs="Arial"/>
                <w:spacing w:val="-1"/>
                <w:sz w:val="18"/>
                <w:szCs w:val="18"/>
              </w:rPr>
              <w:t xml:space="preserve"> </w:t>
            </w:r>
            <w:r w:rsidRPr="00E84EC0">
              <w:rPr>
                <w:rFonts w:ascii="Arial" w:hAnsi="Arial" w:cs="Arial"/>
                <w:spacing w:val="-5"/>
                <w:sz w:val="18"/>
                <w:szCs w:val="18"/>
              </w:rPr>
              <w:t>B</w:t>
            </w:r>
            <w:r w:rsidRPr="00E84EC0">
              <w:rPr>
                <w:rFonts w:ascii="Arial" w:hAnsi="Arial" w:cs="Arial"/>
                <w:spacing w:val="-5"/>
                <w:sz w:val="18"/>
                <w:szCs w:val="18"/>
                <w:vertAlign w:val="subscript"/>
              </w:rPr>
              <w:t>0</w:t>
            </w:r>
          </w:p>
        </w:tc>
        <w:tc>
          <w:tcPr>
            <w:tcW w:w="1665" w:type="dxa"/>
            <w:vAlign w:val="center"/>
          </w:tcPr>
          <w:p w14:paraId="3940ED58"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11.39</w:t>
            </w:r>
          </w:p>
        </w:tc>
        <w:tc>
          <w:tcPr>
            <w:tcW w:w="1665" w:type="dxa"/>
            <w:vAlign w:val="center"/>
          </w:tcPr>
          <w:p w14:paraId="0ADE11CD"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11.52</w:t>
            </w:r>
          </w:p>
        </w:tc>
        <w:tc>
          <w:tcPr>
            <w:tcW w:w="1665" w:type="dxa"/>
            <w:vAlign w:val="center"/>
          </w:tcPr>
          <w:p w14:paraId="045DAE3B"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249.66</w:t>
            </w:r>
          </w:p>
        </w:tc>
        <w:tc>
          <w:tcPr>
            <w:tcW w:w="1665" w:type="dxa"/>
            <w:vAlign w:val="center"/>
          </w:tcPr>
          <w:p w14:paraId="18F1CF39"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251.11</w:t>
            </w:r>
          </w:p>
        </w:tc>
        <w:tc>
          <w:tcPr>
            <w:tcW w:w="1665" w:type="dxa"/>
            <w:vAlign w:val="center"/>
          </w:tcPr>
          <w:p w14:paraId="0FA7839E"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8.73</w:t>
            </w:r>
          </w:p>
        </w:tc>
        <w:tc>
          <w:tcPr>
            <w:tcW w:w="1665" w:type="dxa"/>
            <w:gridSpan w:val="2"/>
            <w:vAlign w:val="center"/>
          </w:tcPr>
          <w:p w14:paraId="287109EF"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8.78</w:t>
            </w:r>
          </w:p>
        </w:tc>
        <w:tc>
          <w:tcPr>
            <w:tcW w:w="1665" w:type="dxa"/>
            <w:gridSpan w:val="2"/>
            <w:vAlign w:val="center"/>
          </w:tcPr>
          <w:p w14:paraId="1396DEE2"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92.38</w:t>
            </w:r>
          </w:p>
        </w:tc>
        <w:tc>
          <w:tcPr>
            <w:tcW w:w="1665" w:type="dxa"/>
            <w:gridSpan w:val="2"/>
            <w:vAlign w:val="center"/>
          </w:tcPr>
          <w:p w14:paraId="1DF13B67"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92.91</w:t>
            </w:r>
          </w:p>
        </w:tc>
      </w:tr>
      <w:tr w:rsidR="00916AD2" w:rsidRPr="00E960A6" w14:paraId="3CA679F2" w14:textId="77777777" w:rsidTr="00916AD2">
        <w:trPr>
          <w:gridAfter w:val="8"/>
          <w:wAfter w:w="9458" w:type="dxa"/>
          <w:trHeight w:val="551"/>
        </w:trPr>
        <w:tc>
          <w:tcPr>
            <w:tcW w:w="2340" w:type="dxa"/>
          </w:tcPr>
          <w:p w14:paraId="41B48C80" w14:textId="77777777" w:rsidR="00916AD2" w:rsidRPr="00E84EC0" w:rsidRDefault="00916AD2" w:rsidP="001402CE">
            <w:pPr>
              <w:pStyle w:val="TableParagraph"/>
              <w:spacing w:before="63"/>
              <w:ind w:left="110"/>
              <w:jc w:val="left"/>
              <w:rPr>
                <w:rFonts w:ascii="Arial" w:hAnsi="Arial" w:cs="Arial"/>
                <w:sz w:val="18"/>
                <w:szCs w:val="18"/>
              </w:rPr>
            </w:pPr>
            <w:r w:rsidRPr="00E84EC0">
              <w:rPr>
                <w:rFonts w:ascii="Arial" w:hAnsi="Arial" w:cs="Arial"/>
                <w:spacing w:val="-2"/>
                <w:sz w:val="18"/>
                <w:szCs w:val="18"/>
              </w:rPr>
              <w:t>D</w:t>
            </w:r>
            <w:r w:rsidRPr="00E84EC0">
              <w:rPr>
                <w:rFonts w:ascii="Arial" w:hAnsi="Arial" w:cs="Arial"/>
                <w:spacing w:val="-2"/>
                <w:sz w:val="18"/>
                <w:szCs w:val="18"/>
                <w:vertAlign w:val="subscript"/>
              </w:rPr>
              <w:t>1</w:t>
            </w:r>
            <w:r w:rsidRPr="00E84EC0">
              <w:rPr>
                <w:rFonts w:ascii="Arial" w:hAnsi="Arial" w:cs="Arial"/>
                <w:spacing w:val="-16"/>
                <w:sz w:val="18"/>
                <w:szCs w:val="18"/>
              </w:rPr>
              <w:t xml:space="preserve"> </w:t>
            </w:r>
            <w:r w:rsidRPr="00E84EC0">
              <w:rPr>
                <w:rFonts w:ascii="Arial" w:hAnsi="Arial" w:cs="Arial"/>
                <w:spacing w:val="-5"/>
                <w:sz w:val="18"/>
                <w:szCs w:val="18"/>
              </w:rPr>
              <w:t>B</w:t>
            </w:r>
            <w:r w:rsidRPr="00E84EC0">
              <w:rPr>
                <w:rFonts w:ascii="Arial" w:hAnsi="Arial" w:cs="Arial"/>
                <w:spacing w:val="-5"/>
                <w:sz w:val="18"/>
                <w:szCs w:val="18"/>
                <w:vertAlign w:val="subscript"/>
              </w:rPr>
              <w:t>1</w:t>
            </w:r>
          </w:p>
        </w:tc>
        <w:tc>
          <w:tcPr>
            <w:tcW w:w="1665" w:type="dxa"/>
            <w:vAlign w:val="center"/>
          </w:tcPr>
          <w:p w14:paraId="467EEBD5"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12.59</w:t>
            </w:r>
          </w:p>
        </w:tc>
        <w:tc>
          <w:tcPr>
            <w:tcW w:w="1665" w:type="dxa"/>
            <w:vAlign w:val="center"/>
          </w:tcPr>
          <w:p w14:paraId="0E2A2259"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13.77</w:t>
            </w:r>
          </w:p>
        </w:tc>
        <w:tc>
          <w:tcPr>
            <w:tcW w:w="1665" w:type="dxa"/>
            <w:vAlign w:val="center"/>
          </w:tcPr>
          <w:p w14:paraId="01746D41"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302.41</w:t>
            </w:r>
          </w:p>
        </w:tc>
        <w:tc>
          <w:tcPr>
            <w:tcW w:w="1665" w:type="dxa"/>
            <w:vAlign w:val="center"/>
          </w:tcPr>
          <w:p w14:paraId="6A8FFD93"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311.46</w:t>
            </w:r>
          </w:p>
        </w:tc>
        <w:tc>
          <w:tcPr>
            <w:tcW w:w="1665" w:type="dxa"/>
            <w:vAlign w:val="center"/>
          </w:tcPr>
          <w:p w14:paraId="30FFDBA1"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10.58</w:t>
            </w:r>
          </w:p>
        </w:tc>
        <w:tc>
          <w:tcPr>
            <w:tcW w:w="1665" w:type="dxa"/>
            <w:gridSpan w:val="2"/>
            <w:vAlign w:val="center"/>
          </w:tcPr>
          <w:p w14:paraId="62996BA7"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10.90</w:t>
            </w:r>
          </w:p>
        </w:tc>
        <w:tc>
          <w:tcPr>
            <w:tcW w:w="1665" w:type="dxa"/>
            <w:gridSpan w:val="2"/>
            <w:vAlign w:val="center"/>
          </w:tcPr>
          <w:p w14:paraId="32C3E067"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111.95</w:t>
            </w:r>
          </w:p>
        </w:tc>
        <w:tc>
          <w:tcPr>
            <w:tcW w:w="1665" w:type="dxa"/>
            <w:gridSpan w:val="2"/>
            <w:vAlign w:val="center"/>
          </w:tcPr>
          <w:p w14:paraId="1F849720"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115.34</w:t>
            </w:r>
          </w:p>
        </w:tc>
      </w:tr>
      <w:tr w:rsidR="00916AD2" w:rsidRPr="00E960A6" w14:paraId="4E13B11C" w14:textId="77777777" w:rsidTr="00916AD2">
        <w:trPr>
          <w:gridAfter w:val="8"/>
          <w:wAfter w:w="9458" w:type="dxa"/>
          <w:trHeight w:val="571"/>
        </w:trPr>
        <w:tc>
          <w:tcPr>
            <w:tcW w:w="2340" w:type="dxa"/>
          </w:tcPr>
          <w:p w14:paraId="59A11227" w14:textId="77777777" w:rsidR="00916AD2" w:rsidRPr="00E84EC0" w:rsidRDefault="00916AD2" w:rsidP="001402CE">
            <w:pPr>
              <w:pStyle w:val="TableParagraph"/>
              <w:spacing w:before="66"/>
              <w:ind w:left="110"/>
              <w:jc w:val="left"/>
              <w:rPr>
                <w:rFonts w:ascii="Arial" w:hAnsi="Arial" w:cs="Arial"/>
                <w:sz w:val="18"/>
                <w:szCs w:val="18"/>
              </w:rPr>
            </w:pPr>
            <w:r w:rsidRPr="00E84EC0">
              <w:rPr>
                <w:rFonts w:ascii="Arial" w:hAnsi="Arial" w:cs="Arial"/>
                <w:spacing w:val="-2"/>
                <w:sz w:val="18"/>
                <w:szCs w:val="18"/>
              </w:rPr>
              <w:lastRenderedPageBreak/>
              <w:t>D</w:t>
            </w:r>
            <w:r w:rsidRPr="00E84EC0">
              <w:rPr>
                <w:rFonts w:ascii="Arial" w:hAnsi="Arial" w:cs="Arial"/>
                <w:spacing w:val="-2"/>
                <w:sz w:val="18"/>
                <w:szCs w:val="18"/>
                <w:vertAlign w:val="subscript"/>
              </w:rPr>
              <w:t>1</w:t>
            </w:r>
            <w:r w:rsidRPr="00E84EC0">
              <w:rPr>
                <w:rFonts w:ascii="Arial" w:hAnsi="Arial" w:cs="Arial"/>
                <w:spacing w:val="-16"/>
                <w:sz w:val="18"/>
                <w:szCs w:val="18"/>
              </w:rPr>
              <w:t xml:space="preserve"> </w:t>
            </w:r>
            <w:r w:rsidRPr="00E84EC0">
              <w:rPr>
                <w:rFonts w:ascii="Arial" w:hAnsi="Arial" w:cs="Arial"/>
                <w:spacing w:val="-5"/>
                <w:sz w:val="18"/>
                <w:szCs w:val="18"/>
              </w:rPr>
              <w:t>B</w:t>
            </w:r>
            <w:r w:rsidRPr="00E84EC0">
              <w:rPr>
                <w:rFonts w:ascii="Arial" w:hAnsi="Arial" w:cs="Arial"/>
                <w:spacing w:val="-5"/>
                <w:sz w:val="18"/>
                <w:szCs w:val="18"/>
                <w:vertAlign w:val="subscript"/>
              </w:rPr>
              <w:t>2</w:t>
            </w:r>
          </w:p>
        </w:tc>
        <w:tc>
          <w:tcPr>
            <w:tcW w:w="1665" w:type="dxa"/>
            <w:vAlign w:val="center"/>
          </w:tcPr>
          <w:p w14:paraId="134248D3"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13.05</w:t>
            </w:r>
          </w:p>
        </w:tc>
        <w:tc>
          <w:tcPr>
            <w:tcW w:w="1665" w:type="dxa"/>
            <w:vAlign w:val="center"/>
          </w:tcPr>
          <w:p w14:paraId="70F07448"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13.48</w:t>
            </w:r>
          </w:p>
        </w:tc>
        <w:tc>
          <w:tcPr>
            <w:tcW w:w="1665" w:type="dxa"/>
            <w:vAlign w:val="center"/>
          </w:tcPr>
          <w:p w14:paraId="53A9DFBF"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328.20</w:t>
            </w:r>
          </w:p>
        </w:tc>
        <w:tc>
          <w:tcPr>
            <w:tcW w:w="1665" w:type="dxa"/>
            <w:vAlign w:val="center"/>
          </w:tcPr>
          <w:p w14:paraId="36F98A50"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341.78</w:t>
            </w:r>
          </w:p>
        </w:tc>
        <w:tc>
          <w:tcPr>
            <w:tcW w:w="1665" w:type="dxa"/>
            <w:vAlign w:val="center"/>
          </w:tcPr>
          <w:p w14:paraId="1E3BF66E"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11.48</w:t>
            </w:r>
          </w:p>
        </w:tc>
        <w:tc>
          <w:tcPr>
            <w:tcW w:w="1665" w:type="dxa"/>
            <w:gridSpan w:val="2"/>
            <w:vAlign w:val="center"/>
          </w:tcPr>
          <w:p w14:paraId="7D69ABDB"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11.96</w:t>
            </w:r>
          </w:p>
        </w:tc>
        <w:tc>
          <w:tcPr>
            <w:tcW w:w="1665" w:type="dxa"/>
            <w:gridSpan w:val="2"/>
            <w:vAlign w:val="center"/>
          </w:tcPr>
          <w:p w14:paraId="59F2DEDA"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121.48</w:t>
            </w:r>
          </w:p>
        </w:tc>
        <w:tc>
          <w:tcPr>
            <w:tcW w:w="1665" w:type="dxa"/>
            <w:gridSpan w:val="2"/>
            <w:vAlign w:val="center"/>
          </w:tcPr>
          <w:p w14:paraId="555C396B"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126.56</w:t>
            </w:r>
          </w:p>
        </w:tc>
      </w:tr>
      <w:tr w:rsidR="00916AD2" w:rsidRPr="00E960A6" w14:paraId="12BD2392" w14:textId="77777777" w:rsidTr="00916AD2">
        <w:trPr>
          <w:gridAfter w:val="8"/>
          <w:wAfter w:w="9458" w:type="dxa"/>
          <w:trHeight w:val="551"/>
        </w:trPr>
        <w:tc>
          <w:tcPr>
            <w:tcW w:w="2340" w:type="dxa"/>
          </w:tcPr>
          <w:p w14:paraId="647E66F2" w14:textId="77777777" w:rsidR="00916AD2" w:rsidRPr="00E84EC0" w:rsidRDefault="00916AD2" w:rsidP="001402CE">
            <w:pPr>
              <w:pStyle w:val="TableParagraph"/>
              <w:spacing w:before="63"/>
              <w:ind w:left="110"/>
              <w:jc w:val="left"/>
              <w:rPr>
                <w:rFonts w:ascii="Arial" w:hAnsi="Arial" w:cs="Arial"/>
                <w:sz w:val="18"/>
                <w:szCs w:val="18"/>
              </w:rPr>
            </w:pPr>
            <w:r w:rsidRPr="00E84EC0">
              <w:rPr>
                <w:rFonts w:ascii="Arial" w:hAnsi="Arial" w:cs="Arial"/>
                <w:spacing w:val="-2"/>
                <w:sz w:val="18"/>
                <w:szCs w:val="18"/>
              </w:rPr>
              <w:t>D</w:t>
            </w:r>
            <w:r w:rsidRPr="00E84EC0">
              <w:rPr>
                <w:rFonts w:ascii="Arial" w:hAnsi="Arial" w:cs="Arial"/>
                <w:spacing w:val="-2"/>
                <w:sz w:val="18"/>
                <w:szCs w:val="18"/>
                <w:vertAlign w:val="subscript"/>
              </w:rPr>
              <w:t>1</w:t>
            </w:r>
            <w:r w:rsidRPr="00E84EC0">
              <w:rPr>
                <w:rFonts w:ascii="Arial" w:hAnsi="Arial" w:cs="Arial"/>
                <w:spacing w:val="-16"/>
                <w:sz w:val="18"/>
                <w:szCs w:val="18"/>
              </w:rPr>
              <w:t xml:space="preserve"> </w:t>
            </w:r>
            <w:r w:rsidRPr="00E84EC0">
              <w:rPr>
                <w:rFonts w:ascii="Arial" w:hAnsi="Arial" w:cs="Arial"/>
                <w:spacing w:val="-5"/>
                <w:sz w:val="18"/>
                <w:szCs w:val="18"/>
              </w:rPr>
              <w:t>B</w:t>
            </w:r>
            <w:r w:rsidRPr="00E84EC0">
              <w:rPr>
                <w:rFonts w:ascii="Arial" w:hAnsi="Arial" w:cs="Arial"/>
                <w:spacing w:val="-5"/>
                <w:sz w:val="18"/>
                <w:szCs w:val="18"/>
                <w:vertAlign w:val="subscript"/>
              </w:rPr>
              <w:t>3</w:t>
            </w:r>
          </w:p>
        </w:tc>
        <w:tc>
          <w:tcPr>
            <w:tcW w:w="1665" w:type="dxa"/>
            <w:vAlign w:val="center"/>
          </w:tcPr>
          <w:p w14:paraId="604041B5"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13.34</w:t>
            </w:r>
          </w:p>
        </w:tc>
        <w:tc>
          <w:tcPr>
            <w:tcW w:w="1665" w:type="dxa"/>
            <w:vAlign w:val="center"/>
          </w:tcPr>
          <w:p w14:paraId="1C2596E5"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14.19</w:t>
            </w:r>
          </w:p>
        </w:tc>
        <w:tc>
          <w:tcPr>
            <w:tcW w:w="1665" w:type="dxa"/>
            <w:vAlign w:val="center"/>
          </w:tcPr>
          <w:p w14:paraId="691A965F"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349.90</w:t>
            </w:r>
          </w:p>
        </w:tc>
        <w:tc>
          <w:tcPr>
            <w:tcW w:w="1665" w:type="dxa"/>
            <w:vAlign w:val="center"/>
          </w:tcPr>
          <w:p w14:paraId="3C07A9C8"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364.06</w:t>
            </w:r>
          </w:p>
        </w:tc>
        <w:tc>
          <w:tcPr>
            <w:tcW w:w="1665" w:type="dxa"/>
            <w:vAlign w:val="center"/>
          </w:tcPr>
          <w:p w14:paraId="0D092D62"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12.24</w:t>
            </w:r>
          </w:p>
        </w:tc>
        <w:tc>
          <w:tcPr>
            <w:tcW w:w="1665" w:type="dxa"/>
            <w:gridSpan w:val="2"/>
            <w:vAlign w:val="center"/>
          </w:tcPr>
          <w:p w14:paraId="341EC645"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12.74</w:t>
            </w:r>
          </w:p>
        </w:tc>
        <w:tc>
          <w:tcPr>
            <w:tcW w:w="1665" w:type="dxa"/>
            <w:gridSpan w:val="2"/>
            <w:vAlign w:val="center"/>
          </w:tcPr>
          <w:p w14:paraId="1BA90B5A"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129.52</w:t>
            </w:r>
          </w:p>
        </w:tc>
        <w:tc>
          <w:tcPr>
            <w:tcW w:w="1665" w:type="dxa"/>
            <w:gridSpan w:val="2"/>
            <w:vAlign w:val="center"/>
          </w:tcPr>
          <w:p w14:paraId="3F253DB5"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134.81</w:t>
            </w:r>
          </w:p>
        </w:tc>
      </w:tr>
      <w:tr w:rsidR="00916AD2" w:rsidRPr="00E960A6" w14:paraId="5A07A21B" w14:textId="77777777" w:rsidTr="00916AD2">
        <w:trPr>
          <w:gridAfter w:val="8"/>
          <w:wAfter w:w="9458" w:type="dxa"/>
          <w:trHeight w:val="551"/>
        </w:trPr>
        <w:tc>
          <w:tcPr>
            <w:tcW w:w="2340" w:type="dxa"/>
          </w:tcPr>
          <w:p w14:paraId="7D0A5135" w14:textId="77777777" w:rsidR="00916AD2" w:rsidRPr="00E84EC0" w:rsidRDefault="00916AD2" w:rsidP="001402CE">
            <w:pPr>
              <w:pStyle w:val="TableParagraph"/>
              <w:spacing w:before="64"/>
              <w:ind w:left="110"/>
              <w:jc w:val="left"/>
              <w:rPr>
                <w:rFonts w:ascii="Arial" w:hAnsi="Arial" w:cs="Arial"/>
                <w:sz w:val="18"/>
                <w:szCs w:val="18"/>
              </w:rPr>
            </w:pPr>
            <w:r w:rsidRPr="00E84EC0">
              <w:rPr>
                <w:rFonts w:ascii="Arial" w:hAnsi="Arial" w:cs="Arial"/>
                <w:sz w:val="18"/>
                <w:szCs w:val="18"/>
              </w:rPr>
              <w:t>D</w:t>
            </w:r>
            <w:r w:rsidRPr="00E84EC0">
              <w:rPr>
                <w:rFonts w:ascii="Arial" w:hAnsi="Arial" w:cs="Arial"/>
                <w:sz w:val="18"/>
                <w:szCs w:val="18"/>
                <w:vertAlign w:val="subscript"/>
              </w:rPr>
              <w:t>2</w:t>
            </w:r>
            <w:r w:rsidRPr="00E84EC0">
              <w:rPr>
                <w:rFonts w:ascii="Arial" w:hAnsi="Arial" w:cs="Arial"/>
                <w:spacing w:val="-1"/>
                <w:sz w:val="18"/>
                <w:szCs w:val="18"/>
              </w:rPr>
              <w:t xml:space="preserve"> </w:t>
            </w:r>
            <w:r w:rsidRPr="00E84EC0">
              <w:rPr>
                <w:rFonts w:ascii="Arial" w:hAnsi="Arial" w:cs="Arial"/>
                <w:spacing w:val="-5"/>
                <w:sz w:val="18"/>
                <w:szCs w:val="18"/>
              </w:rPr>
              <w:t>B</w:t>
            </w:r>
            <w:r w:rsidRPr="00E84EC0">
              <w:rPr>
                <w:rFonts w:ascii="Arial" w:hAnsi="Arial" w:cs="Arial"/>
                <w:spacing w:val="-5"/>
                <w:sz w:val="18"/>
                <w:szCs w:val="18"/>
                <w:vertAlign w:val="subscript"/>
              </w:rPr>
              <w:t>0</w:t>
            </w:r>
          </w:p>
        </w:tc>
        <w:tc>
          <w:tcPr>
            <w:tcW w:w="1665" w:type="dxa"/>
            <w:vAlign w:val="center"/>
          </w:tcPr>
          <w:p w14:paraId="0FDA4ECD"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11.12</w:t>
            </w:r>
          </w:p>
        </w:tc>
        <w:tc>
          <w:tcPr>
            <w:tcW w:w="1665" w:type="dxa"/>
            <w:vAlign w:val="center"/>
          </w:tcPr>
          <w:p w14:paraId="450DBB5B"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11.23</w:t>
            </w:r>
          </w:p>
        </w:tc>
        <w:tc>
          <w:tcPr>
            <w:tcW w:w="1665" w:type="dxa"/>
            <w:vAlign w:val="center"/>
          </w:tcPr>
          <w:p w14:paraId="3AD96455"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239.19</w:t>
            </w:r>
          </w:p>
        </w:tc>
        <w:tc>
          <w:tcPr>
            <w:tcW w:w="1665" w:type="dxa"/>
            <w:vAlign w:val="center"/>
          </w:tcPr>
          <w:p w14:paraId="40EAD54A"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240.17</w:t>
            </w:r>
          </w:p>
        </w:tc>
        <w:tc>
          <w:tcPr>
            <w:tcW w:w="1665" w:type="dxa"/>
            <w:vAlign w:val="center"/>
          </w:tcPr>
          <w:p w14:paraId="0C054B82"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8.37</w:t>
            </w:r>
          </w:p>
        </w:tc>
        <w:tc>
          <w:tcPr>
            <w:tcW w:w="1665" w:type="dxa"/>
            <w:gridSpan w:val="2"/>
            <w:vAlign w:val="center"/>
          </w:tcPr>
          <w:p w14:paraId="422E629D"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8.41</w:t>
            </w:r>
          </w:p>
        </w:tc>
        <w:tc>
          <w:tcPr>
            <w:tcW w:w="1665" w:type="dxa"/>
            <w:gridSpan w:val="2"/>
            <w:vAlign w:val="center"/>
          </w:tcPr>
          <w:p w14:paraId="0889F735"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88.57</w:t>
            </w:r>
          </w:p>
        </w:tc>
        <w:tc>
          <w:tcPr>
            <w:tcW w:w="1665" w:type="dxa"/>
            <w:gridSpan w:val="2"/>
            <w:vAlign w:val="center"/>
          </w:tcPr>
          <w:p w14:paraId="2FDD5B63"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88.99</w:t>
            </w:r>
          </w:p>
        </w:tc>
      </w:tr>
      <w:tr w:rsidR="00916AD2" w:rsidRPr="00E960A6" w14:paraId="0ED1B1DE" w14:textId="77777777" w:rsidTr="00916AD2">
        <w:trPr>
          <w:gridAfter w:val="8"/>
          <w:wAfter w:w="9458" w:type="dxa"/>
          <w:trHeight w:val="551"/>
        </w:trPr>
        <w:tc>
          <w:tcPr>
            <w:tcW w:w="2340" w:type="dxa"/>
          </w:tcPr>
          <w:p w14:paraId="71E2C809" w14:textId="77777777" w:rsidR="00916AD2" w:rsidRPr="00E84EC0" w:rsidRDefault="00916AD2" w:rsidP="001402CE">
            <w:pPr>
              <w:pStyle w:val="TableParagraph"/>
              <w:spacing w:before="63"/>
              <w:ind w:left="110"/>
              <w:jc w:val="left"/>
              <w:rPr>
                <w:rFonts w:ascii="Arial" w:hAnsi="Arial" w:cs="Arial"/>
                <w:sz w:val="18"/>
                <w:szCs w:val="18"/>
              </w:rPr>
            </w:pPr>
            <w:r w:rsidRPr="00E84EC0">
              <w:rPr>
                <w:rFonts w:ascii="Arial" w:hAnsi="Arial" w:cs="Arial"/>
                <w:spacing w:val="-2"/>
                <w:sz w:val="18"/>
                <w:szCs w:val="18"/>
              </w:rPr>
              <w:t>D</w:t>
            </w:r>
            <w:r w:rsidRPr="00E84EC0">
              <w:rPr>
                <w:rFonts w:ascii="Arial" w:hAnsi="Arial" w:cs="Arial"/>
                <w:spacing w:val="-2"/>
                <w:sz w:val="18"/>
                <w:szCs w:val="18"/>
                <w:vertAlign w:val="subscript"/>
              </w:rPr>
              <w:t>2</w:t>
            </w:r>
            <w:r w:rsidRPr="00E84EC0">
              <w:rPr>
                <w:rFonts w:ascii="Arial" w:hAnsi="Arial" w:cs="Arial"/>
                <w:spacing w:val="-16"/>
                <w:sz w:val="18"/>
                <w:szCs w:val="18"/>
              </w:rPr>
              <w:t xml:space="preserve"> </w:t>
            </w:r>
            <w:r w:rsidRPr="00E84EC0">
              <w:rPr>
                <w:rFonts w:ascii="Arial" w:hAnsi="Arial" w:cs="Arial"/>
                <w:spacing w:val="-5"/>
                <w:sz w:val="18"/>
                <w:szCs w:val="18"/>
              </w:rPr>
              <w:t>B</w:t>
            </w:r>
            <w:r w:rsidRPr="00E84EC0">
              <w:rPr>
                <w:rFonts w:ascii="Arial" w:hAnsi="Arial" w:cs="Arial"/>
                <w:spacing w:val="-5"/>
                <w:sz w:val="18"/>
                <w:szCs w:val="18"/>
                <w:vertAlign w:val="subscript"/>
              </w:rPr>
              <w:t>1</w:t>
            </w:r>
          </w:p>
        </w:tc>
        <w:tc>
          <w:tcPr>
            <w:tcW w:w="1665" w:type="dxa"/>
            <w:vAlign w:val="center"/>
          </w:tcPr>
          <w:p w14:paraId="2421067E"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12.24</w:t>
            </w:r>
          </w:p>
        </w:tc>
        <w:tc>
          <w:tcPr>
            <w:tcW w:w="1665" w:type="dxa"/>
            <w:vAlign w:val="center"/>
          </w:tcPr>
          <w:p w14:paraId="2202E81E"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12.47</w:t>
            </w:r>
          </w:p>
        </w:tc>
        <w:tc>
          <w:tcPr>
            <w:tcW w:w="1665" w:type="dxa"/>
            <w:vAlign w:val="center"/>
          </w:tcPr>
          <w:p w14:paraId="648F804B"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287.02</w:t>
            </w:r>
          </w:p>
        </w:tc>
        <w:tc>
          <w:tcPr>
            <w:tcW w:w="1665" w:type="dxa"/>
            <w:vAlign w:val="center"/>
          </w:tcPr>
          <w:p w14:paraId="70399C54"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298.65</w:t>
            </w:r>
          </w:p>
        </w:tc>
        <w:tc>
          <w:tcPr>
            <w:tcW w:w="1665" w:type="dxa"/>
            <w:vAlign w:val="center"/>
          </w:tcPr>
          <w:p w14:paraId="6D2F2F9C"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10.04</w:t>
            </w:r>
          </w:p>
        </w:tc>
        <w:tc>
          <w:tcPr>
            <w:tcW w:w="1665" w:type="dxa"/>
            <w:gridSpan w:val="2"/>
            <w:vAlign w:val="center"/>
          </w:tcPr>
          <w:p w14:paraId="46425F7E"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10.45</w:t>
            </w:r>
          </w:p>
        </w:tc>
        <w:tc>
          <w:tcPr>
            <w:tcW w:w="1665" w:type="dxa"/>
            <w:gridSpan w:val="2"/>
            <w:vAlign w:val="center"/>
          </w:tcPr>
          <w:p w14:paraId="7B564D4C"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106.24</w:t>
            </w:r>
          </w:p>
        </w:tc>
        <w:tc>
          <w:tcPr>
            <w:tcW w:w="1665" w:type="dxa"/>
            <w:gridSpan w:val="2"/>
            <w:vAlign w:val="center"/>
          </w:tcPr>
          <w:p w14:paraId="38E0455C"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110.58</w:t>
            </w:r>
          </w:p>
        </w:tc>
      </w:tr>
      <w:tr w:rsidR="00916AD2" w:rsidRPr="00E960A6" w14:paraId="051EB346" w14:textId="77777777" w:rsidTr="00916AD2">
        <w:trPr>
          <w:gridAfter w:val="8"/>
          <w:wAfter w:w="9458" w:type="dxa"/>
          <w:trHeight w:val="551"/>
        </w:trPr>
        <w:tc>
          <w:tcPr>
            <w:tcW w:w="2340" w:type="dxa"/>
          </w:tcPr>
          <w:p w14:paraId="1DA14427" w14:textId="77777777" w:rsidR="00916AD2" w:rsidRPr="00E84EC0" w:rsidRDefault="00916AD2" w:rsidP="001402CE">
            <w:pPr>
              <w:pStyle w:val="TableParagraph"/>
              <w:spacing w:before="66"/>
              <w:ind w:left="110"/>
              <w:jc w:val="left"/>
              <w:rPr>
                <w:rFonts w:ascii="Arial" w:hAnsi="Arial" w:cs="Arial"/>
                <w:sz w:val="18"/>
                <w:szCs w:val="18"/>
              </w:rPr>
            </w:pPr>
            <w:r w:rsidRPr="00E84EC0">
              <w:rPr>
                <w:rFonts w:ascii="Arial" w:hAnsi="Arial" w:cs="Arial"/>
                <w:spacing w:val="-2"/>
                <w:sz w:val="18"/>
                <w:szCs w:val="18"/>
              </w:rPr>
              <w:t>D</w:t>
            </w:r>
            <w:r w:rsidRPr="00E84EC0">
              <w:rPr>
                <w:rFonts w:ascii="Arial" w:hAnsi="Arial" w:cs="Arial"/>
                <w:spacing w:val="-2"/>
                <w:sz w:val="18"/>
                <w:szCs w:val="18"/>
                <w:vertAlign w:val="subscript"/>
              </w:rPr>
              <w:t>2</w:t>
            </w:r>
            <w:r w:rsidRPr="00E84EC0">
              <w:rPr>
                <w:rFonts w:ascii="Arial" w:hAnsi="Arial" w:cs="Arial"/>
                <w:spacing w:val="-16"/>
                <w:sz w:val="18"/>
                <w:szCs w:val="18"/>
              </w:rPr>
              <w:t xml:space="preserve"> </w:t>
            </w:r>
            <w:r w:rsidRPr="00E84EC0">
              <w:rPr>
                <w:rFonts w:ascii="Arial" w:hAnsi="Arial" w:cs="Arial"/>
                <w:spacing w:val="-5"/>
                <w:sz w:val="18"/>
                <w:szCs w:val="18"/>
              </w:rPr>
              <w:t>B</w:t>
            </w:r>
            <w:r w:rsidRPr="00E84EC0">
              <w:rPr>
                <w:rFonts w:ascii="Arial" w:hAnsi="Arial" w:cs="Arial"/>
                <w:spacing w:val="-5"/>
                <w:sz w:val="18"/>
                <w:szCs w:val="18"/>
                <w:vertAlign w:val="subscript"/>
              </w:rPr>
              <w:t>2</w:t>
            </w:r>
          </w:p>
        </w:tc>
        <w:tc>
          <w:tcPr>
            <w:tcW w:w="1665" w:type="dxa"/>
            <w:vAlign w:val="center"/>
          </w:tcPr>
          <w:p w14:paraId="4EC04FFA"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12.41</w:t>
            </w:r>
          </w:p>
        </w:tc>
        <w:tc>
          <w:tcPr>
            <w:tcW w:w="1665" w:type="dxa"/>
            <w:vAlign w:val="center"/>
          </w:tcPr>
          <w:p w14:paraId="42C9126C"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12.64</w:t>
            </w:r>
          </w:p>
        </w:tc>
        <w:tc>
          <w:tcPr>
            <w:tcW w:w="1665" w:type="dxa"/>
            <w:vAlign w:val="center"/>
          </w:tcPr>
          <w:p w14:paraId="36D48297"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295.23</w:t>
            </w:r>
          </w:p>
        </w:tc>
        <w:tc>
          <w:tcPr>
            <w:tcW w:w="1665" w:type="dxa"/>
            <w:vAlign w:val="center"/>
          </w:tcPr>
          <w:p w14:paraId="11A2AE07"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306.26</w:t>
            </w:r>
          </w:p>
        </w:tc>
        <w:tc>
          <w:tcPr>
            <w:tcW w:w="1665" w:type="dxa"/>
            <w:vAlign w:val="center"/>
          </w:tcPr>
          <w:p w14:paraId="28FB0DD9"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10.33</w:t>
            </w:r>
          </w:p>
        </w:tc>
        <w:tc>
          <w:tcPr>
            <w:tcW w:w="1665" w:type="dxa"/>
            <w:gridSpan w:val="2"/>
            <w:vAlign w:val="center"/>
          </w:tcPr>
          <w:p w14:paraId="424F065D"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10.71</w:t>
            </w:r>
          </w:p>
        </w:tc>
        <w:tc>
          <w:tcPr>
            <w:tcW w:w="1665" w:type="dxa"/>
            <w:gridSpan w:val="2"/>
            <w:vAlign w:val="center"/>
          </w:tcPr>
          <w:p w14:paraId="6CB3F107"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109.31</w:t>
            </w:r>
          </w:p>
        </w:tc>
        <w:tc>
          <w:tcPr>
            <w:tcW w:w="1665" w:type="dxa"/>
            <w:gridSpan w:val="2"/>
            <w:vAlign w:val="center"/>
          </w:tcPr>
          <w:p w14:paraId="4E32922D"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113.33</w:t>
            </w:r>
          </w:p>
        </w:tc>
      </w:tr>
      <w:tr w:rsidR="00916AD2" w:rsidRPr="00E960A6" w14:paraId="2F9C9414" w14:textId="77777777" w:rsidTr="00916AD2">
        <w:trPr>
          <w:gridAfter w:val="8"/>
          <w:wAfter w:w="9458" w:type="dxa"/>
          <w:trHeight w:val="551"/>
        </w:trPr>
        <w:tc>
          <w:tcPr>
            <w:tcW w:w="2340" w:type="dxa"/>
          </w:tcPr>
          <w:p w14:paraId="05D03FA0" w14:textId="77777777" w:rsidR="00916AD2" w:rsidRPr="00E84EC0" w:rsidRDefault="00916AD2" w:rsidP="001402CE">
            <w:pPr>
              <w:pStyle w:val="TableParagraph"/>
              <w:spacing w:before="63"/>
              <w:ind w:left="110"/>
              <w:jc w:val="left"/>
              <w:rPr>
                <w:rFonts w:ascii="Arial" w:hAnsi="Arial" w:cs="Arial"/>
                <w:sz w:val="18"/>
                <w:szCs w:val="18"/>
              </w:rPr>
            </w:pPr>
            <w:r w:rsidRPr="00E84EC0">
              <w:rPr>
                <w:rFonts w:ascii="Arial" w:hAnsi="Arial" w:cs="Arial"/>
                <w:spacing w:val="-2"/>
                <w:sz w:val="18"/>
                <w:szCs w:val="18"/>
              </w:rPr>
              <w:t>D</w:t>
            </w:r>
            <w:r w:rsidRPr="00E84EC0">
              <w:rPr>
                <w:rFonts w:ascii="Arial" w:hAnsi="Arial" w:cs="Arial"/>
                <w:spacing w:val="-2"/>
                <w:sz w:val="18"/>
                <w:szCs w:val="18"/>
                <w:vertAlign w:val="subscript"/>
              </w:rPr>
              <w:t>2</w:t>
            </w:r>
            <w:r w:rsidRPr="00E84EC0">
              <w:rPr>
                <w:rFonts w:ascii="Arial" w:hAnsi="Arial" w:cs="Arial"/>
                <w:spacing w:val="-16"/>
                <w:sz w:val="18"/>
                <w:szCs w:val="18"/>
              </w:rPr>
              <w:t xml:space="preserve"> </w:t>
            </w:r>
            <w:r w:rsidRPr="00E84EC0">
              <w:rPr>
                <w:rFonts w:ascii="Arial" w:hAnsi="Arial" w:cs="Arial"/>
                <w:spacing w:val="-5"/>
                <w:sz w:val="18"/>
                <w:szCs w:val="18"/>
              </w:rPr>
              <w:t>B</w:t>
            </w:r>
            <w:r w:rsidRPr="00E84EC0">
              <w:rPr>
                <w:rFonts w:ascii="Arial" w:hAnsi="Arial" w:cs="Arial"/>
                <w:spacing w:val="-5"/>
                <w:sz w:val="18"/>
                <w:szCs w:val="18"/>
                <w:vertAlign w:val="subscript"/>
              </w:rPr>
              <w:t>3</w:t>
            </w:r>
          </w:p>
        </w:tc>
        <w:tc>
          <w:tcPr>
            <w:tcW w:w="1665" w:type="dxa"/>
            <w:vAlign w:val="center"/>
          </w:tcPr>
          <w:p w14:paraId="2125A3A2"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12.82</w:t>
            </w:r>
          </w:p>
        </w:tc>
        <w:tc>
          <w:tcPr>
            <w:tcW w:w="1665" w:type="dxa"/>
            <w:vAlign w:val="center"/>
          </w:tcPr>
          <w:p w14:paraId="3C0354C5"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13.17</w:t>
            </w:r>
          </w:p>
        </w:tc>
        <w:tc>
          <w:tcPr>
            <w:tcW w:w="1665" w:type="dxa"/>
            <w:vAlign w:val="center"/>
          </w:tcPr>
          <w:p w14:paraId="66D7D804"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312.93</w:t>
            </w:r>
          </w:p>
        </w:tc>
        <w:tc>
          <w:tcPr>
            <w:tcW w:w="1665" w:type="dxa"/>
            <w:vAlign w:val="center"/>
          </w:tcPr>
          <w:p w14:paraId="0186F21D"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330.69</w:t>
            </w:r>
          </w:p>
        </w:tc>
        <w:tc>
          <w:tcPr>
            <w:tcW w:w="1665" w:type="dxa"/>
            <w:vAlign w:val="center"/>
          </w:tcPr>
          <w:p w14:paraId="31030227"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10.95</w:t>
            </w:r>
          </w:p>
        </w:tc>
        <w:tc>
          <w:tcPr>
            <w:tcW w:w="1665" w:type="dxa"/>
            <w:gridSpan w:val="2"/>
            <w:vAlign w:val="center"/>
          </w:tcPr>
          <w:p w14:paraId="5B764DD0"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11.57</w:t>
            </w:r>
          </w:p>
        </w:tc>
        <w:tc>
          <w:tcPr>
            <w:tcW w:w="1665" w:type="dxa"/>
            <w:gridSpan w:val="2"/>
            <w:vAlign w:val="center"/>
          </w:tcPr>
          <w:p w14:paraId="6493FA04"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115.87</w:t>
            </w:r>
          </w:p>
        </w:tc>
        <w:tc>
          <w:tcPr>
            <w:tcW w:w="1665" w:type="dxa"/>
            <w:gridSpan w:val="2"/>
            <w:vAlign w:val="center"/>
          </w:tcPr>
          <w:p w14:paraId="1BEB5EB2"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122.43</w:t>
            </w:r>
          </w:p>
        </w:tc>
      </w:tr>
      <w:tr w:rsidR="00916AD2" w:rsidRPr="00E960A6" w14:paraId="4C7AD582" w14:textId="77777777" w:rsidTr="00916AD2">
        <w:trPr>
          <w:gridAfter w:val="8"/>
          <w:wAfter w:w="9458" w:type="dxa"/>
          <w:trHeight w:val="551"/>
        </w:trPr>
        <w:tc>
          <w:tcPr>
            <w:tcW w:w="2340" w:type="dxa"/>
          </w:tcPr>
          <w:p w14:paraId="24E98CB3" w14:textId="77777777" w:rsidR="00916AD2" w:rsidRPr="00E84EC0" w:rsidRDefault="00916AD2" w:rsidP="001402CE">
            <w:pPr>
              <w:pStyle w:val="TableParagraph"/>
              <w:spacing w:before="63"/>
              <w:ind w:left="110"/>
              <w:jc w:val="left"/>
              <w:rPr>
                <w:rFonts w:ascii="Arial" w:hAnsi="Arial" w:cs="Arial"/>
                <w:sz w:val="18"/>
                <w:szCs w:val="18"/>
              </w:rPr>
            </w:pPr>
            <w:r w:rsidRPr="00E84EC0">
              <w:rPr>
                <w:rFonts w:ascii="Arial" w:hAnsi="Arial" w:cs="Arial"/>
                <w:sz w:val="18"/>
                <w:szCs w:val="18"/>
              </w:rPr>
              <w:t>D</w:t>
            </w:r>
            <w:r w:rsidRPr="00E84EC0">
              <w:rPr>
                <w:rFonts w:ascii="Arial" w:hAnsi="Arial" w:cs="Arial"/>
                <w:sz w:val="18"/>
                <w:szCs w:val="18"/>
                <w:vertAlign w:val="subscript"/>
              </w:rPr>
              <w:t>3</w:t>
            </w:r>
            <w:r w:rsidRPr="00E84EC0">
              <w:rPr>
                <w:rFonts w:ascii="Arial" w:hAnsi="Arial" w:cs="Arial"/>
                <w:spacing w:val="-1"/>
                <w:sz w:val="18"/>
                <w:szCs w:val="18"/>
              </w:rPr>
              <w:t xml:space="preserve"> </w:t>
            </w:r>
            <w:r w:rsidRPr="00E84EC0">
              <w:rPr>
                <w:rFonts w:ascii="Arial" w:hAnsi="Arial" w:cs="Arial"/>
                <w:spacing w:val="-5"/>
                <w:sz w:val="18"/>
                <w:szCs w:val="18"/>
              </w:rPr>
              <w:t>B</w:t>
            </w:r>
            <w:r w:rsidRPr="00E84EC0">
              <w:rPr>
                <w:rFonts w:ascii="Arial" w:hAnsi="Arial" w:cs="Arial"/>
                <w:spacing w:val="-5"/>
                <w:sz w:val="18"/>
                <w:szCs w:val="18"/>
                <w:vertAlign w:val="subscript"/>
              </w:rPr>
              <w:t>0</w:t>
            </w:r>
          </w:p>
        </w:tc>
        <w:tc>
          <w:tcPr>
            <w:tcW w:w="1665" w:type="dxa"/>
            <w:vAlign w:val="center"/>
          </w:tcPr>
          <w:p w14:paraId="2EC762CE"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10.78</w:t>
            </w:r>
          </w:p>
        </w:tc>
        <w:tc>
          <w:tcPr>
            <w:tcW w:w="1665" w:type="dxa"/>
            <w:vAlign w:val="center"/>
          </w:tcPr>
          <w:p w14:paraId="32264005"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10.86</w:t>
            </w:r>
          </w:p>
        </w:tc>
        <w:tc>
          <w:tcPr>
            <w:tcW w:w="1665" w:type="dxa"/>
            <w:vAlign w:val="center"/>
          </w:tcPr>
          <w:p w14:paraId="0072C8BA"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217.32</w:t>
            </w:r>
          </w:p>
        </w:tc>
        <w:tc>
          <w:tcPr>
            <w:tcW w:w="1665" w:type="dxa"/>
            <w:vAlign w:val="center"/>
          </w:tcPr>
          <w:p w14:paraId="4E8B30EE"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218.25</w:t>
            </w:r>
          </w:p>
        </w:tc>
        <w:tc>
          <w:tcPr>
            <w:tcW w:w="1665" w:type="dxa"/>
            <w:vAlign w:val="center"/>
          </w:tcPr>
          <w:p w14:paraId="4CE0FE7E"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7.60</w:t>
            </w:r>
          </w:p>
        </w:tc>
        <w:tc>
          <w:tcPr>
            <w:tcW w:w="1665" w:type="dxa"/>
            <w:gridSpan w:val="2"/>
            <w:vAlign w:val="center"/>
          </w:tcPr>
          <w:p w14:paraId="6E8FF985"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7.63</w:t>
            </w:r>
          </w:p>
        </w:tc>
        <w:tc>
          <w:tcPr>
            <w:tcW w:w="1665" w:type="dxa"/>
            <w:gridSpan w:val="2"/>
            <w:vAlign w:val="center"/>
          </w:tcPr>
          <w:p w14:paraId="246443AD"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80.42</w:t>
            </w:r>
          </w:p>
        </w:tc>
        <w:tc>
          <w:tcPr>
            <w:tcW w:w="1665" w:type="dxa"/>
            <w:gridSpan w:val="2"/>
            <w:vAlign w:val="center"/>
          </w:tcPr>
          <w:p w14:paraId="35850E1A"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80.74</w:t>
            </w:r>
          </w:p>
        </w:tc>
      </w:tr>
      <w:tr w:rsidR="00916AD2" w:rsidRPr="00E960A6" w14:paraId="167FDC1B" w14:textId="77777777" w:rsidTr="00916AD2">
        <w:trPr>
          <w:gridAfter w:val="8"/>
          <w:wAfter w:w="9458" w:type="dxa"/>
          <w:trHeight w:val="551"/>
        </w:trPr>
        <w:tc>
          <w:tcPr>
            <w:tcW w:w="2340" w:type="dxa"/>
          </w:tcPr>
          <w:p w14:paraId="1F5DC2CE" w14:textId="77777777" w:rsidR="00916AD2" w:rsidRPr="00E84EC0" w:rsidRDefault="00916AD2" w:rsidP="001402CE">
            <w:pPr>
              <w:pStyle w:val="TableParagraph"/>
              <w:spacing w:before="63"/>
              <w:ind w:left="110"/>
              <w:jc w:val="left"/>
              <w:rPr>
                <w:rFonts w:ascii="Arial" w:hAnsi="Arial" w:cs="Arial"/>
                <w:sz w:val="18"/>
                <w:szCs w:val="18"/>
              </w:rPr>
            </w:pPr>
            <w:r w:rsidRPr="00E84EC0">
              <w:rPr>
                <w:rFonts w:ascii="Arial" w:hAnsi="Arial" w:cs="Arial"/>
                <w:spacing w:val="-2"/>
                <w:sz w:val="18"/>
                <w:szCs w:val="18"/>
              </w:rPr>
              <w:t>D</w:t>
            </w:r>
            <w:r w:rsidRPr="00E84EC0">
              <w:rPr>
                <w:rFonts w:ascii="Arial" w:hAnsi="Arial" w:cs="Arial"/>
                <w:spacing w:val="-2"/>
                <w:sz w:val="18"/>
                <w:szCs w:val="18"/>
                <w:vertAlign w:val="subscript"/>
              </w:rPr>
              <w:t>3</w:t>
            </w:r>
            <w:r w:rsidRPr="00E84EC0">
              <w:rPr>
                <w:rFonts w:ascii="Arial" w:hAnsi="Arial" w:cs="Arial"/>
                <w:spacing w:val="-16"/>
                <w:sz w:val="18"/>
                <w:szCs w:val="18"/>
              </w:rPr>
              <w:t xml:space="preserve"> </w:t>
            </w:r>
            <w:r w:rsidRPr="00E84EC0">
              <w:rPr>
                <w:rFonts w:ascii="Arial" w:hAnsi="Arial" w:cs="Arial"/>
                <w:spacing w:val="-5"/>
                <w:sz w:val="18"/>
                <w:szCs w:val="18"/>
              </w:rPr>
              <w:t>B</w:t>
            </w:r>
            <w:r w:rsidRPr="00E84EC0">
              <w:rPr>
                <w:rFonts w:ascii="Arial" w:hAnsi="Arial" w:cs="Arial"/>
                <w:spacing w:val="-5"/>
                <w:sz w:val="18"/>
                <w:szCs w:val="18"/>
                <w:vertAlign w:val="subscript"/>
              </w:rPr>
              <w:t>1</w:t>
            </w:r>
          </w:p>
        </w:tc>
        <w:tc>
          <w:tcPr>
            <w:tcW w:w="1665" w:type="dxa"/>
            <w:vAlign w:val="center"/>
          </w:tcPr>
          <w:p w14:paraId="6B0725DC"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11.63</w:t>
            </w:r>
          </w:p>
        </w:tc>
        <w:tc>
          <w:tcPr>
            <w:tcW w:w="1665" w:type="dxa"/>
            <w:vAlign w:val="center"/>
          </w:tcPr>
          <w:p w14:paraId="0C445EA3"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11.78</w:t>
            </w:r>
          </w:p>
        </w:tc>
        <w:tc>
          <w:tcPr>
            <w:tcW w:w="1665" w:type="dxa"/>
            <w:vAlign w:val="center"/>
          </w:tcPr>
          <w:p w14:paraId="35EF547A"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258.76</w:t>
            </w:r>
          </w:p>
        </w:tc>
        <w:tc>
          <w:tcPr>
            <w:tcW w:w="1665" w:type="dxa"/>
            <w:vAlign w:val="center"/>
          </w:tcPr>
          <w:p w14:paraId="3988AE2D"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267.17</w:t>
            </w:r>
          </w:p>
        </w:tc>
        <w:tc>
          <w:tcPr>
            <w:tcW w:w="1665" w:type="dxa"/>
            <w:vAlign w:val="center"/>
          </w:tcPr>
          <w:p w14:paraId="4B8ED6BA"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9.05</w:t>
            </w:r>
          </w:p>
        </w:tc>
        <w:tc>
          <w:tcPr>
            <w:tcW w:w="1665" w:type="dxa"/>
            <w:gridSpan w:val="2"/>
            <w:vAlign w:val="center"/>
          </w:tcPr>
          <w:p w14:paraId="41D08A5E"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9.35</w:t>
            </w:r>
          </w:p>
        </w:tc>
        <w:tc>
          <w:tcPr>
            <w:tcW w:w="1665" w:type="dxa"/>
            <w:gridSpan w:val="2"/>
            <w:vAlign w:val="center"/>
          </w:tcPr>
          <w:p w14:paraId="78590818"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95.76</w:t>
            </w:r>
          </w:p>
        </w:tc>
        <w:tc>
          <w:tcPr>
            <w:tcW w:w="1665" w:type="dxa"/>
            <w:gridSpan w:val="2"/>
            <w:vAlign w:val="center"/>
          </w:tcPr>
          <w:p w14:paraId="0A9879A8"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98.94</w:t>
            </w:r>
          </w:p>
        </w:tc>
      </w:tr>
      <w:tr w:rsidR="00916AD2" w:rsidRPr="00E960A6" w14:paraId="1B92DBB3" w14:textId="77777777" w:rsidTr="00916AD2">
        <w:trPr>
          <w:gridAfter w:val="8"/>
          <w:wAfter w:w="9458" w:type="dxa"/>
          <w:trHeight w:val="571"/>
        </w:trPr>
        <w:tc>
          <w:tcPr>
            <w:tcW w:w="2340" w:type="dxa"/>
          </w:tcPr>
          <w:p w14:paraId="422BA285" w14:textId="77777777" w:rsidR="00916AD2" w:rsidRPr="00E84EC0" w:rsidRDefault="00916AD2" w:rsidP="001402CE">
            <w:pPr>
              <w:pStyle w:val="TableParagraph"/>
              <w:spacing w:before="63"/>
              <w:ind w:left="110"/>
              <w:jc w:val="left"/>
              <w:rPr>
                <w:rFonts w:ascii="Arial" w:hAnsi="Arial" w:cs="Arial"/>
                <w:sz w:val="18"/>
                <w:szCs w:val="18"/>
              </w:rPr>
            </w:pPr>
            <w:r w:rsidRPr="00E84EC0">
              <w:rPr>
                <w:rFonts w:ascii="Arial" w:hAnsi="Arial" w:cs="Arial"/>
                <w:spacing w:val="-2"/>
                <w:sz w:val="18"/>
                <w:szCs w:val="18"/>
              </w:rPr>
              <w:t>D</w:t>
            </w:r>
            <w:r w:rsidRPr="00E84EC0">
              <w:rPr>
                <w:rFonts w:ascii="Arial" w:hAnsi="Arial" w:cs="Arial"/>
                <w:spacing w:val="-2"/>
                <w:sz w:val="18"/>
                <w:szCs w:val="18"/>
                <w:vertAlign w:val="subscript"/>
              </w:rPr>
              <w:t>3</w:t>
            </w:r>
            <w:r w:rsidRPr="00E84EC0">
              <w:rPr>
                <w:rFonts w:ascii="Arial" w:hAnsi="Arial" w:cs="Arial"/>
                <w:spacing w:val="-16"/>
                <w:sz w:val="18"/>
                <w:szCs w:val="18"/>
              </w:rPr>
              <w:t xml:space="preserve"> </w:t>
            </w:r>
            <w:r w:rsidRPr="00E84EC0">
              <w:rPr>
                <w:rFonts w:ascii="Arial" w:hAnsi="Arial" w:cs="Arial"/>
                <w:spacing w:val="-5"/>
                <w:sz w:val="18"/>
                <w:szCs w:val="18"/>
              </w:rPr>
              <w:t>B</w:t>
            </w:r>
            <w:r w:rsidRPr="00E84EC0">
              <w:rPr>
                <w:rFonts w:ascii="Arial" w:hAnsi="Arial" w:cs="Arial"/>
                <w:spacing w:val="-5"/>
                <w:sz w:val="18"/>
                <w:szCs w:val="18"/>
                <w:vertAlign w:val="subscript"/>
              </w:rPr>
              <w:t>2</w:t>
            </w:r>
          </w:p>
        </w:tc>
        <w:tc>
          <w:tcPr>
            <w:tcW w:w="1665" w:type="dxa"/>
            <w:vAlign w:val="center"/>
          </w:tcPr>
          <w:p w14:paraId="1F069053"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11.82</w:t>
            </w:r>
          </w:p>
        </w:tc>
        <w:tc>
          <w:tcPr>
            <w:tcW w:w="1665" w:type="dxa"/>
            <w:vAlign w:val="center"/>
          </w:tcPr>
          <w:p w14:paraId="59DB88FB"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12.05</w:t>
            </w:r>
          </w:p>
        </w:tc>
        <w:tc>
          <w:tcPr>
            <w:tcW w:w="1665" w:type="dxa"/>
            <w:vAlign w:val="center"/>
          </w:tcPr>
          <w:p w14:paraId="5622F44D"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268.43</w:t>
            </w:r>
          </w:p>
        </w:tc>
        <w:tc>
          <w:tcPr>
            <w:tcW w:w="1665" w:type="dxa"/>
            <w:vAlign w:val="center"/>
          </w:tcPr>
          <w:p w14:paraId="16031620"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279.07</w:t>
            </w:r>
          </w:p>
        </w:tc>
        <w:tc>
          <w:tcPr>
            <w:tcW w:w="1665" w:type="dxa"/>
            <w:vAlign w:val="center"/>
          </w:tcPr>
          <w:p w14:paraId="0F748F89"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9.39</w:t>
            </w:r>
          </w:p>
        </w:tc>
        <w:tc>
          <w:tcPr>
            <w:tcW w:w="1665" w:type="dxa"/>
            <w:gridSpan w:val="2"/>
            <w:vAlign w:val="center"/>
          </w:tcPr>
          <w:p w14:paraId="05B3404F"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9.76</w:t>
            </w:r>
          </w:p>
        </w:tc>
        <w:tc>
          <w:tcPr>
            <w:tcW w:w="1665" w:type="dxa"/>
            <w:gridSpan w:val="2"/>
            <w:vAlign w:val="center"/>
          </w:tcPr>
          <w:p w14:paraId="48B6B964"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99.36</w:t>
            </w:r>
          </w:p>
        </w:tc>
        <w:tc>
          <w:tcPr>
            <w:tcW w:w="1665" w:type="dxa"/>
            <w:gridSpan w:val="2"/>
            <w:vAlign w:val="center"/>
          </w:tcPr>
          <w:p w14:paraId="24F30EFE"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103.28</w:t>
            </w:r>
          </w:p>
        </w:tc>
      </w:tr>
      <w:tr w:rsidR="00916AD2" w:rsidRPr="00E960A6" w14:paraId="67776909" w14:textId="77777777" w:rsidTr="00916AD2">
        <w:trPr>
          <w:gridAfter w:val="8"/>
          <w:wAfter w:w="9458" w:type="dxa"/>
          <w:trHeight w:val="551"/>
        </w:trPr>
        <w:tc>
          <w:tcPr>
            <w:tcW w:w="2340" w:type="dxa"/>
          </w:tcPr>
          <w:p w14:paraId="6C03290F" w14:textId="77777777" w:rsidR="00916AD2" w:rsidRPr="00E84EC0" w:rsidRDefault="00916AD2" w:rsidP="001402CE">
            <w:pPr>
              <w:pStyle w:val="TableParagraph"/>
              <w:spacing w:before="66"/>
              <w:ind w:left="110"/>
              <w:jc w:val="left"/>
              <w:rPr>
                <w:rFonts w:ascii="Arial" w:hAnsi="Arial" w:cs="Arial"/>
                <w:sz w:val="18"/>
                <w:szCs w:val="18"/>
              </w:rPr>
            </w:pPr>
            <w:r w:rsidRPr="00E84EC0">
              <w:rPr>
                <w:rFonts w:ascii="Arial" w:hAnsi="Arial" w:cs="Arial"/>
                <w:spacing w:val="-2"/>
                <w:sz w:val="18"/>
                <w:szCs w:val="18"/>
              </w:rPr>
              <w:t>D</w:t>
            </w:r>
            <w:r w:rsidRPr="00E84EC0">
              <w:rPr>
                <w:rFonts w:ascii="Arial" w:hAnsi="Arial" w:cs="Arial"/>
                <w:spacing w:val="-2"/>
                <w:sz w:val="18"/>
                <w:szCs w:val="18"/>
                <w:vertAlign w:val="subscript"/>
              </w:rPr>
              <w:t>3</w:t>
            </w:r>
            <w:r w:rsidRPr="00E84EC0">
              <w:rPr>
                <w:rFonts w:ascii="Arial" w:hAnsi="Arial" w:cs="Arial"/>
                <w:spacing w:val="-16"/>
                <w:sz w:val="18"/>
                <w:szCs w:val="18"/>
              </w:rPr>
              <w:t xml:space="preserve"> </w:t>
            </w:r>
            <w:r w:rsidRPr="00E84EC0">
              <w:rPr>
                <w:rFonts w:ascii="Arial" w:hAnsi="Arial" w:cs="Arial"/>
                <w:spacing w:val="-5"/>
                <w:sz w:val="18"/>
                <w:szCs w:val="18"/>
              </w:rPr>
              <w:t>B</w:t>
            </w:r>
            <w:r w:rsidRPr="00E84EC0">
              <w:rPr>
                <w:rFonts w:ascii="Arial" w:hAnsi="Arial" w:cs="Arial"/>
                <w:spacing w:val="-5"/>
                <w:sz w:val="18"/>
                <w:szCs w:val="18"/>
                <w:vertAlign w:val="subscript"/>
              </w:rPr>
              <w:t>3</w:t>
            </w:r>
          </w:p>
        </w:tc>
        <w:tc>
          <w:tcPr>
            <w:tcW w:w="1665" w:type="dxa"/>
            <w:vAlign w:val="center"/>
          </w:tcPr>
          <w:p w14:paraId="504B05C8"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12.01</w:t>
            </w:r>
          </w:p>
        </w:tc>
        <w:tc>
          <w:tcPr>
            <w:tcW w:w="1665" w:type="dxa"/>
            <w:vAlign w:val="center"/>
          </w:tcPr>
          <w:p w14:paraId="6929A1B2"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12.27</w:t>
            </w:r>
          </w:p>
        </w:tc>
        <w:tc>
          <w:tcPr>
            <w:tcW w:w="1665" w:type="dxa"/>
            <w:vAlign w:val="center"/>
          </w:tcPr>
          <w:p w14:paraId="7D2D13E9"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276.47</w:t>
            </w:r>
          </w:p>
        </w:tc>
        <w:tc>
          <w:tcPr>
            <w:tcW w:w="1665" w:type="dxa"/>
            <w:vAlign w:val="center"/>
          </w:tcPr>
          <w:p w14:paraId="4561C136"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288.59</w:t>
            </w:r>
          </w:p>
        </w:tc>
        <w:tc>
          <w:tcPr>
            <w:tcW w:w="1665" w:type="dxa"/>
            <w:vAlign w:val="center"/>
          </w:tcPr>
          <w:p w14:paraId="523E204A"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9.67</w:t>
            </w:r>
          </w:p>
        </w:tc>
        <w:tc>
          <w:tcPr>
            <w:tcW w:w="1665" w:type="dxa"/>
            <w:gridSpan w:val="2"/>
            <w:vAlign w:val="center"/>
          </w:tcPr>
          <w:p w14:paraId="34699166"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10.10</w:t>
            </w:r>
          </w:p>
        </w:tc>
        <w:tc>
          <w:tcPr>
            <w:tcW w:w="1665" w:type="dxa"/>
            <w:gridSpan w:val="2"/>
            <w:vAlign w:val="center"/>
          </w:tcPr>
          <w:p w14:paraId="50FBB9B7"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102.32</w:t>
            </w:r>
          </w:p>
        </w:tc>
        <w:tc>
          <w:tcPr>
            <w:tcW w:w="1665" w:type="dxa"/>
            <w:gridSpan w:val="2"/>
            <w:vAlign w:val="center"/>
          </w:tcPr>
          <w:p w14:paraId="64107C24" w14:textId="77777777" w:rsidR="00916AD2" w:rsidRPr="00E84EC0" w:rsidRDefault="00916AD2" w:rsidP="001402CE">
            <w:pPr>
              <w:jc w:val="center"/>
              <w:rPr>
                <w:rFonts w:ascii="Arial" w:eastAsia="Times New Roman" w:hAnsi="Arial" w:cs="Arial"/>
                <w:sz w:val="18"/>
                <w:szCs w:val="18"/>
              </w:rPr>
            </w:pPr>
            <w:r w:rsidRPr="00E84EC0">
              <w:rPr>
                <w:rFonts w:ascii="Arial" w:eastAsia="Times New Roman" w:hAnsi="Arial" w:cs="Arial"/>
                <w:sz w:val="18"/>
                <w:szCs w:val="18"/>
              </w:rPr>
              <w:t>106.87</w:t>
            </w:r>
          </w:p>
        </w:tc>
      </w:tr>
      <w:tr w:rsidR="00916AD2" w:rsidRPr="00E960A6" w14:paraId="724CB94C" w14:textId="77777777" w:rsidTr="00916AD2">
        <w:trPr>
          <w:gridAfter w:val="8"/>
          <w:wAfter w:w="9458" w:type="dxa"/>
          <w:trHeight w:val="551"/>
        </w:trPr>
        <w:tc>
          <w:tcPr>
            <w:tcW w:w="2340" w:type="dxa"/>
          </w:tcPr>
          <w:p w14:paraId="6B05770D" w14:textId="77777777" w:rsidR="00916AD2" w:rsidRPr="00E84EC0" w:rsidRDefault="00916AD2" w:rsidP="001402CE">
            <w:pPr>
              <w:pStyle w:val="TableParagraph"/>
              <w:spacing w:before="87"/>
              <w:ind w:left="110"/>
              <w:jc w:val="left"/>
              <w:rPr>
                <w:rFonts w:ascii="Arial" w:hAnsi="Arial" w:cs="Arial"/>
                <w:b/>
                <w:sz w:val="18"/>
                <w:szCs w:val="18"/>
              </w:rPr>
            </w:pPr>
            <w:r w:rsidRPr="00E84EC0">
              <w:rPr>
                <w:rFonts w:ascii="Arial" w:hAnsi="Arial" w:cs="Arial"/>
                <w:b/>
                <w:sz w:val="18"/>
                <w:szCs w:val="18"/>
              </w:rPr>
              <w:t>SE(m)</w:t>
            </w:r>
            <w:r w:rsidRPr="00E84EC0">
              <w:rPr>
                <w:rFonts w:ascii="Arial" w:hAnsi="Arial" w:cs="Arial"/>
                <w:b/>
                <w:spacing w:val="-7"/>
                <w:sz w:val="18"/>
                <w:szCs w:val="18"/>
              </w:rPr>
              <w:t xml:space="preserve"> </w:t>
            </w:r>
            <w:r w:rsidRPr="00E84EC0">
              <w:rPr>
                <w:rFonts w:ascii="Arial" w:hAnsi="Arial" w:cs="Arial"/>
                <w:b/>
                <w:spacing w:val="-10"/>
                <w:sz w:val="18"/>
                <w:szCs w:val="18"/>
              </w:rPr>
              <w:t>±</w:t>
            </w:r>
          </w:p>
        </w:tc>
        <w:tc>
          <w:tcPr>
            <w:tcW w:w="1665" w:type="dxa"/>
            <w:vAlign w:val="center"/>
          </w:tcPr>
          <w:p w14:paraId="4BB5266F" w14:textId="77777777" w:rsidR="00916AD2" w:rsidRPr="00E84EC0" w:rsidRDefault="00916AD2" w:rsidP="001402CE">
            <w:pPr>
              <w:jc w:val="center"/>
              <w:rPr>
                <w:rFonts w:ascii="Arial" w:eastAsia="Times New Roman" w:hAnsi="Arial" w:cs="Arial"/>
                <w:b/>
                <w:sz w:val="18"/>
                <w:szCs w:val="18"/>
              </w:rPr>
            </w:pPr>
            <w:r w:rsidRPr="00E84EC0">
              <w:rPr>
                <w:rFonts w:ascii="Arial" w:eastAsia="Times New Roman" w:hAnsi="Arial" w:cs="Arial"/>
                <w:b/>
                <w:sz w:val="18"/>
                <w:szCs w:val="18"/>
              </w:rPr>
              <w:t>0.094</w:t>
            </w:r>
          </w:p>
        </w:tc>
        <w:tc>
          <w:tcPr>
            <w:tcW w:w="1665" w:type="dxa"/>
            <w:vAlign w:val="center"/>
          </w:tcPr>
          <w:p w14:paraId="7F903BC6" w14:textId="77777777" w:rsidR="00916AD2" w:rsidRPr="00E84EC0" w:rsidRDefault="00916AD2" w:rsidP="001402CE">
            <w:pPr>
              <w:jc w:val="center"/>
              <w:rPr>
                <w:rFonts w:ascii="Arial" w:eastAsia="Times New Roman" w:hAnsi="Arial" w:cs="Arial"/>
                <w:b/>
                <w:sz w:val="18"/>
                <w:szCs w:val="18"/>
              </w:rPr>
            </w:pPr>
            <w:r w:rsidRPr="00E84EC0">
              <w:rPr>
                <w:rFonts w:ascii="Arial" w:eastAsia="Times New Roman" w:hAnsi="Arial" w:cs="Arial"/>
                <w:b/>
                <w:sz w:val="18"/>
                <w:szCs w:val="18"/>
              </w:rPr>
              <w:t>0.089</w:t>
            </w:r>
          </w:p>
        </w:tc>
        <w:tc>
          <w:tcPr>
            <w:tcW w:w="1665" w:type="dxa"/>
            <w:vAlign w:val="center"/>
          </w:tcPr>
          <w:p w14:paraId="5B5217C2" w14:textId="77777777" w:rsidR="00916AD2" w:rsidRPr="00E84EC0" w:rsidRDefault="00916AD2" w:rsidP="001402CE">
            <w:pPr>
              <w:jc w:val="center"/>
              <w:rPr>
                <w:rFonts w:ascii="Arial" w:eastAsia="Times New Roman" w:hAnsi="Arial" w:cs="Arial"/>
                <w:b/>
                <w:sz w:val="18"/>
                <w:szCs w:val="18"/>
              </w:rPr>
            </w:pPr>
            <w:r w:rsidRPr="00E84EC0">
              <w:rPr>
                <w:rFonts w:ascii="Arial" w:eastAsia="Times New Roman" w:hAnsi="Arial" w:cs="Arial"/>
                <w:b/>
                <w:sz w:val="18"/>
                <w:szCs w:val="18"/>
              </w:rPr>
              <w:t>4.837</w:t>
            </w:r>
          </w:p>
        </w:tc>
        <w:tc>
          <w:tcPr>
            <w:tcW w:w="1665" w:type="dxa"/>
            <w:vAlign w:val="center"/>
          </w:tcPr>
          <w:p w14:paraId="77665EFD" w14:textId="77777777" w:rsidR="00916AD2" w:rsidRPr="00E84EC0" w:rsidRDefault="00916AD2" w:rsidP="001402CE">
            <w:pPr>
              <w:jc w:val="center"/>
              <w:rPr>
                <w:rFonts w:ascii="Arial" w:eastAsia="Times New Roman" w:hAnsi="Arial" w:cs="Arial"/>
                <w:b/>
                <w:sz w:val="18"/>
                <w:szCs w:val="18"/>
              </w:rPr>
            </w:pPr>
            <w:r w:rsidRPr="00E84EC0">
              <w:rPr>
                <w:rFonts w:ascii="Arial" w:eastAsia="Times New Roman" w:hAnsi="Arial" w:cs="Arial"/>
                <w:b/>
                <w:sz w:val="18"/>
                <w:szCs w:val="18"/>
              </w:rPr>
              <w:t>5.482</w:t>
            </w:r>
          </w:p>
        </w:tc>
        <w:tc>
          <w:tcPr>
            <w:tcW w:w="1665" w:type="dxa"/>
            <w:vAlign w:val="center"/>
          </w:tcPr>
          <w:p w14:paraId="2D57173B" w14:textId="77777777" w:rsidR="00916AD2" w:rsidRPr="00E84EC0" w:rsidRDefault="00916AD2" w:rsidP="001402CE">
            <w:pPr>
              <w:jc w:val="center"/>
              <w:rPr>
                <w:rFonts w:ascii="Arial" w:eastAsia="Times New Roman" w:hAnsi="Arial" w:cs="Arial"/>
                <w:b/>
                <w:sz w:val="18"/>
                <w:szCs w:val="18"/>
              </w:rPr>
            </w:pPr>
            <w:r w:rsidRPr="00E84EC0">
              <w:rPr>
                <w:rFonts w:ascii="Arial" w:eastAsia="Times New Roman" w:hAnsi="Arial" w:cs="Arial"/>
                <w:b/>
                <w:sz w:val="18"/>
                <w:szCs w:val="18"/>
              </w:rPr>
              <w:t>0.183</w:t>
            </w:r>
          </w:p>
        </w:tc>
        <w:tc>
          <w:tcPr>
            <w:tcW w:w="1665" w:type="dxa"/>
            <w:gridSpan w:val="2"/>
            <w:vAlign w:val="center"/>
          </w:tcPr>
          <w:p w14:paraId="01230E13" w14:textId="77777777" w:rsidR="00916AD2" w:rsidRPr="00E84EC0" w:rsidRDefault="00916AD2" w:rsidP="001402CE">
            <w:pPr>
              <w:jc w:val="center"/>
              <w:rPr>
                <w:rFonts w:ascii="Arial" w:eastAsia="Times New Roman" w:hAnsi="Arial" w:cs="Arial"/>
                <w:b/>
                <w:sz w:val="18"/>
                <w:szCs w:val="18"/>
              </w:rPr>
            </w:pPr>
            <w:r w:rsidRPr="00E84EC0">
              <w:rPr>
                <w:rFonts w:ascii="Arial" w:eastAsia="Times New Roman" w:hAnsi="Arial" w:cs="Arial"/>
                <w:b/>
                <w:sz w:val="18"/>
                <w:szCs w:val="18"/>
              </w:rPr>
              <w:t>0.169</w:t>
            </w:r>
          </w:p>
        </w:tc>
        <w:tc>
          <w:tcPr>
            <w:tcW w:w="1665" w:type="dxa"/>
            <w:gridSpan w:val="2"/>
            <w:vAlign w:val="center"/>
          </w:tcPr>
          <w:p w14:paraId="38DFA800" w14:textId="77777777" w:rsidR="00916AD2" w:rsidRPr="00E84EC0" w:rsidRDefault="00916AD2" w:rsidP="001402CE">
            <w:pPr>
              <w:jc w:val="center"/>
              <w:rPr>
                <w:rFonts w:ascii="Arial" w:eastAsia="Times New Roman" w:hAnsi="Arial" w:cs="Arial"/>
                <w:b/>
                <w:sz w:val="18"/>
                <w:szCs w:val="18"/>
              </w:rPr>
            </w:pPr>
            <w:r w:rsidRPr="00E84EC0">
              <w:rPr>
                <w:rFonts w:ascii="Arial" w:eastAsia="Times New Roman" w:hAnsi="Arial" w:cs="Arial"/>
                <w:b/>
                <w:sz w:val="18"/>
                <w:szCs w:val="18"/>
              </w:rPr>
              <w:t>1.489</w:t>
            </w:r>
          </w:p>
        </w:tc>
        <w:tc>
          <w:tcPr>
            <w:tcW w:w="1665" w:type="dxa"/>
            <w:gridSpan w:val="2"/>
            <w:vAlign w:val="center"/>
          </w:tcPr>
          <w:p w14:paraId="773CCB35" w14:textId="77777777" w:rsidR="00916AD2" w:rsidRPr="00E84EC0" w:rsidRDefault="00916AD2" w:rsidP="001402CE">
            <w:pPr>
              <w:jc w:val="center"/>
              <w:rPr>
                <w:rFonts w:ascii="Arial" w:eastAsia="Times New Roman" w:hAnsi="Arial" w:cs="Arial"/>
                <w:b/>
                <w:sz w:val="18"/>
                <w:szCs w:val="18"/>
              </w:rPr>
            </w:pPr>
            <w:r w:rsidRPr="00E84EC0">
              <w:rPr>
                <w:rFonts w:ascii="Arial" w:eastAsia="Times New Roman" w:hAnsi="Arial" w:cs="Arial"/>
                <w:b/>
                <w:sz w:val="18"/>
                <w:szCs w:val="18"/>
              </w:rPr>
              <w:t>1.675</w:t>
            </w:r>
          </w:p>
        </w:tc>
      </w:tr>
      <w:tr w:rsidR="00916AD2" w:rsidRPr="00E960A6" w14:paraId="3FF272D3" w14:textId="77777777" w:rsidTr="00916AD2">
        <w:trPr>
          <w:gridAfter w:val="8"/>
          <w:wAfter w:w="9458" w:type="dxa"/>
          <w:trHeight w:val="551"/>
        </w:trPr>
        <w:tc>
          <w:tcPr>
            <w:tcW w:w="2340" w:type="dxa"/>
          </w:tcPr>
          <w:p w14:paraId="046D7AFF" w14:textId="77777777" w:rsidR="00916AD2" w:rsidRPr="00E84EC0" w:rsidRDefault="00A156BB" w:rsidP="001402CE">
            <w:pPr>
              <w:pStyle w:val="TableParagraph"/>
              <w:spacing w:before="87"/>
              <w:ind w:left="110"/>
              <w:jc w:val="left"/>
              <w:rPr>
                <w:rFonts w:ascii="Arial" w:hAnsi="Arial" w:cs="Arial"/>
                <w:b/>
                <w:sz w:val="18"/>
                <w:szCs w:val="18"/>
              </w:rPr>
            </w:pPr>
            <w:r w:rsidRPr="00517664">
              <w:rPr>
                <w:rFonts w:ascii="Arial" w:hAnsi="Arial" w:cs="Arial"/>
                <w:b/>
                <w:sz w:val="18"/>
                <w:szCs w:val="18"/>
              </w:rPr>
              <w:t>CD (</w:t>
            </w:r>
            <w:r w:rsidRPr="00337E01">
              <w:rPr>
                <w:rFonts w:ascii="Arial" w:hAnsi="Arial" w:cs="Arial"/>
                <w:b/>
                <w:i/>
                <w:sz w:val="18"/>
                <w:szCs w:val="18"/>
              </w:rPr>
              <w:t>P</w:t>
            </w:r>
            <w:r w:rsidRPr="00517664">
              <w:rPr>
                <w:rFonts w:ascii="Arial" w:hAnsi="Arial" w:cs="Arial"/>
                <w:b/>
                <w:sz w:val="18"/>
                <w:szCs w:val="18"/>
              </w:rPr>
              <w:t>=0.05)</w:t>
            </w:r>
          </w:p>
        </w:tc>
        <w:tc>
          <w:tcPr>
            <w:tcW w:w="1665" w:type="dxa"/>
            <w:vAlign w:val="center"/>
          </w:tcPr>
          <w:p w14:paraId="771428C7" w14:textId="77777777" w:rsidR="00916AD2" w:rsidRPr="00E84EC0" w:rsidRDefault="00916AD2" w:rsidP="001402CE">
            <w:pPr>
              <w:jc w:val="center"/>
              <w:rPr>
                <w:rFonts w:ascii="Arial" w:eastAsia="Times New Roman" w:hAnsi="Arial" w:cs="Arial"/>
                <w:b/>
                <w:sz w:val="18"/>
                <w:szCs w:val="18"/>
              </w:rPr>
            </w:pPr>
            <w:r w:rsidRPr="00E84EC0">
              <w:rPr>
                <w:rFonts w:ascii="Arial" w:eastAsia="Times New Roman" w:hAnsi="Arial" w:cs="Arial"/>
                <w:b/>
                <w:sz w:val="18"/>
                <w:szCs w:val="18"/>
              </w:rPr>
              <w:t>0.277</w:t>
            </w:r>
          </w:p>
        </w:tc>
        <w:tc>
          <w:tcPr>
            <w:tcW w:w="1665" w:type="dxa"/>
            <w:vAlign w:val="center"/>
          </w:tcPr>
          <w:p w14:paraId="5B6D5792" w14:textId="77777777" w:rsidR="00916AD2" w:rsidRPr="00E84EC0" w:rsidRDefault="00916AD2" w:rsidP="001402CE">
            <w:pPr>
              <w:jc w:val="center"/>
              <w:rPr>
                <w:rFonts w:ascii="Arial" w:eastAsia="Times New Roman" w:hAnsi="Arial" w:cs="Arial"/>
                <w:b/>
                <w:sz w:val="18"/>
                <w:szCs w:val="18"/>
              </w:rPr>
            </w:pPr>
            <w:r w:rsidRPr="00E84EC0">
              <w:rPr>
                <w:rFonts w:ascii="Arial" w:eastAsia="Times New Roman" w:hAnsi="Arial" w:cs="Arial"/>
                <w:b/>
                <w:sz w:val="18"/>
                <w:szCs w:val="18"/>
              </w:rPr>
              <w:t>0.262</w:t>
            </w:r>
          </w:p>
        </w:tc>
        <w:tc>
          <w:tcPr>
            <w:tcW w:w="1665" w:type="dxa"/>
            <w:vAlign w:val="center"/>
          </w:tcPr>
          <w:p w14:paraId="0CC570DB" w14:textId="77777777" w:rsidR="00916AD2" w:rsidRPr="00E84EC0" w:rsidRDefault="00916AD2" w:rsidP="001402CE">
            <w:pPr>
              <w:jc w:val="center"/>
              <w:rPr>
                <w:rFonts w:ascii="Arial" w:eastAsia="Times New Roman" w:hAnsi="Arial" w:cs="Arial"/>
                <w:b/>
                <w:sz w:val="18"/>
                <w:szCs w:val="18"/>
              </w:rPr>
            </w:pPr>
            <w:r w:rsidRPr="00E84EC0">
              <w:rPr>
                <w:rFonts w:ascii="Arial" w:eastAsia="Times New Roman" w:hAnsi="Arial" w:cs="Arial"/>
                <w:b/>
                <w:sz w:val="18"/>
                <w:szCs w:val="18"/>
              </w:rPr>
              <w:t>14.278</w:t>
            </w:r>
          </w:p>
        </w:tc>
        <w:tc>
          <w:tcPr>
            <w:tcW w:w="1665" w:type="dxa"/>
            <w:vAlign w:val="center"/>
          </w:tcPr>
          <w:p w14:paraId="0D873BDB" w14:textId="77777777" w:rsidR="00916AD2" w:rsidRPr="00E84EC0" w:rsidRDefault="00916AD2" w:rsidP="001402CE">
            <w:pPr>
              <w:jc w:val="center"/>
              <w:rPr>
                <w:rFonts w:ascii="Arial" w:eastAsia="Times New Roman" w:hAnsi="Arial" w:cs="Arial"/>
                <w:b/>
                <w:sz w:val="18"/>
                <w:szCs w:val="18"/>
              </w:rPr>
            </w:pPr>
            <w:r w:rsidRPr="00E84EC0">
              <w:rPr>
                <w:rFonts w:ascii="Arial" w:eastAsia="Times New Roman" w:hAnsi="Arial" w:cs="Arial"/>
                <w:b/>
                <w:sz w:val="18"/>
                <w:szCs w:val="18"/>
              </w:rPr>
              <w:t>16.182</w:t>
            </w:r>
          </w:p>
        </w:tc>
        <w:tc>
          <w:tcPr>
            <w:tcW w:w="1665" w:type="dxa"/>
            <w:vAlign w:val="center"/>
          </w:tcPr>
          <w:p w14:paraId="1810002D" w14:textId="77777777" w:rsidR="00916AD2" w:rsidRPr="00E84EC0" w:rsidRDefault="00916AD2" w:rsidP="001402CE">
            <w:pPr>
              <w:jc w:val="center"/>
              <w:rPr>
                <w:rFonts w:ascii="Arial" w:eastAsia="Times New Roman" w:hAnsi="Arial" w:cs="Arial"/>
                <w:b/>
                <w:sz w:val="18"/>
                <w:szCs w:val="18"/>
              </w:rPr>
            </w:pPr>
            <w:r w:rsidRPr="00E84EC0">
              <w:rPr>
                <w:rFonts w:ascii="Arial" w:eastAsia="Times New Roman" w:hAnsi="Arial" w:cs="Arial"/>
                <w:b/>
                <w:sz w:val="18"/>
                <w:szCs w:val="18"/>
              </w:rPr>
              <w:t>0.540</w:t>
            </w:r>
          </w:p>
        </w:tc>
        <w:tc>
          <w:tcPr>
            <w:tcW w:w="1665" w:type="dxa"/>
            <w:gridSpan w:val="2"/>
            <w:vAlign w:val="center"/>
          </w:tcPr>
          <w:p w14:paraId="38E379FE" w14:textId="77777777" w:rsidR="00916AD2" w:rsidRPr="00E84EC0" w:rsidRDefault="00916AD2" w:rsidP="001402CE">
            <w:pPr>
              <w:jc w:val="center"/>
              <w:rPr>
                <w:rFonts w:ascii="Arial" w:eastAsia="Times New Roman" w:hAnsi="Arial" w:cs="Arial"/>
                <w:b/>
                <w:sz w:val="18"/>
                <w:szCs w:val="18"/>
              </w:rPr>
            </w:pPr>
            <w:r w:rsidRPr="00E84EC0">
              <w:rPr>
                <w:rFonts w:ascii="Arial" w:eastAsia="Times New Roman" w:hAnsi="Arial" w:cs="Arial"/>
                <w:b/>
                <w:sz w:val="18"/>
                <w:szCs w:val="18"/>
              </w:rPr>
              <w:t>0.499</w:t>
            </w:r>
          </w:p>
        </w:tc>
        <w:tc>
          <w:tcPr>
            <w:tcW w:w="1665" w:type="dxa"/>
            <w:gridSpan w:val="2"/>
            <w:vAlign w:val="center"/>
          </w:tcPr>
          <w:p w14:paraId="09CBCF3B" w14:textId="77777777" w:rsidR="00916AD2" w:rsidRPr="00E84EC0" w:rsidRDefault="00916AD2" w:rsidP="001402CE">
            <w:pPr>
              <w:jc w:val="center"/>
              <w:rPr>
                <w:rFonts w:ascii="Arial" w:eastAsia="Times New Roman" w:hAnsi="Arial" w:cs="Arial"/>
                <w:b/>
                <w:sz w:val="18"/>
                <w:szCs w:val="18"/>
              </w:rPr>
            </w:pPr>
            <w:r w:rsidRPr="00E84EC0">
              <w:rPr>
                <w:rFonts w:ascii="Arial" w:eastAsia="Times New Roman" w:hAnsi="Arial" w:cs="Arial"/>
                <w:b/>
                <w:sz w:val="18"/>
                <w:szCs w:val="18"/>
              </w:rPr>
              <w:t>4.396</w:t>
            </w:r>
          </w:p>
        </w:tc>
        <w:tc>
          <w:tcPr>
            <w:tcW w:w="1665" w:type="dxa"/>
            <w:gridSpan w:val="2"/>
            <w:vAlign w:val="center"/>
          </w:tcPr>
          <w:p w14:paraId="6AD9C89F" w14:textId="77777777" w:rsidR="00916AD2" w:rsidRPr="00E84EC0" w:rsidRDefault="00916AD2" w:rsidP="001402CE">
            <w:pPr>
              <w:jc w:val="center"/>
              <w:rPr>
                <w:rFonts w:ascii="Arial" w:eastAsia="Times New Roman" w:hAnsi="Arial" w:cs="Arial"/>
                <w:b/>
                <w:sz w:val="18"/>
                <w:szCs w:val="18"/>
              </w:rPr>
            </w:pPr>
            <w:r w:rsidRPr="00E84EC0">
              <w:rPr>
                <w:rFonts w:ascii="Arial" w:eastAsia="Times New Roman" w:hAnsi="Arial" w:cs="Arial"/>
                <w:b/>
                <w:sz w:val="18"/>
                <w:szCs w:val="18"/>
              </w:rPr>
              <w:t>4.945</w:t>
            </w:r>
          </w:p>
        </w:tc>
      </w:tr>
    </w:tbl>
    <w:p w14:paraId="532BD441" w14:textId="77777777" w:rsidR="005A495D" w:rsidRDefault="005A495D" w:rsidP="00D10C2A">
      <w:pPr>
        <w:spacing w:line="276" w:lineRule="auto"/>
        <w:jc w:val="both"/>
        <w:rPr>
          <w:rFonts w:ascii="Times New Roman" w:hAnsi="Times New Roman" w:cs="Times New Roman"/>
          <w:sz w:val="24"/>
          <w:szCs w:val="24"/>
        </w:rPr>
      </w:pPr>
    </w:p>
    <w:p w14:paraId="537AA604" w14:textId="77777777" w:rsidR="00D10C2A" w:rsidRDefault="00D10C2A" w:rsidP="00D10C2A">
      <w:pPr>
        <w:spacing w:line="276" w:lineRule="auto"/>
        <w:jc w:val="both"/>
        <w:rPr>
          <w:rFonts w:ascii="Times New Roman" w:hAnsi="Times New Roman" w:cs="Times New Roman"/>
          <w:sz w:val="24"/>
          <w:szCs w:val="24"/>
        </w:rPr>
      </w:pPr>
    </w:p>
    <w:p w14:paraId="233FD094" w14:textId="77777777" w:rsidR="00D10C2A" w:rsidRDefault="00D10C2A" w:rsidP="00D10C2A">
      <w:pPr>
        <w:spacing w:line="276" w:lineRule="auto"/>
        <w:jc w:val="both"/>
        <w:rPr>
          <w:rFonts w:ascii="Times New Roman" w:hAnsi="Times New Roman" w:cs="Times New Roman"/>
          <w:sz w:val="24"/>
          <w:szCs w:val="24"/>
        </w:rPr>
      </w:pPr>
    </w:p>
    <w:p w14:paraId="62319189" w14:textId="77777777" w:rsidR="00D10C2A" w:rsidRDefault="00D10C2A" w:rsidP="00D10C2A">
      <w:pPr>
        <w:spacing w:line="276" w:lineRule="auto"/>
        <w:jc w:val="both"/>
        <w:rPr>
          <w:rFonts w:ascii="Times New Roman" w:hAnsi="Times New Roman" w:cs="Times New Roman"/>
          <w:sz w:val="24"/>
          <w:szCs w:val="24"/>
        </w:rPr>
      </w:pPr>
    </w:p>
    <w:p w14:paraId="22A91175" w14:textId="77777777" w:rsidR="00D10C2A" w:rsidRDefault="00D10C2A" w:rsidP="00D10C2A">
      <w:pPr>
        <w:spacing w:line="276" w:lineRule="auto"/>
        <w:jc w:val="both"/>
        <w:rPr>
          <w:rFonts w:ascii="Times New Roman" w:hAnsi="Times New Roman" w:cs="Times New Roman"/>
          <w:sz w:val="24"/>
          <w:szCs w:val="24"/>
        </w:rPr>
      </w:pPr>
    </w:p>
    <w:p w14:paraId="4B0F836E" w14:textId="77777777" w:rsidR="00D10C2A" w:rsidRDefault="00D10C2A" w:rsidP="00D10C2A">
      <w:pPr>
        <w:spacing w:line="276" w:lineRule="auto"/>
        <w:jc w:val="both"/>
        <w:rPr>
          <w:rFonts w:ascii="Times New Roman" w:hAnsi="Times New Roman" w:cs="Times New Roman"/>
          <w:sz w:val="24"/>
          <w:szCs w:val="24"/>
        </w:rPr>
      </w:pPr>
    </w:p>
    <w:p w14:paraId="2D31E934" w14:textId="77777777" w:rsidR="00D10C2A" w:rsidRDefault="00D10C2A" w:rsidP="00D10C2A">
      <w:pPr>
        <w:spacing w:line="276" w:lineRule="auto"/>
        <w:jc w:val="both"/>
        <w:rPr>
          <w:rFonts w:ascii="Times New Roman" w:hAnsi="Times New Roman" w:cs="Times New Roman"/>
          <w:sz w:val="24"/>
          <w:szCs w:val="24"/>
        </w:rPr>
      </w:pPr>
    </w:p>
    <w:p w14:paraId="6ECC4C59" w14:textId="77777777" w:rsidR="00D10C2A" w:rsidRDefault="00D10C2A" w:rsidP="00D10C2A">
      <w:pPr>
        <w:spacing w:line="276" w:lineRule="auto"/>
        <w:jc w:val="both"/>
        <w:rPr>
          <w:rFonts w:ascii="Times New Roman" w:hAnsi="Times New Roman" w:cs="Times New Roman"/>
          <w:sz w:val="24"/>
          <w:szCs w:val="24"/>
        </w:rPr>
      </w:pPr>
    </w:p>
    <w:p w14:paraId="2E99F815" w14:textId="77777777" w:rsidR="00D10C2A" w:rsidRDefault="00D10C2A" w:rsidP="00D10C2A">
      <w:pPr>
        <w:spacing w:line="276" w:lineRule="auto"/>
        <w:jc w:val="both"/>
        <w:rPr>
          <w:rFonts w:ascii="Times New Roman" w:hAnsi="Times New Roman" w:cs="Times New Roman"/>
          <w:sz w:val="24"/>
          <w:szCs w:val="24"/>
        </w:rPr>
      </w:pPr>
    </w:p>
    <w:p w14:paraId="63CEF9F2" w14:textId="77777777" w:rsidR="00D10C2A" w:rsidRDefault="00D10C2A" w:rsidP="00D10C2A">
      <w:pPr>
        <w:spacing w:line="276" w:lineRule="auto"/>
        <w:jc w:val="both"/>
        <w:rPr>
          <w:rFonts w:ascii="Times New Roman" w:hAnsi="Times New Roman" w:cs="Times New Roman"/>
          <w:sz w:val="24"/>
          <w:szCs w:val="24"/>
        </w:rPr>
      </w:pPr>
    </w:p>
    <w:p w14:paraId="16579B39" w14:textId="77777777" w:rsidR="00D10C2A" w:rsidRDefault="00D10C2A" w:rsidP="00D10C2A">
      <w:pPr>
        <w:spacing w:line="276" w:lineRule="auto"/>
        <w:jc w:val="both"/>
        <w:rPr>
          <w:rFonts w:ascii="Times New Roman" w:hAnsi="Times New Roman" w:cs="Times New Roman"/>
          <w:sz w:val="24"/>
          <w:szCs w:val="24"/>
        </w:rPr>
      </w:pPr>
    </w:p>
    <w:p w14:paraId="39EA992C" w14:textId="77777777" w:rsidR="00D10C2A" w:rsidRDefault="00D10C2A" w:rsidP="00D10C2A">
      <w:pPr>
        <w:spacing w:line="276" w:lineRule="auto"/>
        <w:jc w:val="both"/>
        <w:rPr>
          <w:rFonts w:ascii="Times New Roman" w:hAnsi="Times New Roman" w:cs="Times New Roman"/>
          <w:sz w:val="24"/>
          <w:szCs w:val="24"/>
        </w:rPr>
      </w:pPr>
    </w:p>
    <w:p w14:paraId="7803010D" w14:textId="77777777" w:rsidR="00D10C2A" w:rsidRDefault="00D10C2A" w:rsidP="00D10C2A">
      <w:pPr>
        <w:spacing w:line="276" w:lineRule="auto"/>
        <w:jc w:val="both"/>
        <w:rPr>
          <w:rFonts w:ascii="Times New Roman" w:hAnsi="Times New Roman" w:cs="Times New Roman"/>
          <w:sz w:val="24"/>
          <w:szCs w:val="24"/>
        </w:rPr>
      </w:pPr>
    </w:p>
    <w:p w14:paraId="264C4849" w14:textId="77777777" w:rsidR="00D10C2A" w:rsidRDefault="00D10C2A" w:rsidP="00D10C2A">
      <w:pPr>
        <w:spacing w:line="276" w:lineRule="auto"/>
        <w:jc w:val="both"/>
        <w:rPr>
          <w:rFonts w:ascii="Times New Roman" w:hAnsi="Times New Roman" w:cs="Times New Roman"/>
          <w:sz w:val="24"/>
          <w:szCs w:val="24"/>
        </w:rPr>
      </w:pPr>
    </w:p>
    <w:p w14:paraId="577DD609" w14:textId="77777777" w:rsidR="00D10C2A" w:rsidRDefault="00D10C2A" w:rsidP="00D10C2A">
      <w:pPr>
        <w:spacing w:line="276" w:lineRule="auto"/>
        <w:jc w:val="both"/>
        <w:rPr>
          <w:rFonts w:ascii="Times New Roman" w:hAnsi="Times New Roman" w:cs="Times New Roman"/>
          <w:sz w:val="24"/>
          <w:szCs w:val="24"/>
        </w:rPr>
      </w:pPr>
    </w:p>
    <w:p w14:paraId="1188F5FB" w14:textId="77777777" w:rsidR="00D10C2A" w:rsidRDefault="00D10C2A" w:rsidP="00D10C2A">
      <w:pPr>
        <w:spacing w:line="276" w:lineRule="auto"/>
        <w:jc w:val="both"/>
        <w:rPr>
          <w:rFonts w:ascii="Times New Roman" w:hAnsi="Times New Roman" w:cs="Times New Roman"/>
          <w:sz w:val="24"/>
          <w:szCs w:val="24"/>
        </w:rPr>
      </w:pPr>
    </w:p>
    <w:p w14:paraId="4E516870" w14:textId="77777777" w:rsidR="00D10C2A" w:rsidRDefault="00D10C2A" w:rsidP="00D10C2A">
      <w:pPr>
        <w:spacing w:line="276" w:lineRule="auto"/>
        <w:jc w:val="both"/>
        <w:rPr>
          <w:rFonts w:ascii="Times New Roman" w:hAnsi="Times New Roman" w:cs="Times New Roman"/>
          <w:sz w:val="24"/>
          <w:szCs w:val="24"/>
        </w:rPr>
      </w:pPr>
    </w:p>
    <w:p w14:paraId="24206AC1" w14:textId="77777777" w:rsidR="00D10C2A" w:rsidRDefault="00D10C2A" w:rsidP="00D10C2A">
      <w:pPr>
        <w:spacing w:line="276" w:lineRule="auto"/>
        <w:jc w:val="both"/>
        <w:rPr>
          <w:rFonts w:ascii="Times New Roman" w:hAnsi="Times New Roman" w:cs="Times New Roman"/>
          <w:sz w:val="24"/>
          <w:szCs w:val="24"/>
        </w:rPr>
      </w:pPr>
    </w:p>
    <w:p w14:paraId="0AAC2E55" w14:textId="77777777" w:rsidR="00D10C2A" w:rsidRDefault="00D10C2A" w:rsidP="00D10C2A">
      <w:pPr>
        <w:spacing w:line="276" w:lineRule="auto"/>
        <w:jc w:val="both"/>
        <w:rPr>
          <w:rFonts w:ascii="Times New Roman" w:hAnsi="Times New Roman" w:cs="Times New Roman"/>
          <w:sz w:val="24"/>
          <w:szCs w:val="24"/>
        </w:rPr>
      </w:pPr>
    </w:p>
    <w:p w14:paraId="0A7A198C" w14:textId="77777777" w:rsidR="00D10C2A" w:rsidRDefault="00D10C2A" w:rsidP="00D10C2A">
      <w:pPr>
        <w:spacing w:line="276" w:lineRule="auto"/>
        <w:jc w:val="both"/>
        <w:rPr>
          <w:rFonts w:ascii="Times New Roman" w:hAnsi="Times New Roman" w:cs="Times New Roman"/>
          <w:sz w:val="24"/>
          <w:szCs w:val="24"/>
        </w:rPr>
      </w:pPr>
    </w:p>
    <w:p w14:paraId="0932B8D9" w14:textId="77777777" w:rsidR="00D10C2A" w:rsidRDefault="00D10C2A" w:rsidP="00D10C2A">
      <w:pPr>
        <w:spacing w:line="276" w:lineRule="auto"/>
        <w:jc w:val="both"/>
        <w:rPr>
          <w:rFonts w:ascii="Times New Roman" w:hAnsi="Times New Roman" w:cs="Times New Roman"/>
          <w:sz w:val="24"/>
          <w:szCs w:val="24"/>
        </w:rPr>
      </w:pPr>
    </w:p>
    <w:p w14:paraId="79EA1E04" w14:textId="77777777" w:rsidR="00D10C2A" w:rsidRDefault="00D10C2A" w:rsidP="00D10C2A">
      <w:pPr>
        <w:spacing w:line="276" w:lineRule="auto"/>
        <w:jc w:val="both"/>
        <w:rPr>
          <w:rFonts w:ascii="Times New Roman" w:hAnsi="Times New Roman" w:cs="Times New Roman"/>
          <w:sz w:val="24"/>
          <w:szCs w:val="24"/>
        </w:rPr>
      </w:pPr>
    </w:p>
    <w:p w14:paraId="258E80B5" w14:textId="77777777" w:rsidR="00D10C2A" w:rsidRDefault="00D10C2A" w:rsidP="00D10C2A">
      <w:pPr>
        <w:spacing w:line="276" w:lineRule="auto"/>
        <w:jc w:val="both"/>
        <w:rPr>
          <w:rFonts w:ascii="Times New Roman" w:hAnsi="Times New Roman" w:cs="Times New Roman"/>
          <w:sz w:val="24"/>
          <w:szCs w:val="24"/>
        </w:rPr>
      </w:pPr>
    </w:p>
    <w:p w14:paraId="66EC5FF7" w14:textId="77777777" w:rsidR="00D10C2A" w:rsidRDefault="00D10C2A" w:rsidP="00D10C2A">
      <w:pPr>
        <w:spacing w:line="276" w:lineRule="auto"/>
        <w:jc w:val="both"/>
        <w:rPr>
          <w:rFonts w:ascii="Times New Roman" w:hAnsi="Times New Roman" w:cs="Times New Roman"/>
          <w:sz w:val="24"/>
          <w:szCs w:val="24"/>
        </w:rPr>
      </w:pPr>
    </w:p>
    <w:p w14:paraId="152A7A1F" w14:textId="77777777" w:rsidR="00D10C2A" w:rsidRDefault="00D10C2A" w:rsidP="00164011">
      <w:pPr>
        <w:spacing w:line="276" w:lineRule="auto"/>
        <w:jc w:val="both"/>
        <w:rPr>
          <w:rFonts w:ascii="Times New Roman" w:hAnsi="Times New Roman" w:cs="Times New Roman"/>
          <w:sz w:val="24"/>
          <w:szCs w:val="24"/>
        </w:rPr>
        <w:sectPr w:rsidR="00D10C2A" w:rsidSect="00164011">
          <w:pgSz w:w="16839" w:h="11907" w:orient="landscape" w:code="9"/>
          <w:pgMar w:top="1440" w:right="909" w:bottom="1440" w:left="1440" w:header="720" w:footer="720" w:gutter="0"/>
          <w:cols w:space="720"/>
          <w:docGrid w:linePitch="360"/>
        </w:sectPr>
      </w:pPr>
    </w:p>
    <w:p w14:paraId="199BC69D" w14:textId="77777777" w:rsidR="00416F17" w:rsidRPr="00164011" w:rsidRDefault="00416F17" w:rsidP="00164011">
      <w:pPr>
        <w:jc w:val="both"/>
        <w:rPr>
          <w:rFonts w:ascii="Times New Roman" w:hAnsi="Times New Roman" w:cs="Times New Roman"/>
          <w:b/>
          <w:sz w:val="24"/>
          <w:szCs w:val="24"/>
        </w:rPr>
      </w:pPr>
    </w:p>
    <w:sectPr w:rsidR="00416F17" w:rsidRPr="00164011" w:rsidSect="00EA6A75">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B67BA3" w14:textId="77777777" w:rsidR="002216F6" w:rsidRDefault="002216F6" w:rsidP="00A277C0">
      <w:pPr>
        <w:spacing w:after="0" w:line="240" w:lineRule="auto"/>
      </w:pPr>
      <w:r>
        <w:separator/>
      </w:r>
    </w:p>
  </w:endnote>
  <w:endnote w:type="continuationSeparator" w:id="0">
    <w:p w14:paraId="71BD0047" w14:textId="77777777" w:rsidR="002216F6" w:rsidRDefault="002216F6" w:rsidP="00A277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80BE24" w14:textId="77777777" w:rsidR="00172C5C" w:rsidRDefault="00172C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F22AF0" w14:textId="77777777" w:rsidR="00172C5C" w:rsidRDefault="00172C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0DED8B" w14:textId="77777777" w:rsidR="00172C5C" w:rsidRDefault="00172C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CEC3E9" w14:textId="77777777" w:rsidR="002216F6" w:rsidRDefault="002216F6" w:rsidP="00A277C0">
      <w:pPr>
        <w:spacing w:after="0" w:line="240" w:lineRule="auto"/>
      </w:pPr>
      <w:r>
        <w:separator/>
      </w:r>
    </w:p>
  </w:footnote>
  <w:footnote w:type="continuationSeparator" w:id="0">
    <w:p w14:paraId="08B23A52" w14:textId="77777777" w:rsidR="002216F6" w:rsidRDefault="002216F6" w:rsidP="00A277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DEED3D" w14:textId="205CEED1" w:rsidR="00172C5C" w:rsidRDefault="00172C5C">
    <w:pPr>
      <w:pStyle w:val="Header"/>
    </w:pPr>
    <w:r>
      <w:rPr>
        <w:noProof/>
      </w:rPr>
      <w:pict w14:anchorId="74D812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1427016" o:spid="_x0000_s1026" type="#_x0000_t136" style="position:absolute;margin-left:0;margin-top:0;width:550.3pt;height:103.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68D0E" w14:textId="50424D15" w:rsidR="00172C5C" w:rsidRDefault="00172C5C">
    <w:pPr>
      <w:pStyle w:val="Header"/>
    </w:pPr>
    <w:r>
      <w:rPr>
        <w:noProof/>
      </w:rPr>
      <w:pict w14:anchorId="364D58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1427017" o:spid="_x0000_s1027" type="#_x0000_t136" style="position:absolute;margin-left:0;margin-top:0;width:550.3pt;height:103.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AA0893" w14:textId="30518E33" w:rsidR="00172C5C" w:rsidRDefault="00172C5C">
    <w:pPr>
      <w:pStyle w:val="Header"/>
    </w:pPr>
    <w:r>
      <w:rPr>
        <w:noProof/>
      </w:rPr>
      <w:pict w14:anchorId="3A2ECB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1427015" o:spid="_x0000_s1025" type="#_x0000_t136" style="position:absolute;margin-left:0;margin-top:0;width:550.3pt;height:103.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88730A"/>
    <w:multiLevelType w:val="multilevel"/>
    <w:tmpl w:val="36C21F94"/>
    <w:lvl w:ilvl="0">
      <w:start w:val="1"/>
      <w:numFmt w:val="decimal"/>
      <w:lvlText w:val="%1."/>
      <w:lvlJc w:val="left"/>
      <w:pPr>
        <w:ind w:left="1080" w:hanging="360"/>
      </w:pPr>
      <w:rPr>
        <w:rFonts w:hint="default"/>
        <w:b/>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79877198"/>
    <w:multiLevelType w:val="hybridMultilevel"/>
    <w:tmpl w:val="568E12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2065332">
    <w:abstractNumId w:val="0"/>
  </w:num>
  <w:num w:numId="2" w16cid:durableId="4799983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67E76"/>
    <w:rsid w:val="000037CE"/>
    <w:rsid w:val="000045DB"/>
    <w:rsid w:val="00004BD0"/>
    <w:rsid w:val="00007344"/>
    <w:rsid w:val="000105EB"/>
    <w:rsid w:val="00011F3A"/>
    <w:rsid w:val="0001247B"/>
    <w:rsid w:val="00012FB2"/>
    <w:rsid w:val="000139BC"/>
    <w:rsid w:val="0001404F"/>
    <w:rsid w:val="00016225"/>
    <w:rsid w:val="0001760E"/>
    <w:rsid w:val="00020E65"/>
    <w:rsid w:val="0002280B"/>
    <w:rsid w:val="00022DF0"/>
    <w:rsid w:val="000240BF"/>
    <w:rsid w:val="000249AA"/>
    <w:rsid w:val="00026A22"/>
    <w:rsid w:val="00027E91"/>
    <w:rsid w:val="000324BF"/>
    <w:rsid w:val="0003631C"/>
    <w:rsid w:val="000435A5"/>
    <w:rsid w:val="0004747C"/>
    <w:rsid w:val="00051227"/>
    <w:rsid w:val="000517DD"/>
    <w:rsid w:val="00052C81"/>
    <w:rsid w:val="000562AB"/>
    <w:rsid w:val="000658C0"/>
    <w:rsid w:val="00074DE1"/>
    <w:rsid w:val="00076EA6"/>
    <w:rsid w:val="00077E5F"/>
    <w:rsid w:val="000854D1"/>
    <w:rsid w:val="00091C68"/>
    <w:rsid w:val="00097451"/>
    <w:rsid w:val="000A00DC"/>
    <w:rsid w:val="000A089C"/>
    <w:rsid w:val="000A32DD"/>
    <w:rsid w:val="000B0900"/>
    <w:rsid w:val="000B3DA5"/>
    <w:rsid w:val="000B557B"/>
    <w:rsid w:val="000C0284"/>
    <w:rsid w:val="000C2BF1"/>
    <w:rsid w:val="000C3A09"/>
    <w:rsid w:val="000C3F87"/>
    <w:rsid w:val="000C53C1"/>
    <w:rsid w:val="000C63EB"/>
    <w:rsid w:val="000C6AB1"/>
    <w:rsid w:val="000C7E06"/>
    <w:rsid w:val="000C7F36"/>
    <w:rsid w:val="000D00DF"/>
    <w:rsid w:val="000D0B40"/>
    <w:rsid w:val="000D3163"/>
    <w:rsid w:val="000D6200"/>
    <w:rsid w:val="000E02C9"/>
    <w:rsid w:val="000E0847"/>
    <w:rsid w:val="000E2B36"/>
    <w:rsid w:val="000E344D"/>
    <w:rsid w:val="000E3D2E"/>
    <w:rsid w:val="000E3D58"/>
    <w:rsid w:val="000E5C7D"/>
    <w:rsid w:val="000E6993"/>
    <w:rsid w:val="000E6ED7"/>
    <w:rsid w:val="000E729A"/>
    <w:rsid w:val="000E72D9"/>
    <w:rsid w:val="000F49E8"/>
    <w:rsid w:val="000F5517"/>
    <w:rsid w:val="00100580"/>
    <w:rsid w:val="0010091A"/>
    <w:rsid w:val="00104113"/>
    <w:rsid w:val="00104379"/>
    <w:rsid w:val="00105636"/>
    <w:rsid w:val="00105DCA"/>
    <w:rsid w:val="00107E29"/>
    <w:rsid w:val="001103D0"/>
    <w:rsid w:val="0011090A"/>
    <w:rsid w:val="00111DCA"/>
    <w:rsid w:val="001134B4"/>
    <w:rsid w:val="001160BA"/>
    <w:rsid w:val="00116703"/>
    <w:rsid w:val="001170FF"/>
    <w:rsid w:val="00120C71"/>
    <w:rsid w:val="00121B62"/>
    <w:rsid w:val="00140269"/>
    <w:rsid w:val="001402CE"/>
    <w:rsid w:val="00140447"/>
    <w:rsid w:val="0014156C"/>
    <w:rsid w:val="001448E2"/>
    <w:rsid w:val="001451C4"/>
    <w:rsid w:val="001454C8"/>
    <w:rsid w:val="001516DB"/>
    <w:rsid w:val="00152267"/>
    <w:rsid w:val="00154966"/>
    <w:rsid w:val="00154B4B"/>
    <w:rsid w:val="00155455"/>
    <w:rsid w:val="0015692F"/>
    <w:rsid w:val="00157AE8"/>
    <w:rsid w:val="00160FF8"/>
    <w:rsid w:val="0016169E"/>
    <w:rsid w:val="00162550"/>
    <w:rsid w:val="00164011"/>
    <w:rsid w:val="0017288A"/>
    <w:rsid w:val="00172C5C"/>
    <w:rsid w:val="00175DC4"/>
    <w:rsid w:val="00183DE6"/>
    <w:rsid w:val="0018484A"/>
    <w:rsid w:val="00184FBC"/>
    <w:rsid w:val="001870EE"/>
    <w:rsid w:val="00187415"/>
    <w:rsid w:val="00187EB3"/>
    <w:rsid w:val="0019034F"/>
    <w:rsid w:val="00190A12"/>
    <w:rsid w:val="00195B97"/>
    <w:rsid w:val="001A0B3D"/>
    <w:rsid w:val="001A0C25"/>
    <w:rsid w:val="001A3262"/>
    <w:rsid w:val="001A3407"/>
    <w:rsid w:val="001A3F44"/>
    <w:rsid w:val="001A5712"/>
    <w:rsid w:val="001B1BD4"/>
    <w:rsid w:val="001B4264"/>
    <w:rsid w:val="001C2E7C"/>
    <w:rsid w:val="001C3C51"/>
    <w:rsid w:val="001C4AA7"/>
    <w:rsid w:val="001C57D0"/>
    <w:rsid w:val="001C62F4"/>
    <w:rsid w:val="001C7924"/>
    <w:rsid w:val="001D005D"/>
    <w:rsid w:val="001D09DD"/>
    <w:rsid w:val="001D1BAF"/>
    <w:rsid w:val="001D34FD"/>
    <w:rsid w:val="001D372D"/>
    <w:rsid w:val="001D40FD"/>
    <w:rsid w:val="001D60F1"/>
    <w:rsid w:val="001E0F6D"/>
    <w:rsid w:val="001E656A"/>
    <w:rsid w:val="001F0155"/>
    <w:rsid w:val="001F1549"/>
    <w:rsid w:val="001F15EB"/>
    <w:rsid w:val="001F3C75"/>
    <w:rsid w:val="001F5466"/>
    <w:rsid w:val="001F7942"/>
    <w:rsid w:val="00201D8C"/>
    <w:rsid w:val="00203276"/>
    <w:rsid w:val="0020748B"/>
    <w:rsid w:val="00213361"/>
    <w:rsid w:val="0021447B"/>
    <w:rsid w:val="00216379"/>
    <w:rsid w:val="00220B6A"/>
    <w:rsid w:val="002216F6"/>
    <w:rsid w:val="002251A8"/>
    <w:rsid w:val="002272A1"/>
    <w:rsid w:val="00232965"/>
    <w:rsid w:val="00232E25"/>
    <w:rsid w:val="00234092"/>
    <w:rsid w:val="00236E59"/>
    <w:rsid w:val="00240533"/>
    <w:rsid w:val="00241B30"/>
    <w:rsid w:val="00243DE8"/>
    <w:rsid w:val="00244815"/>
    <w:rsid w:val="0024482F"/>
    <w:rsid w:val="002453E2"/>
    <w:rsid w:val="002545D0"/>
    <w:rsid w:val="00254985"/>
    <w:rsid w:val="00254BAD"/>
    <w:rsid w:val="002660B2"/>
    <w:rsid w:val="002725A6"/>
    <w:rsid w:val="00272F38"/>
    <w:rsid w:val="002739A3"/>
    <w:rsid w:val="002746D6"/>
    <w:rsid w:val="00275C92"/>
    <w:rsid w:val="00276264"/>
    <w:rsid w:val="002804BD"/>
    <w:rsid w:val="00280E21"/>
    <w:rsid w:val="00283878"/>
    <w:rsid w:val="00284592"/>
    <w:rsid w:val="00285B12"/>
    <w:rsid w:val="0028733B"/>
    <w:rsid w:val="00291178"/>
    <w:rsid w:val="00291D43"/>
    <w:rsid w:val="00295BD2"/>
    <w:rsid w:val="00295C88"/>
    <w:rsid w:val="002A5207"/>
    <w:rsid w:val="002A6829"/>
    <w:rsid w:val="002A7881"/>
    <w:rsid w:val="002B0978"/>
    <w:rsid w:val="002B0E5E"/>
    <w:rsid w:val="002B36A1"/>
    <w:rsid w:val="002B3751"/>
    <w:rsid w:val="002B536F"/>
    <w:rsid w:val="002C564D"/>
    <w:rsid w:val="002C5B6D"/>
    <w:rsid w:val="002C773B"/>
    <w:rsid w:val="002D1EC3"/>
    <w:rsid w:val="002D5575"/>
    <w:rsid w:val="002E2C3F"/>
    <w:rsid w:val="002F5260"/>
    <w:rsid w:val="002F59C2"/>
    <w:rsid w:val="002F6AE6"/>
    <w:rsid w:val="00300749"/>
    <w:rsid w:val="003014B2"/>
    <w:rsid w:val="0030157E"/>
    <w:rsid w:val="003031D5"/>
    <w:rsid w:val="0030349A"/>
    <w:rsid w:val="00303C5A"/>
    <w:rsid w:val="00307894"/>
    <w:rsid w:val="00314973"/>
    <w:rsid w:val="00322063"/>
    <w:rsid w:val="00325D3E"/>
    <w:rsid w:val="00330E74"/>
    <w:rsid w:val="00332047"/>
    <w:rsid w:val="00332AC2"/>
    <w:rsid w:val="00333116"/>
    <w:rsid w:val="0033478C"/>
    <w:rsid w:val="0033641C"/>
    <w:rsid w:val="00337CE2"/>
    <w:rsid w:val="00337E01"/>
    <w:rsid w:val="003406B5"/>
    <w:rsid w:val="00342F0F"/>
    <w:rsid w:val="003452FA"/>
    <w:rsid w:val="00345360"/>
    <w:rsid w:val="00346D08"/>
    <w:rsid w:val="00347E6C"/>
    <w:rsid w:val="00352865"/>
    <w:rsid w:val="00354366"/>
    <w:rsid w:val="00356098"/>
    <w:rsid w:val="0036074F"/>
    <w:rsid w:val="0036124F"/>
    <w:rsid w:val="00365801"/>
    <w:rsid w:val="00366849"/>
    <w:rsid w:val="00380431"/>
    <w:rsid w:val="003837FF"/>
    <w:rsid w:val="0038528F"/>
    <w:rsid w:val="00395AB3"/>
    <w:rsid w:val="003979E2"/>
    <w:rsid w:val="00397C97"/>
    <w:rsid w:val="003A0A76"/>
    <w:rsid w:val="003A109E"/>
    <w:rsid w:val="003A290A"/>
    <w:rsid w:val="003A4115"/>
    <w:rsid w:val="003A7936"/>
    <w:rsid w:val="003B04A5"/>
    <w:rsid w:val="003B1562"/>
    <w:rsid w:val="003B2C7A"/>
    <w:rsid w:val="003B6048"/>
    <w:rsid w:val="003B7F6F"/>
    <w:rsid w:val="003C05BC"/>
    <w:rsid w:val="003C13FB"/>
    <w:rsid w:val="003C1D28"/>
    <w:rsid w:val="003C22CB"/>
    <w:rsid w:val="003C35EC"/>
    <w:rsid w:val="003D50B9"/>
    <w:rsid w:val="003D5F67"/>
    <w:rsid w:val="003E287F"/>
    <w:rsid w:val="003E4163"/>
    <w:rsid w:val="003E4788"/>
    <w:rsid w:val="003E5E18"/>
    <w:rsid w:val="003F0D29"/>
    <w:rsid w:val="003F4DFE"/>
    <w:rsid w:val="00401B62"/>
    <w:rsid w:val="00402115"/>
    <w:rsid w:val="0040260E"/>
    <w:rsid w:val="0040480F"/>
    <w:rsid w:val="00413A72"/>
    <w:rsid w:val="00413C74"/>
    <w:rsid w:val="00414116"/>
    <w:rsid w:val="00415B1B"/>
    <w:rsid w:val="00416413"/>
    <w:rsid w:val="00416E0A"/>
    <w:rsid w:val="00416F17"/>
    <w:rsid w:val="00420DA6"/>
    <w:rsid w:val="004249BE"/>
    <w:rsid w:val="004253D6"/>
    <w:rsid w:val="00426C60"/>
    <w:rsid w:val="00427ECB"/>
    <w:rsid w:val="0043020C"/>
    <w:rsid w:val="00431820"/>
    <w:rsid w:val="00433E19"/>
    <w:rsid w:val="00435594"/>
    <w:rsid w:val="004362AC"/>
    <w:rsid w:val="00436D7E"/>
    <w:rsid w:val="00436EA5"/>
    <w:rsid w:val="00440A52"/>
    <w:rsid w:val="004465B6"/>
    <w:rsid w:val="0044674D"/>
    <w:rsid w:val="00450416"/>
    <w:rsid w:val="004509B7"/>
    <w:rsid w:val="004521F3"/>
    <w:rsid w:val="004523D4"/>
    <w:rsid w:val="00454421"/>
    <w:rsid w:val="00455928"/>
    <w:rsid w:val="004572F0"/>
    <w:rsid w:val="00464FDE"/>
    <w:rsid w:val="00467101"/>
    <w:rsid w:val="00472360"/>
    <w:rsid w:val="00475C70"/>
    <w:rsid w:val="00476E4C"/>
    <w:rsid w:val="004805F2"/>
    <w:rsid w:val="004870DF"/>
    <w:rsid w:val="00487E46"/>
    <w:rsid w:val="00487E5E"/>
    <w:rsid w:val="00490B12"/>
    <w:rsid w:val="00492093"/>
    <w:rsid w:val="00492602"/>
    <w:rsid w:val="0049760D"/>
    <w:rsid w:val="004A505A"/>
    <w:rsid w:val="004A5926"/>
    <w:rsid w:val="004A6449"/>
    <w:rsid w:val="004A67D7"/>
    <w:rsid w:val="004A70C2"/>
    <w:rsid w:val="004A7B3E"/>
    <w:rsid w:val="004B0688"/>
    <w:rsid w:val="004B1D76"/>
    <w:rsid w:val="004B288E"/>
    <w:rsid w:val="004B28A8"/>
    <w:rsid w:val="004B494D"/>
    <w:rsid w:val="004B6505"/>
    <w:rsid w:val="004B74C2"/>
    <w:rsid w:val="004B7F3A"/>
    <w:rsid w:val="004C19D2"/>
    <w:rsid w:val="004C3117"/>
    <w:rsid w:val="004C6AE9"/>
    <w:rsid w:val="004C6B92"/>
    <w:rsid w:val="004C7F36"/>
    <w:rsid w:val="004D0F5F"/>
    <w:rsid w:val="004D20F0"/>
    <w:rsid w:val="004D282C"/>
    <w:rsid w:val="004D40C7"/>
    <w:rsid w:val="004E166D"/>
    <w:rsid w:val="004E4139"/>
    <w:rsid w:val="004F0F6C"/>
    <w:rsid w:val="004F24CF"/>
    <w:rsid w:val="004F3022"/>
    <w:rsid w:val="004F309C"/>
    <w:rsid w:val="00500147"/>
    <w:rsid w:val="00501802"/>
    <w:rsid w:val="00502E00"/>
    <w:rsid w:val="00503E0A"/>
    <w:rsid w:val="00504688"/>
    <w:rsid w:val="00507312"/>
    <w:rsid w:val="005154EA"/>
    <w:rsid w:val="00516C33"/>
    <w:rsid w:val="00517322"/>
    <w:rsid w:val="00517664"/>
    <w:rsid w:val="00531313"/>
    <w:rsid w:val="00536948"/>
    <w:rsid w:val="00537A79"/>
    <w:rsid w:val="00544303"/>
    <w:rsid w:val="00546DD8"/>
    <w:rsid w:val="00547925"/>
    <w:rsid w:val="00551BD9"/>
    <w:rsid w:val="005526D2"/>
    <w:rsid w:val="005529E0"/>
    <w:rsid w:val="005531C9"/>
    <w:rsid w:val="00553B76"/>
    <w:rsid w:val="00556F40"/>
    <w:rsid w:val="00560A41"/>
    <w:rsid w:val="00563EC6"/>
    <w:rsid w:val="00565AD6"/>
    <w:rsid w:val="00575650"/>
    <w:rsid w:val="00576426"/>
    <w:rsid w:val="00576C4F"/>
    <w:rsid w:val="0058118C"/>
    <w:rsid w:val="00581EDA"/>
    <w:rsid w:val="00582381"/>
    <w:rsid w:val="00582D30"/>
    <w:rsid w:val="00583D98"/>
    <w:rsid w:val="00585801"/>
    <w:rsid w:val="00586850"/>
    <w:rsid w:val="00587466"/>
    <w:rsid w:val="00587DED"/>
    <w:rsid w:val="00591CDB"/>
    <w:rsid w:val="00596090"/>
    <w:rsid w:val="005A34E6"/>
    <w:rsid w:val="005A495D"/>
    <w:rsid w:val="005A4F66"/>
    <w:rsid w:val="005B799A"/>
    <w:rsid w:val="005C64B0"/>
    <w:rsid w:val="005C70F4"/>
    <w:rsid w:val="005D1795"/>
    <w:rsid w:val="005D2F13"/>
    <w:rsid w:val="005D6660"/>
    <w:rsid w:val="005E62CB"/>
    <w:rsid w:val="005F468A"/>
    <w:rsid w:val="005F7292"/>
    <w:rsid w:val="0060019F"/>
    <w:rsid w:val="00602DC5"/>
    <w:rsid w:val="006035AA"/>
    <w:rsid w:val="0060473C"/>
    <w:rsid w:val="00606D70"/>
    <w:rsid w:val="0060762F"/>
    <w:rsid w:val="00610625"/>
    <w:rsid w:val="00612079"/>
    <w:rsid w:val="00614954"/>
    <w:rsid w:val="00616111"/>
    <w:rsid w:val="00624D99"/>
    <w:rsid w:val="006262D9"/>
    <w:rsid w:val="006263CE"/>
    <w:rsid w:val="006264F6"/>
    <w:rsid w:val="0062687E"/>
    <w:rsid w:val="00627B6A"/>
    <w:rsid w:val="00633851"/>
    <w:rsid w:val="006356B0"/>
    <w:rsid w:val="006371BA"/>
    <w:rsid w:val="00637323"/>
    <w:rsid w:val="006377C0"/>
    <w:rsid w:val="0064163B"/>
    <w:rsid w:val="00645197"/>
    <w:rsid w:val="00645967"/>
    <w:rsid w:val="006505C8"/>
    <w:rsid w:val="00654A2E"/>
    <w:rsid w:val="00654D01"/>
    <w:rsid w:val="006553C4"/>
    <w:rsid w:val="00655CBB"/>
    <w:rsid w:val="00657060"/>
    <w:rsid w:val="0065732E"/>
    <w:rsid w:val="00660612"/>
    <w:rsid w:val="00662EF9"/>
    <w:rsid w:val="006632F9"/>
    <w:rsid w:val="00663963"/>
    <w:rsid w:val="006669A4"/>
    <w:rsid w:val="00671BCC"/>
    <w:rsid w:val="00675E64"/>
    <w:rsid w:val="006778D0"/>
    <w:rsid w:val="0068304F"/>
    <w:rsid w:val="006841E6"/>
    <w:rsid w:val="00685FF4"/>
    <w:rsid w:val="006878E3"/>
    <w:rsid w:val="00687B45"/>
    <w:rsid w:val="0069237A"/>
    <w:rsid w:val="00692F4B"/>
    <w:rsid w:val="0069400C"/>
    <w:rsid w:val="006945BF"/>
    <w:rsid w:val="006959BC"/>
    <w:rsid w:val="00697781"/>
    <w:rsid w:val="00697F36"/>
    <w:rsid w:val="006A0B76"/>
    <w:rsid w:val="006A14B0"/>
    <w:rsid w:val="006A2EA3"/>
    <w:rsid w:val="006A446B"/>
    <w:rsid w:val="006A5669"/>
    <w:rsid w:val="006A58C2"/>
    <w:rsid w:val="006A74CE"/>
    <w:rsid w:val="006B79DF"/>
    <w:rsid w:val="006C006E"/>
    <w:rsid w:val="006C0EF7"/>
    <w:rsid w:val="006C1326"/>
    <w:rsid w:val="006C16C1"/>
    <w:rsid w:val="006C1E18"/>
    <w:rsid w:val="006C2AD8"/>
    <w:rsid w:val="006C5097"/>
    <w:rsid w:val="006C633D"/>
    <w:rsid w:val="006C6864"/>
    <w:rsid w:val="006C6C7A"/>
    <w:rsid w:val="006D1FC4"/>
    <w:rsid w:val="006D2117"/>
    <w:rsid w:val="006D7915"/>
    <w:rsid w:val="006D7C95"/>
    <w:rsid w:val="006E0C9A"/>
    <w:rsid w:val="006F442C"/>
    <w:rsid w:val="006F4793"/>
    <w:rsid w:val="006F4D1A"/>
    <w:rsid w:val="006F5236"/>
    <w:rsid w:val="006F6CC5"/>
    <w:rsid w:val="006F7EBB"/>
    <w:rsid w:val="00703458"/>
    <w:rsid w:val="00710368"/>
    <w:rsid w:val="00712681"/>
    <w:rsid w:val="00717C4A"/>
    <w:rsid w:val="00720041"/>
    <w:rsid w:val="00731E56"/>
    <w:rsid w:val="007329AB"/>
    <w:rsid w:val="0073431E"/>
    <w:rsid w:val="00734627"/>
    <w:rsid w:val="0073662A"/>
    <w:rsid w:val="0074221E"/>
    <w:rsid w:val="0074237E"/>
    <w:rsid w:val="00744277"/>
    <w:rsid w:val="0074696F"/>
    <w:rsid w:val="007508DA"/>
    <w:rsid w:val="00754287"/>
    <w:rsid w:val="0076205C"/>
    <w:rsid w:val="00764642"/>
    <w:rsid w:val="00764B59"/>
    <w:rsid w:val="00766142"/>
    <w:rsid w:val="007670D6"/>
    <w:rsid w:val="00781BB9"/>
    <w:rsid w:val="00781F8D"/>
    <w:rsid w:val="007826F1"/>
    <w:rsid w:val="00783EEE"/>
    <w:rsid w:val="00784C6A"/>
    <w:rsid w:val="007872A3"/>
    <w:rsid w:val="0079165E"/>
    <w:rsid w:val="007921D5"/>
    <w:rsid w:val="007A162E"/>
    <w:rsid w:val="007A284F"/>
    <w:rsid w:val="007A2D68"/>
    <w:rsid w:val="007A2F5F"/>
    <w:rsid w:val="007A54B8"/>
    <w:rsid w:val="007A72C5"/>
    <w:rsid w:val="007B12CD"/>
    <w:rsid w:val="007B168B"/>
    <w:rsid w:val="007B5195"/>
    <w:rsid w:val="007C02D5"/>
    <w:rsid w:val="007C3A00"/>
    <w:rsid w:val="007C4780"/>
    <w:rsid w:val="007C5AE5"/>
    <w:rsid w:val="007C79D5"/>
    <w:rsid w:val="007C7BD9"/>
    <w:rsid w:val="007D3224"/>
    <w:rsid w:val="007D60BA"/>
    <w:rsid w:val="007D6537"/>
    <w:rsid w:val="007E73FC"/>
    <w:rsid w:val="007E7E4C"/>
    <w:rsid w:val="007F0FA6"/>
    <w:rsid w:val="007F4EEA"/>
    <w:rsid w:val="00800018"/>
    <w:rsid w:val="00802C90"/>
    <w:rsid w:val="008043E1"/>
    <w:rsid w:val="00804981"/>
    <w:rsid w:val="008053F0"/>
    <w:rsid w:val="00805D67"/>
    <w:rsid w:val="00807CCE"/>
    <w:rsid w:val="00813121"/>
    <w:rsid w:val="0081373E"/>
    <w:rsid w:val="008149CA"/>
    <w:rsid w:val="00817023"/>
    <w:rsid w:val="008171FE"/>
    <w:rsid w:val="00820686"/>
    <w:rsid w:val="00823971"/>
    <w:rsid w:val="008263BD"/>
    <w:rsid w:val="00827065"/>
    <w:rsid w:val="00830B9D"/>
    <w:rsid w:val="0083224C"/>
    <w:rsid w:val="00833639"/>
    <w:rsid w:val="00841EAE"/>
    <w:rsid w:val="00843284"/>
    <w:rsid w:val="00843A35"/>
    <w:rsid w:val="00845A81"/>
    <w:rsid w:val="00847DF6"/>
    <w:rsid w:val="00850BF6"/>
    <w:rsid w:val="00850E36"/>
    <w:rsid w:val="00852C08"/>
    <w:rsid w:val="008540FB"/>
    <w:rsid w:val="00856736"/>
    <w:rsid w:val="0085700F"/>
    <w:rsid w:val="008648A2"/>
    <w:rsid w:val="00873182"/>
    <w:rsid w:val="008750EB"/>
    <w:rsid w:val="00877D7F"/>
    <w:rsid w:val="008804AD"/>
    <w:rsid w:val="00883AAC"/>
    <w:rsid w:val="00884534"/>
    <w:rsid w:val="00884635"/>
    <w:rsid w:val="00887AD8"/>
    <w:rsid w:val="00890799"/>
    <w:rsid w:val="008923BB"/>
    <w:rsid w:val="00896F04"/>
    <w:rsid w:val="008A0135"/>
    <w:rsid w:val="008A1737"/>
    <w:rsid w:val="008A4BE0"/>
    <w:rsid w:val="008A4F59"/>
    <w:rsid w:val="008A56A3"/>
    <w:rsid w:val="008C2529"/>
    <w:rsid w:val="008C2557"/>
    <w:rsid w:val="008C3F49"/>
    <w:rsid w:val="008D0B6F"/>
    <w:rsid w:val="008D18D5"/>
    <w:rsid w:val="008D2442"/>
    <w:rsid w:val="008D2A75"/>
    <w:rsid w:val="008D41B0"/>
    <w:rsid w:val="008D69E5"/>
    <w:rsid w:val="008E17BC"/>
    <w:rsid w:val="008E3884"/>
    <w:rsid w:val="008E5EF2"/>
    <w:rsid w:val="008E66D0"/>
    <w:rsid w:val="00901626"/>
    <w:rsid w:val="009023DA"/>
    <w:rsid w:val="00902E72"/>
    <w:rsid w:val="00904653"/>
    <w:rsid w:val="00904968"/>
    <w:rsid w:val="00907CD2"/>
    <w:rsid w:val="009118ED"/>
    <w:rsid w:val="009135A9"/>
    <w:rsid w:val="00915209"/>
    <w:rsid w:val="0091596D"/>
    <w:rsid w:val="00916AD2"/>
    <w:rsid w:val="00924849"/>
    <w:rsid w:val="00924CE2"/>
    <w:rsid w:val="00925C4B"/>
    <w:rsid w:val="0093002B"/>
    <w:rsid w:val="00933AC6"/>
    <w:rsid w:val="00934905"/>
    <w:rsid w:val="00934EED"/>
    <w:rsid w:val="00936939"/>
    <w:rsid w:val="00936A71"/>
    <w:rsid w:val="00937038"/>
    <w:rsid w:val="009411D4"/>
    <w:rsid w:val="00942DEE"/>
    <w:rsid w:val="00945853"/>
    <w:rsid w:val="009465A2"/>
    <w:rsid w:val="00957233"/>
    <w:rsid w:val="00962080"/>
    <w:rsid w:val="00965DBD"/>
    <w:rsid w:val="0096624A"/>
    <w:rsid w:val="0096662D"/>
    <w:rsid w:val="00967427"/>
    <w:rsid w:val="00970B68"/>
    <w:rsid w:val="00971F6D"/>
    <w:rsid w:val="00972BB0"/>
    <w:rsid w:val="009804B0"/>
    <w:rsid w:val="00981275"/>
    <w:rsid w:val="009823DE"/>
    <w:rsid w:val="00986C88"/>
    <w:rsid w:val="00987CBB"/>
    <w:rsid w:val="009909A5"/>
    <w:rsid w:val="009911A5"/>
    <w:rsid w:val="009916C0"/>
    <w:rsid w:val="009919C8"/>
    <w:rsid w:val="009928C6"/>
    <w:rsid w:val="00996B20"/>
    <w:rsid w:val="009A38A8"/>
    <w:rsid w:val="009A53A8"/>
    <w:rsid w:val="009A5DDE"/>
    <w:rsid w:val="009A622A"/>
    <w:rsid w:val="009A652D"/>
    <w:rsid w:val="009B2828"/>
    <w:rsid w:val="009B2868"/>
    <w:rsid w:val="009B4A32"/>
    <w:rsid w:val="009B5C5E"/>
    <w:rsid w:val="009B5EA9"/>
    <w:rsid w:val="009B7FBA"/>
    <w:rsid w:val="009C11F6"/>
    <w:rsid w:val="009C6E3A"/>
    <w:rsid w:val="009D2CC6"/>
    <w:rsid w:val="009D32D4"/>
    <w:rsid w:val="009E27F7"/>
    <w:rsid w:val="009E716E"/>
    <w:rsid w:val="009F22A6"/>
    <w:rsid w:val="009F30D2"/>
    <w:rsid w:val="009F3A72"/>
    <w:rsid w:val="009F3C13"/>
    <w:rsid w:val="009F58F9"/>
    <w:rsid w:val="00A01371"/>
    <w:rsid w:val="00A025B0"/>
    <w:rsid w:val="00A03995"/>
    <w:rsid w:val="00A03CC9"/>
    <w:rsid w:val="00A03E99"/>
    <w:rsid w:val="00A05ACF"/>
    <w:rsid w:val="00A060EE"/>
    <w:rsid w:val="00A10B05"/>
    <w:rsid w:val="00A13064"/>
    <w:rsid w:val="00A13DEE"/>
    <w:rsid w:val="00A14716"/>
    <w:rsid w:val="00A156BB"/>
    <w:rsid w:val="00A16AFD"/>
    <w:rsid w:val="00A17AA1"/>
    <w:rsid w:val="00A17DF1"/>
    <w:rsid w:val="00A20C75"/>
    <w:rsid w:val="00A23673"/>
    <w:rsid w:val="00A247A4"/>
    <w:rsid w:val="00A25AD0"/>
    <w:rsid w:val="00A277C0"/>
    <w:rsid w:val="00A27AD4"/>
    <w:rsid w:val="00A27C4C"/>
    <w:rsid w:val="00A27D8F"/>
    <w:rsid w:val="00A312E1"/>
    <w:rsid w:val="00A34D0C"/>
    <w:rsid w:val="00A36741"/>
    <w:rsid w:val="00A373F4"/>
    <w:rsid w:val="00A37C5E"/>
    <w:rsid w:val="00A409A5"/>
    <w:rsid w:val="00A41D74"/>
    <w:rsid w:val="00A44DCE"/>
    <w:rsid w:val="00A5036C"/>
    <w:rsid w:val="00A5199C"/>
    <w:rsid w:val="00A5260C"/>
    <w:rsid w:val="00A53912"/>
    <w:rsid w:val="00A54C7C"/>
    <w:rsid w:val="00A563F8"/>
    <w:rsid w:val="00A57E60"/>
    <w:rsid w:val="00A646EB"/>
    <w:rsid w:val="00A65F83"/>
    <w:rsid w:val="00A67866"/>
    <w:rsid w:val="00A7232B"/>
    <w:rsid w:val="00A7258B"/>
    <w:rsid w:val="00A732B2"/>
    <w:rsid w:val="00A73DD4"/>
    <w:rsid w:val="00A74E2A"/>
    <w:rsid w:val="00A80773"/>
    <w:rsid w:val="00A83974"/>
    <w:rsid w:val="00A906E4"/>
    <w:rsid w:val="00A938A1"/>
    <w:rsid w:val="00A972F3"/>
    <w:rsid w:val="00A97EBB"/>
    <w:rsid w:val="00AA28B9"/>
    <w:rsid w:val="00AA29EE"/>
    <w:rsid w:val="00AA5024"/>
    <w:rsid w:val="00AA6B4C"/>
    <w:rsid w:val="00AA6CF7"/>
    <w:rsid w:val="00AA6ED6"/>
    <w:rsid w:val="00AB0474"/>
    <w:rsid w:val="00AB4C51"/>
    <w:rsid w:val="00AC3E23"/>
    <w:rsid w:val="00AC6756"/>
    <w:rsid w:val="00AD44C4"/>
    <w:rsid w:val="00AE0CCA"/>
    <w:rsid w:val="00AE12C0"/>
    <w:rsid w:val="00AF2C36"/>
    <w:rsid w:val="00AF59B8"/>
    <w:rsid w:val="00B00620"/>
    <w:rsid w:val="00B018A9"/>
    <w:rsid w:val="00B02AD7"/>
    <w:rsid w:val="00B056B7"/>
    <w:rsid w:val="00B068DF"/>
    <w:rsid w:val="00B22D33"/>
    <w:rsid w:val="00B25FCE"/>
    <w:rsid w:val="00B26D27"/>
    <w:rsid w:val="00B31174"/>
    <w:rsid w:val="00B32149"/>
    <w:rsid w:val="00B3542C"/>
    <w:rsid w:val="00B35BAB"/>
    <w:rsid w:val="00B3659C"/>
    <w:rsid w:val="00B36FDF"/>
    <w:rsid w:val="00B4188D"/>
    <w:rsid w:val="00B422C2"/>
    <w:rsid w:val="00B445F3"/>
    <w:rsid w:val="00B46311"/>
    <w:rsid w:val="00B55ECE"/>
    <w:rsid w:val="00B60E66"/>
    <w:rsid w:val="00B61C77"/>
    <w:rsid w:val="00B6327C"/>
    <w:rsid w:val="00B64203"/>
    <w:rsid w:val="00B67262"/>
    <w:rsid w:val="00B7056A"/>
    <w:rsid w:val="00B7144A"/>
    <w:rsid w:val="00B733B1"/>
    <w:rsid w:val="00B73D44"/>
    <w:rsid w:val="00B746E6"/>
    <w:rsid w:val="00B754C6"/>
    <w:rsid w:val="00B75856"/>
    <w:rsid w:val="00B75A59"/>
    <w:rsid w:val="00B77376"/>
    <w:rsid w:val="00B849D1"/>
    <w:rsid w:val="00B8542F"/>
    <w:rsid w:val="00B90729"/>
    <w:rsid w:val="00B91218"/>
    <w:rsid w:val="00B925D2"/>
    <w:rsid w:val="00B92621"/>
    <w:rsid w:val="00B94796"/>
    <w:rsid w:val="00B9524E"/>
    <w:rsid w:val="00B9585E"/>
    <w:rsid w:val="00B962C7"/>
    <w:rsid w:val="00B96A41"/>
    <w:rsid w:val="00BA35D4"/>
    <w:rsid w:val="00BA3BC9"/>
    <w:rsid w:val="00BA6A25"/>
    <w:rsid w:val="00BA710A"/>
    <w:rsid w:val="00BA776C"/>
    <w:rsid w:val="00BB0B93"/>
    <w:rsid w:val="00BB14B8"/>
    <w:rsid w:val="00BB1DA5"/>
    <w:rsid w:val="00BB6F1A"/>
    <w:rsid w:val="00BC1FB3"/>
    <w:rsid w:val="00BC6A59"/>
    <w:rsid w:val="00BD55B7"/>
    <w:rsid w:val="00BD6F95"/>
    <w:rsid w:val="00BE07B0"/>
    <w:rsid w:val="00BE0EE4"/>
    <w:rsid w:val="00BE129E"/>
    <w:rsid w:val="00BE221B"/>
    <w:rsid w:val="00BF6063"/>
    <w:rsid w:val="00C10E0C"/>
    <w:rsid w:val="00C117F7"/>
    <w:rsid w:val="00C140F4"/>
    <w:rsid w:val="00C157A5"/>
    <w:rsid w:val="00C15BB5"/>
    <w:rsid w:val="00C16975"/>
    <w:rsid w:val="00C21305"/>
    <w:rsid w:val="00C2324F"/>
    <w:rsid w:val="00C25233"/>
    <w:rsid w:val="00C31121"/>
    <w:rsid w:val="00C32B56"/>
    <w:rsid w:val="00C3308A"/>
    <w:rsid w:val="00C41095"/>
    <w:rsid w:val="00C41495"/>
    <w:rsid w:val="00C429A3"/>
    <w:rsid w:val="00C47613"/>
    <w:rsid w:val="00C478CA"/>
    <w:rsid w:val="00C516C7"/>
    <w:rsid w:val="00C530A1"/>
    <w:rsid w:val="00C53285"/>
    <w:rsid w:val="00C55F7B"/>
    <w:rsid w:val="00C560C9"/>
    <w:rsid w:val="00C56E54"/>
    <w:rsid w:val="00C62E56"/>
    <w:rsid w:val="00C63584"/>
    <w:rsid w:val="00C663DE"/>
    <w:rsid w:val="00C67CD7"/>
    <w:rsid w:val="00C71B50"/>
    <w:rsid w:val="00C71E87"/>
    <w:rsid w:val="00C75B3C"/>
    <w:rsid w:val="00C76A10"/>
    <w:rsid w:val="00C77516"/>
    <w:rsid w:val="00C77C20"/>
    <w:rsid w:val="00C77EC3"/>
    <w:rsid w:val="00C85EC9"/>
    <w:rsid w:val="00C91563"/>
    <w:rsid w:val="00C936D7"/>
    <w:rsid w:val="00C94D70"/>
    <w:rsid w:val="00CA2759"/>
    <w:rsid w:val="00CA569D"/>
    <w:rsid w:val="00CA6D61"/>
    <w:rsid w:val="00CB0164"/>
    <w:rsid w:val="00CB1914"/>
    <w:rsid w:val="00CB242D"/>
    <w:rsid w:val="00CB43D3"/>
    <w:rsid w:val="00CB79B3"/>
    <w:rsid w:val="00CB7A23"/>
    <w:rsid w:val="00CC421B"/>
    <w:rsid w:val="00CC64B8"/>
    <w:rsid w:val="00CD17C6"/>
    <w:rsid w:val="00CD216C"/>
    <w:rsid w:val="00CD263C"/>
    <w:rsid w:val="00CD3AFD"/>
    <w:rsid w:val="00CE0275"/>
    <w:rsid w:val="00CE40CE"/>
    <w:rsid w:val="00CE6EB7"/>
    <w:rsid w:val="00CE735E"/>
    <w:rsid w:val="00CF00B8"/>
    <w:rsid w:val="00CF64AE"/>
    <w:rsid w:val="00CF703C"/>
    <w:rsid w:val="00CF7FEF"/>
    <w:rsid w:val="00D03532"/>
    <w:rsid w:val="00D05CA6"/>
    <w:rsid w:val="00D10C2A"/>
    <w:rsid w:val="00D13325"/>
    <w:rsid w:val="00D141AB"/>
    <w:rsid w:val="00D15E61"/>
    <w:rsid w:val="00D20499"/>
    <w:rsid w:val="00D211B7"/>
    <w:rsid w:val="00D23E18"/>
    <w:rsid w:val="00D24C0A"/>
    <w:rsid w:val="00D24C40"/>
    <w:rsid w:val="00D25FC9"/>
    <w:rsid w:val="00D2715C"/>
    <w:rsid w:val="00D305B6"/>
    <w:rsid w:val="00D33401"/>
    <w:rsid w:val="00D412E1"/>
    <w:rsid w:val="00D446F6"/>
    <w:rsid w:val="00D45529"/>
    <w:rsid w:val="00D535E4"/>
    <w:rsid w:val="00D55ADC"/>
    <w:rsid w:val="00D56636"/>
    <w:rsid w:val="00D56BAF"/>
    <w:rsid w:val="00D600BC"/>
    <w:rsid w:val="00D603A7"/>
    <w:rsid w:val="00D60C37"/>
    <w:rsid w:val="00D6170E"/>
    <w:rsid w:val="00D640FD"/>
    <w:rsid w:val="00D6453C"/>
    <w:rsid w:val="00D70860"/>
    <w:rsid w:val="00D70E5C"/>
    <w:rsid w:val="00D728B2"/>
    <w:rsid w:val="00D761A3"/>
    <w:rsid w:val="00D87FD6"/>
    <w:rsid w:val="00D9094F"/>
    <w:rsid w:val="00D9740B"/>
    <w:rsid w:val="00DA1669"/>
    <w:rsid w:val="00DA3166"/>
    <w:rsid w:val="00DB1BFF"/>
    <w:rsid w:val="00DB2A3B"/>
    <w:rsid w:val="00DB3A7F"/>
    <w:rsid w:val="00DB67F8"/>
    <w:rsid w:val="00DC02E0"/>
    <w:rsid w:val="00DC1981"/>
    <w:rsid w:val="00DC1CA9"/>
    <w:rsid w:val="00DC43A0"/>
    <w:rsid w:val="00DD08D1"/>
    <w:rsid w:val="00DD1E84"/>
    <w:rsid w:val="00DD3E5A"/>
    <w:rsid w:val="00DD41B6"/>
    <w:rsid w:val="00DD47E7"/>
    <w:rsid w:val="00DD65C6"/>
    <w:rsid w:val="00DD71B3"/>
    <w:rsid w:val="00DE4281"/>
    <w:rsid w:val="00DE5ED7"/>
    <w:rsid w:val="00DF0F75"/>
    <w:rsid w:val="00DF1DD4"/>
    <w:rsid w:val="00DF606D"/>
    <w:rsid w:val="00E0714E"/>
    <w:rsid w:val="00E076E3"/>
    <w:rsid w:val="00E07EFA"/>
    <w:rsid w:val="00E10ECC"/>
    <w:rsid w:val="00E15A4C"/>
    <w:rsid w:val="00E165E3"/>
    <w:rsid w:val="00E253C0"/>
    <w:rsid w:val="00E262D5"/>
    <w:rsid w:val="00E2656B"/>
    <w:rsid w:val="00E27289"/>
    <w:rsid w:val="00E30346"/>
    <w:rsid w:val="00E32BAE"/>
    <w:rsid w:val="00E3499D"/>
    <w:rsid w:val="00E36E35"/>
    <w:rsid w:val="00E414A9"/>
    <w:rsid w:val="00E41E76"/>
    <w:rsid w:val="00E43DC7"/>
    <w:rsid w:val="00E457FB"/>
    <w:rsid w:val="00E46ACB"/>
    <w:rsid w:val="00E46BCA"/>
    <w:rsid w:val="00E47200"/>
    <w:rsid w:val="00E51295"/>
    <w:rsid w:val="00E52994"/>
    <w:rsid w:val="00E55B85"/>
    <w:rsid w:val="00E569F6"/>
    <w:rsid w:val="00E60B8E"/>
    <w:rsid w:val="00E62AB2"/>
    <w:rsid w:val="00E63A61"/>
    <w:rsid w:val="00E65095"/>
    <w:rsid w:val="00E716E3"/>
    <w:rsid w:val="00E7550A"/>
    <w:rsid w:val="00E7552C"/>
    <w:rsid w:val="00E75F63"/>
    <w:rsid w:val="00E77403"/>
    <w:rsid w:val="00E82BAC"/>
    <w:rsid w:val="00E84EC0"/>
    <w:rsid w:val="00E85E1A"/>
    <w:rsid w:val="00E8725F"/>
    <w:rsid w:val="00E960A6"/>
    <w:rsid w:val="00E977AA"/>
    <w:rsid w:val="00EA40B4"/>
    <w:rsid w:val="00EA57CE"/>
    <w:rsid w:val="00EA6A75"/>
    <w:rsid w:val="00EB211A"/>
    <w:rsid w:val="00EB32C0"/>
    <w:rsid w:val="00EC0933"/>
    <w:rsid w:val="00EC48EC"/>
    <w:rsid w:val="00ED274A"/>
    <w:rsid w:val="00ED75D7"/>
    <w:rsid w:val="00EE22C8"/>
    <w:rsid w:val="00EE31FC"/>
    <w:rsid w:val="00EE53F5"/>
    <w:rsid w:val="00EE5A5A"/>
    <w:rsid w:val="00EE5F2C"/>
    <w:rsid w:val="00EE765C"/>
    <w:rsid w:val="00EF20E3"/>
    <w:rsid w:val="00EF4A2A"/>
    <w:rsid w:val="00F071AB"/>
    <w:rsid w:val="00F117AB"/>
    <w:rsid w:val="00F12048"/>
    <w:rsid w:val="00F12320"/>
    <w:rsid w:val="00F142BC"/>
    <w:rsid w:val="00F15B82"/>
    <w:rsid w:val="00F20696"/>
    <w:rsid w:val="00F24372"/>
    <w:rsid w:val="00F2542B"/>
    <w:rsid w:val="00F27E16"/>
    <w:rsid w:val="00F325EC"/>
    <w:rsid w:val="00F32D65"/>
    <w:rsid w:val="00F35E05"/>
    <w:rsid w:val="00F40C97"/>
    <w:rsid w:val="00F42C43"/>
    <w:rsid w:val="00F45288"/>
    <w:rsid w:val="00F467E9"/>
    <w:rsid w:val="00F4722C"/>
    <w:rsid w:val="00F47616"/>
    <w:rsid w:val="00F50C04"/>
    <w:rsid w:val="00F50DF5"/>
    <w:rsid w:val="00F531E0"/>
    <w:rsid w:val="00F53982"/>
    <w:rsid w:val="00F54C63"/>
    <w:rsid w:val="00F560D7"/>
    <w:rsid w:val="00F57152"/>
    <w:rsid w:val="00F63CE6"/>
    <w:rsid w:val="00F64100"/>
    <w:rsid w:val="00F65DCA"/>
    <w:rsid w:val="00F67E76"/>
    <w:rsid w:val="00F725A6"/>
    <w:rsid w:val="00F7460D"/>
    <w:rsid w:val="00F765D7"/>
    <w:rsid w:val="00F77EBC"/>
    <w:rsid w:val="00F803EE"/>
    <w:rsid w:val="00F81E32"/>
    <w:rsid w:val="00F8265B"/>
    <w:rsid w:val="00F82F51"/>
    <w:rsid w:val="00F84755"/>
    <w:rsid w:val="00F84CD0"/>
    <w:rsid w:val="00F8574C"/>
    <w:rsid w:val="00F863FE"/>
    <w:rsid w:val="00F86A9F"/>
    <w:rsid w:val="00F87A4A"/>
    <w:rsid w:val="00F87B07"/>
    <w:rsid w:val="00F90689"/>
    <w:rsid w:val="00F954CA"/>
    <w:rsid w:val="00F957BA"/>
    <w:rsid w:val="00FA1784"/>
    <w:rsid w:val="00FA507A"/>
    <w:rsid w:val="00FB076C"/>
    <w:rsid w:val="00FB0DF5"/>
    <w:rsid w:val="00FB4884"/>
    <w:rsid w:val="00FB6FAF"/>
    <w:rsid w:val="00FB707F"/>
    <w:rsid w:val="00FB745C"/>
    <w:rsid w:val="00FB7814"/>
    <w:rsid w:val="00FC54F6"/>
    <w:rsid w:val="00FC5A5D"/>
    <w:rsid w:val="00FC5EC3"/>
    <w:rsid w:val="00FC79BC"/>
    <w:rsid w:val="00FD6076"/>
    <w:rsid w:val="00FD7B95"/>
    <w:rsid w:val="00FD7DC7"/>
    <w:rsid w:val="00FE17FF"/>
    <w:rsid w:val="00FE72B2"/>
    <w:rsid w:val="00FE7D73"/>
    <w:rsid w:val="00FF0213"/>
    <w:rsid w:val="00FF52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8837BD"/>
  <w15:docId w15:val="{F7320962-2F1F-44C6-BBC4-ADDF56AC9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2965"/>
    <w:pPr>
      <w:spacing w:after="160" w:line="259" w:lineRule="auto"/>
    </w:pPr>
    <w:rPr>
      <w:lang w:val="en-IN"/>
    </w:rPr>
  </w:style>
  <w:style w:type="paragraph" w:styleId="Heading1">
    <w:name w:val="heading 1"/>
    <w:basedOn w:val="Normal"/>
    <w:next w:val="Normal"/>
    <w:link w:val="Heading1Char"/>
    <w:uiPriority w:val="9"/>
    <w:qFormat/>
    <w:rsid w:val="0030157E"/>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67E76"/>
    <w:pPr>
      <w:spacing w:before="100" w:beforeAutospacing="1" w:after="100" w:afterAutospacing="1" w:line="240" w:lineRule="auto"/>
    </w:pPr>
    <w:rPr>
      <w:rFonts w:ascii="Times New Roman" w:eastAsia="Times New Roman" w:hAnsi="Times New Roman" w:cs="Times New Roman"/>
      <w:sz w:val="24"/>
      <w:szCs w:val="24"/>
      <w:lang w:val="en-US" w:bidi="hi-IN"/>
    </w:rPr>
  </w:style>
  <w:style w:type="paragraph" w:styleId="ListParagraph">
    <w:name w:val="List Paragraph"/>
    <w:basedOn w:val="Normal"/>
    <w:uiPriority w:val="34"/>
    <w:qFormat/>
    <w:rsid w:val="00F77EBC"/>
    <w:pPr>
      <w:ind w:left="720"/>
      <w:contextualSpacing/>
    </w:pPr>
  </w:style>
  <w:style w:type="paragraph" w:styleId="BodyText">
    <w:name w:val="Body Text"/>
    <w:basedOn w:val="Normal"/>
    <w:link w:val="BodyTextChar"/>
    <w:uiPriority w:val="1"/>
    <w:qFormat/>
    <w:rsid w:val="00D6453C"/>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D6453C"/>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30157E"/>
    <w:rPr>
      <w:rFonts w:asciiTheme="majorHAnsi" w:eastAsiaTheme="majorEastAsia" w:hAnsiTheme="majorHAnsi" w:cstheme="majorBidi"/>
      <w:b/>
      <w:bCs/>
      <w:color w:val="365F91" w:themeColor="accent1" w:themeShade="BF"/>
      <w:sz w:val="28"/>
      <w:szCs w:val="28"/>
      <w:lang w:eastAsia="ja-JP"/>
    </w:rPr>
  </w:style>
  <w:style w:type="paragraph" w:styleId="BalloonText">
    <w:name w:val="Balloon Text"/>
    <w:basedOn w:val="Normal"/>
    <w:link w:val="BalloonTextChar"/>
    <w:uiPriority w:val="99"/>
    <w:semiHidden/>
    <w:unhideWhenUsed/>
    <w:rsid w:val="003015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157E"/>
    <w:rPr>
      <w:rFonts w:ascii="Tahoma" w:hAnsi="Tahoma" w:cs="Tahoma"/>
      <w:sz w:val="16"/>
      <w:szCs w:val="16"/>
      <w:lang w:val="en-IN"/>
    </w:rPr>
  </w:style>
  <w:style w:type="paragraph" w:customStyle="1" w:styleId="Default">
    <w:name w:val="Default"/>
    <w:rsid w:val="003E4788"/>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887A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2D5575"/>
    <w:rPr>
      <w:i/>
      <w:iCs/>
    </w:rPr>
  </w:style>
  <w:style w:type="character" w:styleId="Strong">
    <w:name w:val="Strong"/>
    <w:basedOn w:val="DefaultParagraphFont"/>
    <w:uiPriority w:val="22"/>
    <w:qFormat/>
    <w:rsid w:val="002D5575"/>
    <w:rPr>
      <w:b/>
      <w:bCs/>
    </w:rPr>
  </w:style>
  <w:style w:type="paragraph" w:customStyle="1" w:styleId="TableParagraph">
    <w:name w:val="Table Paragraph"/>
    <w:basedOn w:val="Normal"/>
    <w:uiPriority w:val="1"/>
    <w:qFormat/>
    <w:rsid w:val="00D10C2A"/>
    <w:pPr>
      <w:widowControl w:val="0"/>
      <w:autoSpaceDE w:val="0"/>
      <w:autoSpaceDN w:val="0"/>
      <w:spacing w:before="92" w:after="0" w:line="240" w:lineRule="auto"/>
      <w:ind w:left="307"/>
      <w:jc w:val="center"/>
    </w:pPr>
    <w:rPr>
      <w:rFonts w:ascii="Times New Roman" w:eastAsia="Times New Roman" w:hAnsi="Times New Roman" w:cs="Times New Roman"/>
      <w:lang w:val="en-US"/>
    </w:rPr>
  </w:style>
  <w:style w:type="paragraph" w:styleId="Header">
    <w:name w:val="header"/>
    <w:basedOn w:val="Normal"/>
    <w:link w:val="HeaderChar"/>
    <w:uiPriority w:val="99"/>
    <w:unhideWhenUsed/>
    <w:rsid w:val="00A277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7C0"/>
    <w:rPr>
      <w:lang w:val="en-IN"/>
    </w:rPr>
  </w:style>
  <w:style w:type="paragraph" w:styleId="Footer">
    <w:name w:val="footer"/>
    <w:basedOn w:val="Normal"/>
    <w:link w:val="FooterChar"/>
    <w:uiPriority w:val="99"/>
    <w:unhideWhenUsed/>
    <w:rsid w:val="00A277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7C0"/>
    <w:rPr>
      <w:lang w:val="en-IN"/>
    </w:rPr>
  </w:style>
  <w:style w:type="character" w:styleId="Hyperlink">
    <w:name w:val="Hyperlink"/>
    <w:basedOn w:val="DefaultParagraphFont"/>
    <w:uiPriority w:val="99"/>
    <w:unhideWhenUsed/>
    <w:rsid w:val="00B32149"/>
    <w:rPr>
      <w:color w:val="0000FF" w:themeColor="hyperlink"/>
      <w:u w:val="single"/>
    </w:rPr>
  </w:style>
  <w:style w:type="character" w:styleId="UnresolvedMention">
    <w:name w:val="Unresolved Mention"/>
    <w:basedOn w:val="DefaultParagraphFont"/>
    <w:uiPriority w:val="99"/>
    <w:semiHidden/>
    <w:unhideWhenUsed/>
    <w:rsid w:val="000512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5021973">
      <w:bodyDiv w:val="1"/>
      <w:marLeft w:val="0"/>
      <w:marRight w:val="0"/>
      <w:marTop w:val="0"/>
      <w:marBottom w:val="0"/>
      <w:divBdr>
        <w:top w:val="none" w:sz="0" w:space="0" w:color="auto"/>
        <w:left w:val="none" w:sz="0" w:space="0" w:color="auto"/>
        <w:bottom w:val="none" w:sz="0" w:space="0" w:color="auto"/>
        <w:right w:val="none" w:sz="0" w:space="0" w:color="auto"/>
      </w:divBdr>
    </w:div>
    <w:div w:id="240916909">
      <w:bodyDiv w:val="1"/>
      <w:marLeft w:val="0"/>
      <w:marRight w:val="0"/>
      <w:marTop w:val="0"/>
      <w:marBottom w:val="0"/>
      <w:divBdr>
        <w:top w:val="none" w:sz="0" w:space="0" w:color="auto"/>
        <w:left w:val="none" w:sz="0" w:space="0" w:color="auto"/>
        <w:bottom w:val="none" w:sz="0" w:space="0" w:color="auto"/>
        <w:right w:val="none" w:sz="0" w:space="0" w:color="auto"/>
      </w:divBdr>
    </w:div>
    <w:div w:id="315959618">
      <w:bodyDiv w:val="1"/>
      <w:marLeft w:val="0"/>
      <w:marRight w:val="0"/>
      <w:marTop w:val="0"/>
      <w:marBottom w:val="0"/>
      <w:divBdr>
        <w:top w:val="none" w:sz="0" w:space="0" w:color="auto"/>
        <w:left w:val="none" w:sz="0" w:space="0" w:color="auto"/>
        <w:bottom w:val="none" w:sz="0" w:space="0" w:color="auto"/>
        <w:right w:val="none" w:sz="0" w:space="0" w:color="auto"/>
      </w:divBdr>
    </w:div>
    <w:div w:id="1122915936">
      <w:bodyDiv w:val="1"/>
      <w:marLeft w:val="0"/>
      <w:marRight w:val="0"/>
      <w:marTop w:val="0"/>
      <w:marBottom w:val="0"/>
      <w:divBdr>
        <w:top w:val="none" w:sz="0" w:space="0" w:color="auto"/>
        <w:left w:val="none" w:sz="0" w:space="0" w:color="auto"/>
        <w:bottom w:val="none" w:sz="0" w:space="0" w:color="auto"/>
        <w:right w:val="none" w:sz="0" w:space="0" w:color="auto"/>
      </w:divBdr>
    </w:div>
    <w:div w:id="1293365256">
      <w:bodyDiv w:val="1"/>
      <w:marLeft w:val="0"/>
      <w:marRight w:val="0"/>
      <w:marTop w:val="0"/>
      <w:marBottom w:val="0"/>
      <w:divBdr>
        <w:top w:val="none" w:sz="0" w:space="0" w:color="auto"/>
        <w:left w:val="none" w:sz="0" w:space="0" w:color="auto"/>
        <w:bottom w:val="none" w:sz="0" w:space="0" w:color="auto"/>
        <w:right w:val="none" w:sz="0" w:space="0" w:color="auto"/>
      </w:divBdr>
    </w:div>
    <w:div w:id="1448430133">
      <w:bodyDiv w:val="1"/>
      <w:marLeft w:val="0"/>
      <w:marRight w:val="0"/>
      <w:marTop w:val="0"/>
      <w:marBottom w:val="0"/>
      <w:divBdr>
        <w:top w:val="none" w:sz="0" w:space="0" w:color="auto"/>
        <w:left w:val="none" w:sz="0" w:space="0" w:color="auto"/>
        <w:bottom w:val="none" w:sz="0" w:space="0" w:color="auto"/>
        <w:right w:val="none" w:sz="0" w:space="0" w:color="auto"/>
      </w:divBdr>
    </w:div>
    <w:div w:id="1466200179">
      <w:bodyDiv w:val="1"/>
      <w:marLeft w:val="0"/>
      <w:marRight w:val="0"/>
      <w:marTop w:val="0"/>
      <w:marBottom w:val="0"/>
      <w:divBdr>
        <w:top w:val="none" w:sz="0" w:space="0" w:color="auto"/>
        <w:left w:val="none" w:sz="0" w:space="0" w:color="auto"/>
        <w:bottom w:val="none" w:sz="0" w:space="0" w:color="auto"/>
        <w:right w:val="none" w:sz="0" w:space="0" w:color="auto"/>
      </w:divBdr>
    </w:div>
    <w:div w:id="1539663345">
      <w:bodyDiv w:val="1"/>
      <w:marLeft w:val="0"/>
      <w:marRight w:val="0"/>
      <w:marTop w:val="0"/>
      <w:marBottom w:val="0"/>
      <w:divBdr>
        <w:top w:val="none" w:sz="0" w:space="0" w:color="auto"/>
        <w:left w:val="none" w:sz="0" w:space="0" w:color="auto"/>
        <w:bottom w:val="none" w:sz="0" w:space="0" w:color="auto"/>
        <w:right w:val="none" w:sz="0" w:space="0" w:color="auto"/>
      </w:divBdr>
    </w:div>
    <w:div w:id="1604996650">
      <w:bodyDiv w:val="1"/>
      <w:marLeft w:val="0"/>
      <w:marRight w:val="0"/>
      <w:marTop w:val="0"/>
      <w:marBottom w:val="0"/>
      <w:divBdr>
        <w:top w:val="none" w:sz="0" w:space="0" w:color="auto"/>
        <w:left w:val="none" w:sz="0" w:space="0" w:color="auto"/>
        <w:bottom w:val="none" w:sz="0" w:space="0" w:color="auto"/>
        <w:right w:val="none" w:sz="0" w:space="0" w:color="auto"/>
      </w:divBdr>
    </w:div>
    <w:div w:id="1948347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3.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12118375304819859"/>
          <c:y val="4.3498145929244482E-2"/>
          <c:w val="0.85650867150413246"/>
          <c:h val="0.57345129241604431"/>
        </c:manualLayout>
      </c:layout>
      <c:bar3DChart>
        <c:barDir val="col"/>
        <c:grouping val="clustered"/>
        <c:varyColors val="0"/>
        <c:ser>
          <c:idx val="0"/>
          <c:order val="0"/>
          <c:tx>
            <c:v>Average fruit weight (g) 2022-23</c:v>
          </c:tx>
          <c:invertIfNegative val="0"/>
          <c:cat>
            <c:strRef>
              <c:f>Sheet1!$C$9:$C$16</c:f>
              <c:strCache>
                <c:ptCount val="8"/>
                <c:pt idx="0">
                  <c:v>1st July  </c:v>
                </c:pt>
                <c:pt idx="1">
                  <c:v>15th July </c:v>
                </c:pt>
                <c:pt idx="2">
                  <c:v>30th July </c:v>
                </c:pt>
                <c:pt idx="4">
                  <c:v>Control</c:v>
                </c:pt>
                <c:pt idx="5">
                  <c:v>Azotobacter </c:v>
                </c:pt>
                <c:pt idx="6">
                  <c:v>PSB </c:v>
                </c:pt>
                <c:pt idx="7">
                  <c:v>Azoto. + PSB </c:v>
                </c:pt>
              </c:strCache>
            </c:strRef>
          </c:cat>
          <c:val>
            <c:numRef>
              <c:f>Sheet1!$D$9:$D$16</c:f>
              <c:numCache>
                <c:formatCode>0.00</c:formatCode>
                <c:ptCount val="8"/>
                <c:pt idx="0">
                  <c:v>12.594000000000001</c:v>
                </c:pt>
                <c:pt idx="1">
                  <c:v>12.147499999999999</c:v>
                </c:pt>
                <c:pt idx="2">
                  <c:v>11.56</c:v>
                </c:pt>
                <c:pt idx="4">
                  <c:v>11.096666666666666</c:v>
                </c:pt>
                <c:pt idx="5">
                  <c:v>12.154333333333334</c:v>
                </c:pt>
                <c:pt idx="6">
                  <c:v>12.426666666666668</c:v>
                </c:pt>
                <c:pt idx="7">
                  <c:v>12.724333333333334</c:v>
                </c:pt>
              </c:numCache>
            </c:numRef>
          </c:val>
          <c:extLst>
            <c:ext xmlns:c16="http://schemas.microsoft.com/office/drawing/2014/chart" uri="{C3380CC4-5D6E-409C-BE32-E72D297353CC}">
              <c16:uniqueId val="{00000000-A21E-4C9B-A411-37AD4F286D59}"/>
            </c:ext>
          </c:extLst>
        </c:ser>
        <c:ser>
          <c:idx val="1"/>
          <c:order val="1"/>
          <c:tx>
            <c:v>Average fruit weight (g) 2023-24</c:v>
          </c:tx>
          <c:invertIfNegative val="0"/>
          <c:cat>
            <c:strRef>
              <c:f>Sheet1!$C$9:$C$16</c:f>
              <c:strCache>
                <c:ptCount val="8"/>
                <c:pt idx="0">
                  <c:v>1st July  </c:v>
                </c:pt>
                <c:pt idx="1">
                  <c:v>15th July </c:v>
                </c:pt>
                <c:pt idx="2">
                  <c:v>30th July </c:v>
                </c:pt>
                <c:pt idx="4">
                  <c:v>Control</c:v>
                </c:pt>
                <c:pt idx="5">
                  <c:v>Azotobacter </c:v>
                </c:pt>
                <c:pt idx="6">
                  <c:v>PSB </c:v>
                </c:pt>
                <c:pt idx="7">
                  <c:v>Azoto. + PSB </c:v>
                </c:pt>
              </c:strCache>
            </c:strRef>
          </c:cat>
          <c:val>
            <c:numRef>
              <c:f>Sheet1!$E$9:$E$16</c:f>
              <c:numCache>
                <c:formatCode>0.00</c:formatCode>
                <c:ptCount val="8"/>
                <c:pt idx="0">
                  <c:v>13.239999999999998</c:v>
                </c:pt>
                <c:pt idx="1">
                  <c:v>12.376750000000001</c:v>
                </c:pt>
                <c:pt idx="2">
                  <c:v>11.739249999999998</c:v>
                </c:pt>
                <c:pt idx="4">
                  <c:v>11.203333333333333</c:v>
                </c:pt>
                <c:pt idx="5">
                  <c:v>12.672333333333334</c:v>
                </c:pt>
                <c:pt idx="6">
                  <c:v>12.722333333333333</c:v>
                </c:pt>
                <c:pt idx="7">
                  <c:v>13.209999999999999</c:v>
                </c:pt>
              </c:numCache>
            </c:numRef>
          </c:val>
          <c:extLst>
            <c:ext xmlns:c16="http://schemas.microsoft.com/office/drawing/2014/chart" uri="{C3380CC4-5D6E-409C-BE32-E72D297353CC}">
              <c16:uniqueId val="{00000001-A21E-4C9B-A411-37AD4F286D59}"/>
            </c:ext>
          </c:extLst>
        </c:ser>
        <c:dLbls>
          <c:showLegendKey val="0"/>
          <c:showVal val="0"/>
          <c:showCatName val="0"/>
          <c:showSerName val="0"/>
          <c:showPercent val="0"/>
          <c:showBubbleSize val="0"/>
        </c:dLbls>
        <c:gapWidth val="150"/>
        <c:shape val="box"/>
        <c:axId val="64962944"/>
        <c:axId val="64964480"/>
        <c:axId val="0"/>
      </c:bar3DChart>
      <c:catAx>
        <c:axId val="64962944"/>
        <c:scaling>
          <c:orientation val="minMax"/>
        </c:scaling>
        <c:delete val="0"/>
        <c:axPos val="b"/>
        <c:numFmt formatCode="General" sourceLinked="0"/>
        <c:majorTickMark val="out"/>
        <c:minorTickMark val="none"/>
        <c:tickLblPos val="nextTo"/>
        <c:txPr>
          <a:bodyPr/>
          <a:lstStyle/>
          <a:p>
            <a:pPr>
              <a:defRPr b="0">
                <a:latin typeface="Arial" pitchFamily="34" charset="0"/>
                <a:cs typeface="Arial" pitchFamily="34" charset="0"/>
              </a:defRPr>
            </a:pPr>
            <a:endParaRPr lang="en-US"/>
          </a:p>
        </c:txPr>
        <c:crossAx val="64964480"/>
        <c:crosses val="autoZero"/>
        <c:auto val="1"/>
        <c:lblAlgn val="ctr"/>
        <c:lblOffset val="100"/>
        <c:noMultiLvlLbl val="0"/>
      </c:catAx>
      <c:valAx>
        <c:axId val="64964480"/>
        <c:scaling>
          <c:orientation val="minMax"/>
        </c:scaling>
        <c:delete val="0"/>
        <c:axPos val="l"/>
        <c:majorGridlines/>
        <c:title>
          <c:tx>
            <c:rich>
              <a:bodyPr rot="-5400000" vert="horz"/>
              <a:lstStyle/>
              <a:p>
                <a:pPr>
                  <a:defRPr b="0">
                    <a:latin typeface="Arial" pitchFamily="34" charset="0"/>
                    <a:cs typeface="Arial" pitchFamily="34" charset="0"/>
                  </a:defRPr>
                </a:pPr>
                <a:r>
                  <a:rPr lang="en-US" b="0">
                    <a:latin typeface="Arial" pitchFamily="34" charset="0"/>
                    <a:cs typeface="Arial" pitchFamily="34" charset="0"/>
                  </a:rPr>
                  <a:t>Average</a:t>
                </a:r>
                <a:r>
                  <a:rPr lang="en-US" b="0" baseline="0">
                    <a:latin typeface="Arial" pitchFamily="34" charset="0"/>
                    <a:cs typeface="Arial" pitchFamily="34" charset="0"/>
                  </a:rPr>
                  <a:t> fruit weight</a:t>
                </a:r>
                <a:endParaRPr lang="en-US" b="0">
                  <a:latin typeface="Arial" pitchFamily="34" charset="0"/>
                  <a:cs typeface="Arial" pitchFamily="34" charset="0"/>
                </a:endParaRPr>
              </a:p>
            </c:rich>
          </c:tx>
          <c:layout>
            <c:manualLayout>
              <c:xMode val="edge"/>
              <c:yMode val="edge"/>
              <c:x val="2.1950497238753246E-2"/>
              <c:y val="0.21741829324248066"/>
            </c:manualLayout>
          </c:layout>
          <c:overlay val="0"/>
        </c:title>
        <c:numFmt formatCode="0.00" sourceLinked="1"/>
        <c:majorTickMark val="out"/>
        <c:minorTickMark val="none"/>
        <c:tickLblPos val="nextTo"/>
        <c:txPr>
          <a:bodyPr/>
          <a:lstStyle/>
          <a:p>
            <a:pPr>
              <a:defRPr b="0">
                <a:latin typeface="Arial" pitchFamily="34" charset="0"/>
                <a:cs typeface="Arial" pitchFamily="34" charset="0"/>
              </a:defRPr>
            </a:pPr>
            <a:endParaRPr lang="en-US"/>
          </a:p>
        </c:txPr>
        <c:crossAx val="64962944"/>
        <c:crosses val="autoZero"/>
        <c:crossBetween val="between"/>
      </c:valAx>
    </c:plotArea>
    <c:legend>
      <c:legendPos val="b"/>
      <c:layout>
        <c:manualLayout>
          <c:xMode val="edge"/>
          <c:yMode val="edge"/>
          <c:x val="0.1515411556654139"/>
          <c:y val="0.84846836399353665"/>
          <c:w val="0.69691753106826149"/>
          <c:h val="0.13114516063978057"/>
        </c:manualLayout>
      </c:layout>
      <c:overlay val="0"/>
      <c:txPr>
        <a:bodyPr/>
        <a:lstStyle/>
        <a:p>
          <a:pPr>
            <a:defRPr b="1"/>
          </a:pPr>
          <a:endParaRPr lang="en-US"/>
        </a:p>
      </c:txPr>
    </c:legend>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15502778922915356"/>
          <c:y val="4.3788285091853167E-2"/>
          <c:w val="0.84471929547488511"/>
          <c:h val="0.69308055022023896"/>
        </c:manualLayout>
      </c:layout>
      <c:bar3DChart>
        <c:barDir val="col"/>
        <c:grouping val="clustered"/>
        <c:varyColors val="0"/>
        <c:ser>
          <c:idx val="0"/>
          <c:order val="0"/>
          <c:tx>
            <c:v>Fruit yield (q/ha) 2022-23</c:v>
          </c:tx>
          <c:invertIfNegative val="0"/>
          <c:cat>
            <c:strRef>
              <c:f>Sheet1!$C$27:$C$35</c:f>
              <c:strCache>
                <c:ptCount val="8"/>
                <c:pt idx="0">
                  <c:v>1st July  </c:v>
                </c:pt>
                <c:pt idx="1">
                  <c:v>15th July </c:v>
                </c:pt>
                <c:pt idx="2">
                  <c:v>30th July </c:v>
                </c:pt>
                <c:pt idx="4">
                  <c:v>Control</c:v>
                </c:pt>
                <c:pt idx="5">
                  <c:v>Azotobacter </c:v>
                </c:pt>
                <c:pt idx="6">
                  <c:v>PSB </c:v>
                </c:pt>
                <c:pt idx="7">
                  <c:v>Azoto. + PSB </c:v>
                </c:pt>
              </c:strCache>
            </c:strRef>
          </c:cat>
          <c:val>
            <c:numRef>
              <c:f>Sheet1!$D$27:$D$35</c:f>
              <c:numCache>
                <c:formatCode>0.00</c:formatCode>
                <c:ptCount val="9"/>
                <c:pt idx="0">
                  <c:v>113.83175</c:v>
                </c:pt>
                <c:pt idx="1">
                  <c:v>104.9975</c:v>
                </c:pt>
                <c:pt idx="2">
                  <c:v>94.465000000000003</c:v>
                </c:pt>
                <c:pt idx="4">
                  <c:v>87.123333333333335</c:v>
                </c:pt>
                <c:pt idx="5">
                  <c:v>104.64999999999999</c:v>
                </c:pt>
                <c:pt idx="6">
                  <c:v>110.05000000000001</c:v>
                </c:pt>
                <c:pt idx="7">
                  <c:v>115.90233333333333</c:v>
                </c:pt>
              </c:numCache>
            </c:numRef>
          </c:val>
          <c:extLst>
            <c:ext xmlns:c16="http://schemas.microsoft.com/office/drawing/2014/chart" uri="{C3380CC4-5D6E-409C-BE32-E72D297353CC}">
              <c16:uniqueId val="{00000000-C9F9-4B21-921C-CE2C1E922D54}"/>
            </c:ext>
          </c:extLst>
        </c:ser>
        <c:ser>
          <c:idx val="1"/>
          <c:order val="1"/>
          <c:tx>
            <c:v>Fruit yield (q/ha) 2023-24</c:v>
          </c:tx>
          <c:invertIfNegative val="0"/>
          <c:cat>
            <c:strRef>
              <c:f>Sheet1!$C$27:$C$35</c:f>
              <c:strCache>
                <c:ptCount val="8"/>
                <c:pt idx="0">
                  <c:v>1st July  </c:v>
                </c:pt>
                <c:pt idx="1">
                  <c:v>15th July </c:v>
                </c:pt>
                <c:pt idx="2">
                  <c:v>30th July </c:v>
                </c:pt>
                <c:pt idx="4">
                  <c:v>Control</c:v>
                </c:pt>
                <c:pt idx="5">
                  <c:v>Azotobacter </c:v>
                </c:pt>
                <c:pt idx="6">
                  <c:v>PSB </c:v>
                </c:pt>
                <c:pt idx="7">
                  <c:v>Azoto. + PSB </c:v>
                </c:pt>
              </c:strCache>
            </c:strRef>
          </c:cat>
          <c:val>
            <c:numRef>
              <c:f>Sheet1!$E$27:$E$35</c:f>
              <c:numCache>
                <c:formatCode>0.00</c:formatCode>
                <c:ptCount val="9"/>
                <c:pt idx="0">
                  <c:v>117.40575</c:v>
                </c:pt>
                <c:pt idx="1">
                  <c:v>108.83325000000001</c:v>
                </c:pt>
                <c:pt idx="2">
                  <c:v>97.457499999999996</c:v>
                </c:pt>
                <c:pt idx="4">
                  <c:v>87.547666666666657</c:v>
                </c:pt>
                <c:pt idx="5">
                  <c:v>108.28766666666667</c:v>
                </c:pt>
                <c:pt idx="6">
                  <c:v>114.39100000000001</c:v>
                </c:pt>
                <c:pt idx="7">
                  <c:v>121.36900000000001</c:v>
                </c:pt>
              </c:numCache>
            </c:numRef>
          </c:val>
          <c:extLst>
            <c:ext xmlns:c16="http://schemas.microsoft.com/office/drawing/2014/chart" uri="{C3380CC4-5D6E-409C-BE32-E72D297353CC}">
              <c16:uniqueId val="{00000001-C9F9-4B21-921C-CE2C1E922D54}"/>
            </c:ext>
          </c:extLst>
        </c:ser>
        <c:dLbls>
          <c:showLegendKey val="0"/>
          <c:showVal val="0"/>
          <c:showCatName val="0"/>
          <c:showSerName val="0"/>
          <c:showPercent val="0"/>
          <c:showBubbleSize val="0"/>
        </c:dLbls>
        <c:gapWidth val="150"/>
        <c:shape val="box"/>
        <c:axId val="64977920"/>
        <c:axId val="64979712"/>
        <c:axId val="0"/>
      </c:bar3DChart>
      <c:catAx>
        <c:axId val="64977920"/>
        <c:scaling>
          <c:orientation val="minMax"/>
        </c:scaling>
        <c:delete val="0"/>
        <c:axPos val="b"/>
        <c:numFmt formatCode="General" sourceLinked="0"/>
        <c:majorTickMark val="out"/>
        <c:minorTickMark val="none"/>
        <c:tickLblPos val="nextTo"/>
        <c:crossAx val="64979712"/>
        <c:crosses val="autoZero"/>
        <c:auto val="1"/>
        <c:lblAlgn val="ctr"/>
        <c:lblOffset val="100"/>
        <c:noMultiLvlLbl val="0"/>
      </c:catAx>
      <c:valAx>
        <c:axId val="64979712"/>
        <c:scaling>
          <c:orientation val="minMax"/>
        </c:scaling>
        <c:delete val="0"/>
        <c:axPos val="l"/>
        <c:majorGridlines/>
        <c:title>
          <c:tx>
            <c:rich>
              <a:bodyPr rot="-5400000" vert="horz"/>
              <a:lstStyle/>
              <a:p>
                <a:pPr>
                  <a:defRPr/>
                </a:pPr>
                <a:r>
                  <a:rPr lang="en-US"/>
                  <a:t>Fruit yield (q/ha)</a:t>
                </a:r>
              </a:p>
            </c:rich>
          </c:tx>
          <c:layout>
            <c:manualLayout>
              <c:xMode val="edge"/>
              <c:yMode val="edge"/>
              <c:x val="2.0888392795801562E-2"/>
              <c:y val="0.25595107903178771"/>
            </c:manualLayout>
          </c:layout>
          <c:overlay val="0"/>
        </c:title>
        <c:numFmt formatCode="0.00" sourceLinked="1"/>
        <c:majorTickMark val="out"/>
        <c:minorTickMark val="none"/>
        <c:tickLblPos val="nextTo"/>
        <c:crossAx val="64977920"/>
        <c:crosses val="autoZero"/>
        <c:crossBetween val="between"/>
      </c:valAx>
    </c:plotArea>
    <c:legend>
      <c:legendPos val="b"/>
      <c:layout>
        <c:manualLayout>
          <c:xMode val="edge"/>
          <c:yMode val="edge"/>
          <c:x val="0.21717911223523914"/>
          <c:y val="0.89554543963254596"/>
          <c:w val="0.56564161386201839"/>
          <c:h val="4.889900481189851E-2"/>
        </c:manualLayout>
      </c:layout>
      <c:overlay val="0"/>
    </c:legend>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EB836F-0232-4F46-9D5A-CCD74BABC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TotalTime>
  <Pages>17</Pages>
  <Words>5407</Words>
  <Characters>30825</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Editor-23</cp:lastModifiedBy>
  <cp:revision>168</cp:revision>
  <dcterms:created xsi:type="dcterms:W3CDTF">2024-12-20T16:24:00Z</dcterms:created>
  <dcterms:modified xsi:type="dcterms:W3CDTF">2024-12-24T07:50:00Z</dcterms:modified>
</cp:coreProperties>
</file>