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1C6A" w14:textId="77777777" w:rsidR="00CB0202" w:rsidRPr="00551DA9" w:rsidRDefault="00FC06DC" w:rsidP="00CB0202">
      <w:pPr>
        <w:spacing w:line="360" w:lineRule="auto"/>
        <w:jc w:val="center"/>
        <w:rPr>
          <w:rFonts w:ascii="Times New Roman" w:hAnsi="Times New Roman" w:cs="Times New Roman"/>
          <w:b/>
          <w:sz w:val="24"/>
          <w:szCs w:val="16"/>
        </w:rPr>
      </w:pPr>
      <w:r w:rsidRPr="00551DA9">
        <w:rPr>
          <w:rFonts w:ascii="Times New Roman" w:hAnsi="Times New Roman" w:cs="Times New Roman"/>
          <w:b/>
          <w:i/>
          <w:sz w:val="24"/>
          <w:szCs w:val="16"/>
        </w:rPr>
        <w:t>“</w:t>
      </w:r>
      <w:r w:rsidRPr="00551DA9">
        <w:rPr>
          <w:rFonts w:ascii="Times New Roman" w:hAnsi="Times New Roman" w:cs="Times New Roman"/>
          <w:b/>
          <w:sz w:val="24"/>
          <w:szCs w:val="16"/>
        </w:rPr>
        <w:t>ADOPTION OF IMPROVED PADDY CULTIVATION PRACTICES AMONG THE FARMERS</w:t>
      </w:r>
      <w:r w:rsidR="009663CC" w:rsidRPr="00551DA9">
        <w:rPr>
          <w:rFonts w:ascii="Times New Roman" w:hAnsi="Times New Roman" w:cs="Times New Roman"/>
          <w:b/>
          <w:sz w:val="24"/>
          <w:szCs w:val="16"/>
        </w:rPr>
        <w:t xml:space="preserve"> IN DURG DISTRICT, CHHATTISGARH</w:t>
      </w:r>
      <w:r w:rsidRPr="00551DA9">
        <w:rPr>
          <w:rFonts w:ascii="Times New Roman" w:hAnsi="Times New Roman" w:cs="Times New Roman"/>
          <w:b/>
          <w:sz w:val="24"/>
          <w:szCs w:val="16"/>
        </w:rPr>
        <w:t>”</w:t>
      </w:r>
    </w:p>
    <w:p w14:paraId="49EC6B9D" w14:textId="77777777" w:rsidR="00AA75C8" w:rsidRDefault="00AA75C8" w:rsidP="00BF45E5">
      <w:pPr>
        <w:pBdr>
          <w:bottom w:val="single" w:sz="4" w:space="1" w:color="auto"/>
        </w:pBdr>
        <w:spacing w:after="0" w:line="360" w:lineRule="auto"/>
        <w:jc w:val="both"/>
        <w:rPr>
          <w:rFonts w:ascii="Times New Roman" w:hAnsi="Times New Roman" w:cs="Times New Roman"/>
          <w:b/>
          <w:sz w:val="28"/>
          <w:szCs w:val="24"/>
        </w:rPr>
      </w:pPr>
    </w:p>
    <w:p w14:paraId="592F2825" w14:textId="597DCB48" w:rsidR="00B776AC" w:rsidRPr="009663CC" w:rsidRDefault="00DA6763" w:rsidP="00BF45E5">
      <w:pPr>
        <w:pBdr>
          <w:bottom w:val="single" w:sz="4" w:space="1" w:color="auto"/>
        </w:pBd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Abstract</w:t>
      </w:r>
    </w:p>
    <w:p w14:paraId="0123EE1C" w14:textId="2F9A2C86" w:rsidR="00291120" w:rsidRDefault="0001706D" w:rsidP="00BF45E5">
      <w:pPr>
        <w:pStyle w:val="NormalWeb"/>
        <w:spacing w:after="0" w:afterAutospacing="0" w:line="360" w:lineRule="auto"/>
        <w:ind w:firstLine="567"/>
        <w:jc w:val="both"/>
      </w:pPr>
      <w:r>
        <w:t>The present study was conducted in Durg district of Chhattis</w:t>
      </w:r>
      <w:r w:rsidR="00DE0797">
        <w:t>garh state during the years 2022–23</w:t>
      </w:r>
      <w:r>
        <w:t xml:space="preserve"> to study the adoption of improved paddy cultivation practices by the farmers.</w:t>
      </w:r>
      <w:r w:rsidR="00B04A7B">
        <w:t xml:space="preserve"> A total of </w:t>
      </w:r>
      <w:r>
        <w:t xml:space="preserve">120 respondents were randomly selected based on the criteria that no previous study had been undertaken </w:t>
      </w:r>
      <w:r w:rsidR="003A6C21">
        <w:t>t</w:t>
      </w:r>
      <w:r>
        <w:t>here till date. Farmers were personally interviewed using a pre-tested interview schedule. The majority of respondents had a high (</w:t>
      </w:r>
      <w:r w:rsidRPr="009663CC">
        <w:rPr>
          <w:color w:val="000000"/>
        </w:rPr>
        <w:t>15.83</w:t>
      </w:r>
      <w:r>
        <w:rPr>
          <w:color w:val="000000"/>
        </w:rPr>
        <w:t>%</w:t>
      </w:r>
      <w:r>
        <w:t>), medium (53.34%) to low (30.83%) adoption level. Hence, there is a necessity to provide training programmes through KVKs and the Agricultural Departments for the improvement of paddy cultivation methods to the farmers in order to enhance their adoption levels of paddy production technology. The independent variables, namely age, gender, education, annual income, farming experience, sources of information, social participation, extension contacts, la</w:t>
      </w:r>
      <w:r w:rsidR="00BF45E5">
        <w:t>nd holding, economic motivation</w:t>
      </w:r>
      <w:r>
        <w:t xml:space="preserve"> and risk orientation were positively and significantly correlated with adoption behaviour of paddy growers towards improved paddy production practices.</w:t>
      </w:r>
    </w:p>
    <w:p w14:paraId="5A725367" w14:textId="77777777" w:rsidR="004D24EB" w:rsidRDefault="004D24EB" w:rsidP="004D2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Adoption, </w:t>
      </w:r>
      <w:r w:rsidR="00DA6763">
        <w:rPr>
          <w:rFonts w:ascii="Times New Roman" w:hAnsi="Times New Roman" w:cs="Times New Roman"/>
          <w:sz w:val="24"/>
          <w:szCs w:val="24"/>
        </w:rPr>
        <w:t>Improved cultivation, Paddy</w:t>
      </w:r>
    </w:p>
    <w:p w14:paraId="6EF68F33" w14:textId="77777777" w:rsidR="004D24EB" w:rsidRPr="009663CC" w:rsidRDefault="004D24EB" w:rsidP="00D45826">
      <w:pPr>
        <w:spacing w:line="360" w:lineRule="auto"/>
        <w:jc w:val="both"/>
        <w:rPr>
          <w:rFonts w:ascii="Times New Roman" w:hAnsi="Times New Roman" w:cs="Times New Roman"/>
          <w:sz w:val="24"/>
          <w:szCs w:val="24"/>
        </w:rPr>
      </w:pPr>
    </w:p>
    <w:p w14:paraId="03E09BB4" w14:textId="77777777" w:rsidR="005475E0" w:rsidRPr="004D24EB" w:rsidRDefault="005475E0" w:rsidP="00BF45E5">
      <w:pPr>
        <w:pBdr>
          <w:bottom w:val="single" w:sz="4" w:space="1" w:color="auto"/>
        </w:pBdr>
        <w:spacing w:after="0" w:line="360" w:lineRule="auto"/>
        <w:jc w:val="both"/>
        <w:rPr>
          <w:rFonts w:ascii="Times New Roman" w:hAnsi="Times New Roman" w:cs="Times New Roman"/>
          <w:b/>
          <w:sz w:val="28"/>
          <w:szCs w:val="24"/>
        </w:rPr>
      </w:pPr>
      <w:r w:rsidRPr="004D24EB">
        <w:rPr>
          <w:rFonts w:ascii="Times New Roman" w:hAnsi="Times New Roman" w:cs="Times New Roman"/>
          <w:b/>
          <w:sz w:val="28"/>
          <w:szCs w:val="24"/>
        </w:rPr>
        <w:t>Introduction</w:t>
      </w:r>
    </w:p>
    <w:p w14:paraId="5AC20BC0" w14:textId="77777777" w:rsidR="005C3AC9" w:rsidRPr="00BF45E5" w:rsidRDefault="00BF45E5" w:rsidP="00BF45E5">
      <w:pPr>
        <w:pStyle w:val="NormalWeb"/>
        <w:spacing w:line="360" w:lineRule="auto"/>
        <w:ind w:firstLine="567"/>
        <w:jc w:val="both"/>
        <w:rPr>
          <w:rStyle w:val="sw"/>
        </w:rPr>
      </w:pPr>
      <w:r>
        <w:t xml:space="preserve">Rice </w:t>
      </w:r>
      <w:r w:rsidRPr="00BF45E5">
        <w:rPr>
          <w:i/>
        </w:rPr>
        <w:t>(Oryza sativa)</w:t>
      </w:r>
      <w:r>
        <w:t xml:space="preserve"> is the most sustainable food, accounting for more than half of the world's population. The importance of rice as a staple food stems from the recognition that rice-based industries are essential for food security, poverty reduction, and health improvement. Rice is grown during summers and winters in India and other countries. Rice is the most important food in terms of human nutrition and caloric intake, accounting for more than one-fifth of all calories consumed by people worldwide. Rice is a monocotyledonous plant that is usually grown as an annual plant, but it can also survive as a perennial plant in tropical regions.World cultivation reaches 164.19 million hectares and annual production reaches </w:t>
      </w:r>
      <w:r w:rsidR="00BA4EC5">
        <w:t xml:space="preserve">      </w:t>
      </w:r>
      <w:r>
        <w:t>approximately 505.4 million tons. Asia is the world's largest continent and produces and </w:t>
      </w:r>
      <w:r w:rsidR="00BA4EC5">
        <w:t xml:space="preserve">       </w:t>
      </w:r>
      <w:r>
        <w:t>consumes more than 90% of the world's rice.</w:t>
      </w:r>
      <w:r w:rsidRPr="00822291">
        <w:rPr>
          <w:rStyle w:val="sw"/>
          <w:b/>
          <w:color w:val="000000"/>
          <w:spacing w:val="-4"/>
          <w:szCs w:val="27"/>
          <w:shd w:val="clear" w:color="auto" w:fill="FFFFFF"/>
          <w14:cntxtAlts/>
        </w:rPr>
        <w:t xml:space="preserve"> </w:t>
      </w:r>
      <w:r w:rsidR="00822291" w:rsidRPr="00822291">
        <w:rPr>
          <w:rStyle w:val="sw"/>
          <w:b/>
          <w:color w:val="000000"/>
          <w:spacing w:val="-4"/>
          <w:szCs w:val="27"/>
          <w:shd w:val="clear" w:color="auto" w:fill="FFFFFF"/>
          <w14:cntxtAlts/>
        </w:rPr>
        <w:t>[</w:t>
      </w:r>
      <w:r w:rsidR="00612478">
        <w:rPr>
          <w:rStyle w:val="sw"/>
          <w:b/>
          <w:color w:val="000000"/>
          <w:spacing w:val="-4"/>
          <w:szCs w:val="27"/>
          <w:shd w:val="clear" w:color="auto" w:fill="FFFFFF"/>
          <w14:cntxtAlts/>
        </w:rPr>
        <w:t>4</w:t>
      </w:r>
      <w:r w:rsidR="00822291" w:rsidRPr="00822291">
        <w:rPr>
          <w:rStyle w:val="sw"/>
          <w:b/>
          <w:color w:val="000000"/>
          <w:spacing w:val="-4"/>
          <w:szCs w:val="27"/>
          <w:shd w:val="clear" w:color="auto" w:fill="FFFFFF"/>
          <w14:cntxtAlts/>
        </w:rPr>
        <w:t>.]</w:t>
      </w:r>
    </w:p>
    <w:p w14:paraId="6149A9E7" w14:textId="77777777" w:rsidR="00BF45E5" w:rsidRDefault="00BF45E5" w:rsidP="00BF45E5">
      <w:pPr>
        <w:pStyle w:val="NormalWeb"/>
        <w:spacing w:line="360" w:lineRule="auto"/>
        <w:jc w:val="both"/>
      </w:pPr>
      <w:r>
        <w:lastRenderedPageBreak/>
        <w:t xml:space="preserve">Chhattisgarh, one of the largest paddy producer </w:t>
      </w:r>
      <w:proofErr w:type="gramStart"/>
      <w:r>
        <w:t>state</w:t>
      </w:r>
      <w:proofErr w:type="gramEnd"/>
      <w:r>
        <w:t xml:space="preserve"> in India, has ideal climate conditions and soil for developing paddy. The central plains of Chhattisgarh are known as Rice Bowl of Central India. With an average yearly precipitation of around 1,207 mm, the entire cultivated zone (all crops) of the state is 47.75 lakh hectares, which is 34 percent of the state’s total geographical area. </w:t>
      </w:r>
      <w:r>
        <w:rPr>
          <w:rStyle w:val="Strong"/>
        </w:rPr>
        <w:t>[3.]</w:t>
      </w:r>
    </w:p>
    <w:p w14:paraId="6207E4FF" w14:textId="77777777" w:rsidR="00BF45E5" w:rsidRDefault="00BF45E5" w:rsidP="00BF45E5">
      <w:pPr>
        <w:pStyle w:val="NormalWeb"/>
        <w:spacing w:line="360" w:lineRule="auto"/>
        <w:jc w:val="both"/>
      </w:pPr>
      <w:r>
        <w:t xml:space="preserve">It must be understood that only one-third of the rice zone within the nation has irrigation facilities. Few information </w:t>
      </w:r>
      <w:proofErr w:type="gramStart"/>
      <w:r>
        <w:t>exist</w:t>
      </w:r>
      <w:proofErr w:type="gramEnd"/>
      <w:r>
        <w:t xml:space="preserve"> on the water necessities of the crop, but this knowledge is more experimental and a great deal of investigation is required to understand the soil-water-plant relationship. Also, the productivity of the state is quite low as compared to other states. Thus, the farmers live in tough conditions; they lack any kind of facilities.</w:t>
      </w:r>
    </w:p>
    <w:p w14:paraId="63E901EC" w14:textId="77777777" w:rsidR="00BF45E5" w:rsidRDefault="00BF45E5" w:rsidP="00BF45E5">
      <w:pPr>
        <w:pStyle w:val="NormalWeb"/>
        <w:spacing w:line="360" w:lineRule="auto"/>
        <w:jc w:val="both"/>
      </w:pPr>
      <w:r>
        <w:t>The present investigation was subsequently planned to think about the adoption behaviour of the farmers towards improved paddy production practices. Such an examination will be valuable for agricultural colleges, research stations, state government, marketing departments and district administration, as well as for better production and to create a conducive environment for paddy cultivation within the state of Chhattisgarh.</w:t>
      </w:r>
    </w:p>
    <w:p w14:paraId="7CFB9B2A" w14:textId="77777777" w:rsidR="00301FE2" w:rsidRPr="009663CC" w:rsidRDefault="00301FE2" w:rsidP="00CB0202">
      <w:pPr>
        <w:spacing w:line="360" w:lineRule="auto"/>
        <w:ind w:right="6"/>
        <w:contextualSpacing/>
        <w:jc w:val="both"/>
        <w:rPr>
          <w:rFonts w:ascii="Times New Roman" w:hAnsi="Times New Roman" w:cs="Times New Roman"/>
          <w:sz w:val="24"/>
          <w:szCs w:val="24"/>
          <w:shd w:val="clear" w:color="auto" w:fill="FFFFFF"/>
        </w:rPr>
      </w:pPr>
    </w:p>
    <w:p w14:paraId="5B7C91B1" w14:textId="77777777" w:rsidR="005475E0" w:rsidRPr="00632244" w:rsidRDefault="00632244" w:rsidP="00BF45E5">
      <w:pPr>
        <w:pBdr>
          <w:bottom w:val="single" w:sz="4" w:space="1" w:color="auto"/>
        </w:pBdr>
        <w:spacing w:after="0"/>
        <w:jc w:val="both"/>
        <w:rPr>
          <w:rFonts w:ascii="Times New Roman" w:hAnsi="Times New Roman" w:cs="Times New Roman"/>
          <w:b/>
          <w:sz w:val="28"/>
          <w:szCs w:val="24"/>
        </w:rPr>
      </w:pPr>
      <w:r w:rsidRPr="00632244">
        <w:rPr>
          <w:rFonts w:ascii="Times New Roman" w:hAnsi="Times New Roman" w:cs="Times New Roman"/>
          <w:b/>
          <w:sz w:val="28"/>
          <w:szCs w:val="24"/>
        </w:rPr>
        <w:t>Research methodology</w:t>
      </w:r>
    </w:p>
    <w:p w14:paraId="54EE21D2" w14:textId="396B2E10" w:rsidR="00CB5247" w:rsidRPr="00CB5247" w:rsidRDefault="00BF45E5" w:rsidP="00176CE6">
      <w:pPr>
        <w:pStyle w:val="NormalWeb"/>
        <w:spacing w:line="360" w:lineRule="auto"/>
        <w:ind w:firstLine="567"/>
        <w:jc w:val="both"/>
      </w:pPr>
      <w:r>
        <w:t xml:space="preserve">The research methodology must have a theoretical foundation for its success. </w:t>
      </w:r>
      <w:r w:rsidR="00C6705F">
        <w:t>The present study was conducted in Durg district of Chhattis</w:t>
      </w:r>
      <w:r w:rsidR="00D00424">
        <w:t>garh state during the years 2022–23</w:t>
      </w:r>
      <w:r w:rsidR="00C6705F">
        <w:t xml:space="preserve">. </w:t>
      </w:r>
      <w:r>
        <w:t xml:space="preserve">There are 3 blocks in Durg district and out of those, Durg and Patan blocks were chosen. </w:t>
      </w:r>
      <w:r w:rsidR="00C6705F">
        <w:t xml:space="preserve">A total of </w:t>
      </w:r>
      <w:r>
        <w:t>20 villages were chosen</w:t>
      </w:r>
      <w:r w:rsidR="00C6705F">
        <w:t xml:space="preserve"> form these two blocks</w:t>
      </w:r>
      <w:r>
        <w:t xml:space="preserve"> randomly for primary data collection. A total of 120 respondents were selected randomly from the selected villages.</w:t>
      </w:r>
      <w:r w:rsidR="00911AC0" w:rsidRPr="00911AC0">
        <w:t xml:space="preserve"> A pretested interview schedule was used for the collection of data. The collected data were classified, tabulated and analysed in light of the objectives. Descriptive research design was followed and the variables were measured by utilising appropriate scales and methods adopted by different researchers in the past with few adjustments. Suitable statistical tools were utilized to draw the inferences.</w:t>
      </w:r>
    </w:p>
    <w:p w14:paraId="4E944C0E" w14:textId="77777777" w:rsidR="000E6534" w:rsidRPr="006E30C6" w:rsidRDefault="000E6534" w:rsidP="00BF45E5">
      <w:pPr>
        <w:pBdr>
          <w:bottom w:val="single" w:sz="4" w:space="1" w:color="auto"/>
        </w:pBdr>
        <w:spacing w:after="0" w:line="360" w:lineRule="auto"/>
        <w:ind w:right="95"/>
        <w:contextualSpacing/>
        <w:jc w:val="both"/>
        <w:rPr>
          <w:rFonts w:ascii="Times New Roman" w:hAnsi="Times New Roman" w:cs="Times New Roman"/>
          <w:b/>
          <w:sz w:val="28"/>
          <w:szCs w:val="24"/>
        </w:rPr>
      </w:pPr>
      <w:r w:rsidRPr="006E30C6">
        <w:rPr>
          <w:rFonts w:ascii="Times New Roman" w:hAnsi="Times New Roman" w:cs="Times New Roman"/>
          <w:b/>
          <w:sz w:val="28"/>
          <w:szCs w:val="24"/>
        </w:rPr>
        <w:t>A</w:t>
      </w:r>
      <w:r w:rsidR="006E30C6" w:rsidRPr="006E30C6">
        <w:rPr>
          <w:rFonts w:ascii="Times New Roman" w:hAnsi="Times New Roman" w:cs="Times New Roman"/>
          <w:b/>
          <w:sz w:val="28"/>
          <w:szCs w:val="24"/>
        </w:rPr>
        <w:t>doption</w:t>
      </w:r>
    </w:p>
    <w:p w14:paraId="2A369BF7" w14:textId="77777777" w:rsidR="00D45826" w:rsidRPr="009663CC" w:rsidRDefault="00D45826" w:rsidP="000E6534">
      <w:pPr>
        <w:spacing w:after="0" w:line="360" w:lineRule="auto"/>
        <w:ind w:right="95" w:firstLine="567"/>
        <w:contextualSpacing/>
        <w:jc w:val="both"/>
        <w:rPr>
          <w:rFonts w:ascii="Times New Roman" w:hAnsi="Times New Roman" w:cs="Times New Roman"/>
          <w:sz w:val="24"/>
          <w:szCs w:val="24"/>
        </w:rPr>
      </w:pPr>
    </w:p>
    <w:p w14:paraId="0C0A1545" w14:textId="77777777" w:rsidR="000E6534" w:rsidRPr="009663CC" w:rsidRDefault="000E6534" w:rsidP="000E6534">
      <w:pPr>
        <w:spacing w:after="0" w:line="360" w:lineRule="auto"/>
        <w:ind w:right="95" w:firstLine="567"/>
        <w:contextualSpacing/>
        <w:jc w:val="both"/>
        <w:rPr>
          <w:rFonts w:ascii="Times New Roman" w:hAnsi="Times New Roman" w:cs="Times New Roman"/>
          <w:sz w:val="24"/>
          <w:szCs w:val="24"/>
        </w:rPr>
      </w:pPr>
      <w:r w:rsidRPr="009663CC">
        <w:rPr>
          <w:rFonts w:ascii="Times New Roman" w:hAnsi="Times New Roman" w:cs="Times New Roman"/>
          <w:sz w:val="24"/>
          <w:szCs w:val="24"/>
        </w:rPr>
        <w:lastRenderedPageBreak/>
        <w:t xml:space="preserve">Adoption is a decision to make full use of an innovation as the best course of action available. </w:t>
      </w:r>
    </w:p>
    <w:p w14:paraId="79DEB6EE" w14:textId="77777777" w:rsidR="00591ADC" w:rsidRDefault="00591ADC" w:rsidP="00591ADC">
      <w:pPr>
        <w:pStyle w:val="NormalWeb"/>
        <w:spacing w:before="0" w:beforeAutospacing="0" w:line="360" w:lineRule="auto"/>
        <w:jc w:val="both"/>
      </w:pPr>
      <w:r>
        <w:t xml:space="preserve">In this study, </w:t>
      </w:r>
      <w:r w:rsidR="00C6705F">
        <w:t xml:space="preserve">the adoption of different </w:t>
      </w:r>
      <w:r>
        <w:t>paddy</w:t>
      </w:r>
      <w:r w:rsidR="00C6705F">
        <w:t xml:space="preserve"> cultivation</w:t>
      </w:r>
      <w:r>
        <w:t xml:space="preserve"> practices </w:t>
      </w:r>
      <w:proofErr w:type="gramStart"/>
      <w:r>
        <w:t>were</w:t>
      </w:r>
      <w:proofErr w:type="gramEnd"/>
      <w:r>
        <w:t xml:space="preserve"> listed. A total of 14 statements from land preparation up to harvesting were recorded by consulting with experts. The responses were measured by giving 3–1 scores for fully adopted, partially adopted and not adopted separately for each practice. Hence, the maximum</w:t>
      </w:r>
      <w:r w:rsidR="00911AC0">
        <w:t xml:space="preserve"> possible</w:t>
      </w:r>
      <w:r>
        <w:t xml:space="preserve"> score of the respondent that could be ideal was 42 and the least score was 14. Based on respondents for each statement, frequency and percentage were calculated to clarify things about adoption. The overall adoption of the respondents was grouped into three categories: low, medium, and high, using mean and standard deviation as a degree of the check. The results were explained in frequency and percentage. According to these data, adoption levels such as low, medium and high were described.</w:t>
      </w:r>
    </w:p>
    <w:p w14:paraId="701CB182" w14:textId="77777777" w:rsidR="00001A2B" w:rsidRPr="00001A2B" w:rsidRDefault="00001A2B" w:rsidP="00001A2B">
      <w:pPr>
        <w:spacing w:after="0" w:line="360" w:lineRule="auto"/>
        <w:ind w:right="95"/>
        <w:contextualSpacing/>
        <w:jc w:val="both"/>
        <w:rPr>
          <w:rFonts w:ascii="Times New Roman" w:hAnsi="Times New Roman" w:cs="Times New Roman"/>
          <w:szCs w:val="24"/>
        </w:rPr>
      </w:pPr>
    </w:p>
    <w:p w14:paraId="17D2BB8B" w14:textId="77777777" w:rsidR="000E6534" w:rsidRPr="00001A2B" w:rsidRDefault="000E6534" w:rsidP="00B25EFE">
      <w:pPr>
        <w:pBdr>
          <w:bottom w:val="single" w:sz="4" w:space="1" w:color="auto"/>
        </w:pBdr>
        <w:jc w:val="both"/>
        <w:rPr>
          <w:rFonts w:ascii="Times New Roman" w:hAnsi="Times New Roman" w:cs="Times New Roman"/>
          <w:b/>
          <w:sz w:val="28"/>
          <w:szCs w:val="24"/>
        </w:rPr>
      </w:pPr>
      <w:r w:rsidRPr="00001A2B">
        <w:rPr>
          <w:rFonts w:ascii="Times New Roman" w:hAnsi="Times New Roman" w:cs="Times New Roman"/>
          <w:b/>
          <w:sz w:val="28"/>
          <w:szCs w:val="24"/>
        </w:rPr>
        <w:t>R</w:t>
      </w:r>
      <w:r w:rsidR="00001A2B" w:rsidRPr="00001A2B">
        <w:rPr>
          <w:rFonts w:ascii="Times New Roman" w:hAnsi="Times New Roman" w:cs="Times New Roman"/>
          <w:b/>
          <w:sz w:val="28"/>
          <w:szCs w:val="24"/>
        </w:rPr>
        <w:t>esults and discussion</w:t>
      </w:r>
    </w:p>
    <w:p w14:paraId="0A718BF5" w14:textId="77777777" w:rsidR="00591ADC" w:rsidRDefault="00591ADC" w:rsidP="00591ADC">
      <w:pPr>
        <w:pStyle w:val="NormalWeb"/>
        <w:spacing w:before="0" w:beforeAutospacing="0" w:line="360" w:lineRule="auto"/>
        <w:ind w:firstLine="567"/>
      </w:pPr>
      <w:r>
        <w:t>The results of the present research study have been presented on the basis of the analysis of data using suitable statistical tools and techniques and in relation to the specific objective of the research study.</w:t>
      </w:r>
    </w:p>
    <w:p w14:paraId="4112DBEB" w14:textId="77777777" w:rsidR="002F304D" w:rsidRPr="000957E5" w:rsidRDefault="00176CE6" w:rsidP="000957E5">
      <w:pPr>
        <w:pStyle w:val="ListParagraph"/>
        <w:numPr>
          <w:ilvl w:val="0"/>
          <w:numId w:val="6"/>
        </w:numPr>
        <w:jc w:val="both"/>
        <w:rPr>
          <w:rFonts w:ascii="Times New Roman" w:hAnsi="Times New Roman" w:cs="Times New Roman"/>
          <w:b/>
          <w:sz w:val="24"/>
          <w:szCs w:val="24"/>
        </w:rPr>
      </w:pPr>
      <w:r>
        <w:rPr>
          <w:rFonts w:ascii="Times New Roman" w:hAnsi="Times New Roman" w:cs="Times New Roman"/>
          <w:b/>
          <w:sz w:val="24"/>
          <w:szCs w:val="24"/>
        </w:rPr>
        <w:t>Socio-e</w:t>
      </w:r>
      <w:r w:rsidR="002F304D" w:rsidRPr="000957E5">
        <w:rPr>
          <w:rFonts w:ascii="Times New Roman" w:hAnsi="Times New Roman" w:cs="Times New Roman"/>
          <w:b/>
          <w:sz w:val="24"/>
          <w:szCs w:val="24"/>
        </w:rPr>
        <w:t>conomic profile of the respondents.</w:t>
      </w:r>
    </w:p>
    <w:p w14:paraId="0B8B9CC4" w14:textId="77777777" w:rsidR="002F304D" w:rsidRPr="009663CC" w:rsidRDefault="00456CA1" w:rsidP="000957E5">
      <w:pPr>
        <w:jc w:val="center"/>
        <w:rPr>
          <w:rFonts w:ascii="Times New Roman" w:hAnsi="Times New Roman" w:cs="Times New Roman"/>
          <w:b/>
          <w:sz w:val="24"/>
          <w:szCs w:val="24"/>
        </w:rPr>
      </w:pPr>
      <w:r w:rsidRPr="009663CC">
        <w:rPr>
          <w:rFonts w:ascii="Times New Roman" w:hAnsi="Times New Roman" w:cs="Times New Roman"/>
          <w:b/>
          <w:sz w:val="24"/>
          <w:szCs w:val="24"/>
        </w:rPr>
        <w:t>Table 1</w:t>
      </w:r>
      <w:r w:rsidR="00417FD4">
        <w:rPr>
          <w:rFonts w:ascii="Times New Roman" w:hAnsi="Times New Roman" w:cs="Times New Roman"/>
          <w:b/>
          <w:sz w:val="24"/>
          <w:szCs w:val="24"/>
        </w:rPr>
        <w:t>.</w:t>
      </w:r>
      <w:r w:rsidRPr="009663CC">
        <w:rPr>
          <w:rFonts w:ascii="Times New Roman" w:hAnsi="Times New Roman" w:cs="Times New Roman"/>
          <w:b/>
          <w:sz w:val="24"/>
          <w:szCs w:val="24"/>
        </w:rPr>
        <w:t xml:space="preserve"> </w:t>
      </w:r>
      <w:r w:rsidR="000D2EEA">
        <w:rPr>
          <w:rFonts w:ascii="Times New Roman" w:hAnsi="Times New Roman" w:cs="Times New Roman"/>
          <w:b/>
          <w:sz w:val="24"/>
          <w:szCs w:val="24"/>
        </w:rPr>
        <w:t>Distribution</w:t>
      </w:r>
      <w:r w:rsidR="00176CE6" w:rsidRPr="000957E5">
        <w:rPr>
          <w:rFonts w:ascii="Times New Roman" w:hAnsi="Times New Roman" w:cs="Times New Roman"/>
          <w:b/>
          <w:sz w:val="24"/>
          <w:szCs w:val="24"/>
        </w:rPr>
        <w:t xml:space="preserve"> </w:t>
      </w:r>
      <w:r w:rsidR="000D2EEA">
        <w:rPr>
          <w:rFonts w:ascii="Times New Roman" w:hAnsi="Times New Roman" w:cs="Times New Roman"/>
          <w:b/>
          <w:sz w:val="24"/>
          <w:szCs w:val="24"/>
        </w:rPr>
        <w:t>of</w:t>
      </w:r>
      <w:r w:rsidRPr="009663CC">
        <w:rPr>
          <w:rFonts w:ascii="Times New Roman" w:hAnsi="Times New Roman" w:cs="Times New Roman"/>
          <w:b/>
          <w:sz w:val="24"/>
          <w:szCs w:val="24"/>
        </w:rPr>
        <w:t xml:space="preserve"> respondents</w:t>
      </w:r>
      <w:r w:rsidR="000D2EEA">
        <w:rPr>
          <w:rFonts w:ascii="Times New Roman" w:hAnsi="Times New Roman" w:cs="Times New Roman"/>
          <w:b/>
          <w:sz w:val="24"/>
          <w:szCs w:val="24"/>
        </w:rPr>
        <w:t xml:space="preserve"> according to their socio-economic profile</w:t>
      </w:r>
      <w:r w:rsidRPr="009663CC">
        <w:rPr>
          <w:rFonts w:ascii="Times New Roman" w:hAnsi="Times New Roman" w:cs="Times New Roman"/>
          <w:b/>
          <w:sz w:val="24"/>
          <w:szCs w:val="24"/>
        </w:rPr>
        <w:t>.</w:t>
      </w:r>
    </w:p>
    <w:tbl>
      <w:tblPr>
        <w:tblStyle w:val="TableGrid"/>
        <w:tblW w:w="8647" w:type="dxa"/>
        <w:tblInd w:w="279" w:type="dxa"/>
        <w:tblLook w:val="04A0" w:firstRow="1" w:lastRow="0" w:firstColumn="1" w:lastColumn="0" w:noHBand="0" w:noVBand="1"/>
      </w:tblPr>
      <w:tblGrid>
        <w:gridCol w:w="3652"/>
        <w:gridCol w:w="2566"/>
        <w:gridCol w:w="2429"/>
      </w:tblGrid>
      <w:tr w:rsidR="00124225" w:rsidRPr="009663CC" w14:paraId="3BA121CF" w14:textId="77777777" w:rsidTr="00591ADC">
        <w:trPr>
          <w:trHeight w:val="291"/>
        </w:trPr>
        <w:tc>
          <w:tcPr>
            <w:tcW w:w="3652" w:type="dxa"/>
          </w:tcPr>
          <w:p w14:paraId="0609CF3E" w14:textId="77777777" w:rsidR="00124225" w:rsidRPr="009663CC" w:rsidRDefault="00124225" w:rsidP="00591ADC">
            <w:pPr>
              <w:pStyle w:val="BodyText"/>
              <w:spacing w:before="5" w:after="240"/>
              <w:jc w:val="center"/>
              <w:rPr>
                <w:b/>
              </w:rPr>
            </w:pPr>
            <w:r w:rsidRPr="009663CC">
              <w:rPr>
                <w:b/>
              </w:rPr>
              <w:t>Category</w:t>
            </w:r>
          </w:p>
        </w:tc>
        <w:tc>
          <w:tcPr>
            <w:tcW w:w="2566" w:type="dxa"/>
          </w:tcPr>
          <w:p w14:paraId="41602E4D" w14:textId="77777777" w:rsidR="00124225" w:rsidRPr="009663CC" w:rsidRDefault="00124225" w:rsidP="00591ADC">
            <w:pPr>
              <w:pStyle w:val="BodyText"/>
              <w:spacing w:before="5" w:after="240"/>
              <w:jc w:val="center"/>
              <w:rPr>
                <w:b/>
              </w:rPr>
            </w:pPr>
            <w:r w:rsidRPr="009663CC">
              <w:rPr>
                <w:b/>
              </w:rPr>
              <w:t>Frequency</w:t>
            </w:r>
          </w:p>
        </w:tc>
        <w:tc>
          <w:tcPr>
            <w:tcW w:w="2429" w:type="dxa"/>
          </w:tcPr>
          <w:p w14:paraId="21DD2354" w14:textId="77777777" w:rsidR="00124225" w:rsidRPr="009663CC" w:rsidRDefault="00124225" w:rsidP="00591ADC">
            <w:pPr>
              <w:pStyle w:val="BodyText"/>
              <w:spacing w:before="5" w:after="240"/>
              <w:jc w:val="center"/>
              <w:rPr>
                <w:b/>
              </w:rPr>
            </w:pPr>
            <w:r w:rsidRPr="009663CC">
              <w:rPr>
                <w:b/>
              </w:rPr>
              <w:t>Percentage</w:t>
            </w:r>
          </w:p>
        </w:tc>
      </w:tr>
      <w:tr w:rsidR="00124225" w:rsidRPr="009663CC" w14:paraId="64F50669" w14:textId="77777777" w:rsidTr="00591ADC">
        <w:trPr>
          <w:trHeight w:val="327"/>
        </w:trPr>
        <w:tc>
          <w:tcPr>
            <w:tcW w:w="8647" w:type="dxa"/>
            <w:gridSpan w:val="3"/>
          </w:tcPr>
          <w:p w14:paraId="2F9AE94D" w14:textId="77777777" w:rsidR="00124225" w:rsidRPr="009663CC" w:rsidRDefault="00124225" w:rsidP="00591ADC">
            <w:pPr>
              <w:jc w:val="center"/>
              <w:rPr>
                <w:rFonts w:ascii="Times New Roman" w:hAnsi="Times New Roman" w:cs="Times New Roman"/>
                <w:b/>
                <w:sz w:val="24"/>
                <w:szCs w:val="24"/>
                <w:lang w:val="en-US"/>
              </w:rPr>
            </w:pPr>
            <w:r w:rsidRPr="009663CC">
              <w:rPr>
                <w:rFonts w:ascii="Times New Roman" w:hAnsi="Times New Roman" w:cs="Times New Roman"/>
                <w:b/>
                <w:sz w:val="24"/>
                <w:szCs w:val="24"/>
                <w:lang w:val="en-US"/>
              </w:rPr>
              <w:t>Age</w:t>
            </w:r>
          </w:p>
        </w:tc>
      </w:tr>
      <w:tr w:rsidR="00124225" w:rsidRPr="009663CC" w14:paraId="50D144B4" w14:textId="77777777" w:rsidTr="00591ADC">
        <w:trPr>
          <w:trHeight w:val="261"/>
        </w:trPr>
        <w:tc>
          <w:tcPr>
            <w:tcW w:w="3652" w:type="dxa"/>
          </w:tcPr>
          <w:p w14:paraId="2703E960" w14:textId="77777777" w:rsidR="00124225" w:rsidRPr="009663CC" w:rsidRDefault="00124225" w:rsidP="00591ADC">
            <w:pPr>
              <w:pStyle w:val="BodyText"/>
              <w:spacing w:before="5" w:after="240"/>
              <w:jc w:val="center"/>
            </w:pPr>
            <w:r w:rsidRPr="009663CC">
              <w:t>Young age(&lt;35 years)</w:t>
            </w:r>
          </w:p>
        </w:tc>
        <w:tc>
          <w:tcPr>
            <w:tcW w:w="2566" w:type="dxa"/>
          </w:tcPr>
          <w:p w14:paraId="5C1CCBAF" w14:textId="77777777" w:rsidR="00124225" w:rsidRPr="009663CC" w:rsidRDefault="00124225" w:rsidP="00591ADC">
            <w:pPr>
              <w:pStyle w:val="BodyText"/>
              <w:spacing w:before="5" w:after="240"/>
              <w:jc w:val="center"/>
            </w:pPr>
            <w:r w:rsidRPr="009663CC">
              <w:t>26</w:t>
            </w:r>
          </w:p>
        </w:tc>
        <w:tc>
          <w:tcPr>
            <w:tcW w:w="2429" w:type="dxa"/>
          </w:tcPr>
          <w:p w14:paraId="57BEE12C" w14:textId="77777777" w:rsidR="00124225" w:rsidRPr="009663CC" w:rsidRDefault="00124225" w:rsidP="00591ADC">
            <w:pPr>
              <w:pStyle w:val="BodyText"/>
              <w:spacing w:before="5" w:after="240"/>
              <w:jc w:val="center"/>
            </w:pPr>
            <w:r w:rsidRPr="009663CC">
              <w:t>21.67</w:t>
            </w:r>
          </w:p>
        </w:tc>
      </w:tr>
      <w:tr w:rsidR="00124225" w:rsidRPr="009663CC" w14:paraId="604815B4" w14:textId="77777777" w:rsidTr="00591ADC">
        <w:trPr>
          <w:trHeight w:val="311"/>
        </w:trPr>
        <w:tc>
          <w:tcPr>
            <w:tcW w:w="3652" w:type="dxa"/>
          </w:tcPr>
          <w:p w14:paraId="07458091" w14:textId="77777777" w:rsidR="00124225" w:rsidRPr="009663CC" w:rsidRDefault="00124225" w:rsidP="00591ADC">
            <w:pPr>
              <w:pStyle w:val="BodyText"/>
              <w:spacing w:before="5" w:after="240"/>
              <w:jc w:val="center"/>
            </w:pPr>
            <w:r w:rsidRPr="009663CC">
              <w:t>Middle age(36-63 years)</w:t>
            </w:r>
          </w:p>
        </w:tc>
        <w:tc>
          <w:tcPr>
            <w:tcW w:w="2566" w:type="dxa"/>
          </w:tcPr>
          <w:p w14:paraId="1061DF9E" w14:textId="77777777" w:rsidR="00124225" w:rsidRPr="009663CC" w:rsidRDefault="00124225" w:rsidP="00591ADC">
            <w:pPr>
              <w:pStyle w:val="BodyText"/>
              <w:spacing w:before="5" w:after="240"/>
              <w:jc w:val="center"/>
            </w:pPr>
            <w:r w:rsidRPr="009663CC">
              <w:t>73</w:t>
            </w:r>
          </w:p>
        </w:tc>
        <w:tc>
          <w:tcPr>
            <w:tcW w:w="2429" w:type="dxa"/>
          </w:tcPr>
          <w:p w14:paraId="15CC78EF" w14:textId="77777777" w:rsidR="00124225" w:rsidRPr="009663CC" w:rsidRDefault="00124225" w:rsidP="00591ADC">
            <w:pPr>
              <w:pStyle w:val="BodyText"/>
              <w:spacing w:before="5" w:after="240"/>
              <w:jc w:val="center"/>
            </w:pPr>
            <w:r w:rsidRPr="009663CC">
              <w:t>60.83</w:t>
            </w:r>
          </w:p>
        </w:tc>
      </w:tr>
      <w:tr w:rsidR="00124225" w:rsidRPr="009663CC" w14:paraId="5F6C5C16" w14:textId="77777777" w:rsidTr="00591ADC">
        <w:trPr>
          <w:trHeight w:val="347"/>
        </w:trPr>
        <w:tc>
          <w:tcPr>
            <w:tcW w:w="3652" w:type="dxa"/>
          </w:tcPr>
          <w:p w14:paraId="48759306" w14:textId="77777777" w:rsidR="00124225" w:rsidRPr="009663CC" w:rsidRDefault="00124225" w:rsidP="00591ADC">
            <w:pPr>
              <w:pStyle w:val="BodyText"/>
              <w:spacing w:before="5" w:after="240"/>
              <w:jc w:val="center"/>
            </w:pPr>
            <w:r w:rsidRPr="009663CC">
              <w:t>Old age(&gt;64 years)</w:t>
            </w:r>
          </w:p>
        </w:tc>
        <w:tc>
          <w:tcPr>
            <w:tcW w:w="2566" w:type="dxa"/>
          </w:tcPr>
          <w:p w14:paraId="619637F3" w14:textId="77777777" w:rsidR="00124225" w:rsidRPr="009663CC" w:rsidRDefault="00124225" w:rsidP="00591ADC">
            <w:pPr>
              <w:pStyle w:val="BodyText"/>
              <w:spacing w:before="5" w:after="240"/>
              <w:jc w:val="center"/>
            </w:pPr>
            <w:r w:rsidRPr="009663CC">
              <w:t>21</w:t>
            </w:r>
          </w:p>
        </w:tc>
        <w:tc>
          <w:tcPr>
            <w:tcW w:w="2429" w:type="dxa"/>
          </w:tcPr>
          <w:p w14:paraId="5AED5F42" w14:textId="77777777" w:rsidR="00124225" w:rsidRPr="009663CC" w:rsidRDefault="00124225" w:rsidP="00591ADC">
            <w:pPr>
              <w:pStyle w:val="BodyText"/>
              <w:spacing w:before="5" w:after="240"/>
              <w:jc w:val="center"/>
            </w:pPr>
            <w:r w:rsidRPr="009663CC">
              <w:t>17.50</w:t>
            </w:r>
          </w:p>
        </w:tc>
      </w:tr>
      <w:tr w:rsidR="00124225" w:rsidRPr="009663CC" w14:paraId="6ABB4E2C" w14:textId="77777777" w:rsidTr="001B4F41">
        <w:trPr>
          <w:trHeight w:val="383"/>
        </w:trPr>
        <w:tc>
          <w:tcPr>
            <w:tcW w:w="8647" w:type="dxa"/>
            <w:gridSpan w:val="3"/>
          </w:tcPr>
          <w:p w14:paraId="5B15B486" w14:textId="77777777" w:rsidR="00124225" w:rsidRPr="000957E5" w:rsidRDefault="00124225" w:rsidP="001B4F41">
            <w:pPr>
              <w:pStyle w:val="BodyText"/>
              <w:spacing w:before="5" w:after="240"/>
              <w:jc w:val="center"/>
              <w:rPr>
                <w:b/>
              </w:rPr>
            </w:pPr>
            <w:r w:rsidRPr="000957E5">
              <w:rPr>
                <w:b/>
              </w:rPr>
              <w:t>Gender</w:t>
            </w:r>
          </w:p>
        </w:tc>
      </w:tr>
      <w:tr w:rsidR="00124225" w:rsidRPr="009663CC" w14:paraId="2C2564E1" w14:textId="77777777" w:rsidTr="00417FD4">
        <w:trPr>
          <w:trHeight w:val="419"/>
        </w:trPr>
        <w:tc>
          <w:tcPr>
            <w:tcW w:w="3652" w:type="dxa"/>
          </w:tcPr>
          <w:p w14:paraId="2EB2D17E"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Male</w:t>
            </w:r>
          </w:p>
        </w:tc>
        <w:tc>
          <w:tcPr>
            <w:tcW w:w="2566" w:type="dxa"/>
          </w:tcPr>
          <w:p w14:paraId="1D1B8AA5"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97</w:t>
            </w:r>
          </w:p>
        </w:tc>
        <w:tc>
          <w:tcPr>
            <w:tcW w:w="2429" w:type="dxa"/>
          </w:tcPr>
          <w:p w14:paraId="44A29470"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80.83</w:t>
            </w:r>
          </w:p>
        </w:tc>
      </w:tr>
      <w:tr w:rsidR="00124225" w:rsidRPr="009663CC" w14:paraId="61AAD1CB" w14:textId="77777777" w:rsidTr="001B4F41">
        <w:trPr>
          <w:trHeight w:val="436"/>
        </w:trPr>
        <w:tc>
          <w:tcPr>
            <w:tcW w:w="3652" w:type="dxa"/>
          </w:tcPr>
          <w:p w14:paraId="319BDD90"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Female</w:t>
            </w:r>
          </w:p>
        </w:tc>
        <w:tc>
          <w:tcPr>
            <w:tcW w:w="2566" w:type="dxa"/>
          </w:tcPr>
          <w:p w14:paraId="438F9E47"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23</w:t>
            </w:r>
          </w:p>
        </w:tc>
        <w:tc>
          <w:tcPr>
            <w:tcW w:w="2429" w:type="dxa"/>
          </w:tcPr>
          <w:p w14:paraId="77B7CFC6"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19.17</w:t>
            </w:r>
          </w:p>
        </w:tc>
      </w:tr>
      <w:tr w:rsidR="00124225" w:rsidRPr="009663CC" w14:paraId="232517E7" w14:textId="77777777" w:rsidTr="001B4F41">
        <w:trPr>
          <w:trHeight w:val="436"/>
        </w:trPr>
        <w:tc>
          <w:tcPr>
            <w:tcW w:w="8647" w:type="dxa"/>
            <w:gridSpan w:val="3"/>
          </w:tcPr>
          <w:p w14:paraId="713F441E" w14:textId="77777777" w:rsidR="00124225" w:rsidRPr="00C71999" w:rsidRDefault="00124225" w:rsidP="001B4F41">
            <w:pPr>
              <w:pStyle w:val="BodyText"/>
              <w:spacing w:before="5" w:after="240"/>
              <w:jc w:val="center"/>
              <w:rPr>
                <w:b/>
              </w:rPr>
            </w:pPr>
            <w:r w:rsidRPr="00C71999">
              <w:rPr>
                <w:b/>
              </w:rPr>
              <w:t>Caste</w:t>
            </w:r>
          </w:p>
        </w:tc>
      </w:tr>
      <w:tr w:rsidR="00124225" w:rsidRPr="009663CC" w14:paraId="437119FB" w14:textId="77777777" w:rsidTr="001B4F41">
        <w:trPr>
          <w:trHeight w:val="436"/>
        </w:trPr>
        <w:tc>
          <w:tcPr>
            <w:tcW w:w="3652" w:type="dxa"/>
          </w:tcPr>
          <w:p w14:paraId="6112CD10"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General</w:t>
            </w:r>
          </w:p>
        </w:tc>
        <w:tc>
          <w:tcPr>
            <w:tcW w:w="2566" w:type="dxa"/>
          </w:tcPr>
          <w:p w14:paraId="2951B7FB"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75</w:t>
            </w:r>
          </w:p>
        </w:tc>
        <w:tc>
          <w:tcPr>
            <w:tcW w:w="2429" w:type="dxa"/>
          </w:tcPr>
          <w:p w14:paraId="3F0BD181"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62.50</w:t>
            </w:r>
          </w:p>
        </w:tc>
      </w:tr>
      <w:tr w:rsidR="00124225" w:rsidRPr="009663CC" w14:paraId="49DDFF2A" w14:textId="77777777" w:rsidTr="001B4F41">
        <w:trPr>
          <w:trHeight w:val="436"/>
        </w:trPr>
        <w:tc>
          <w:tcPr>
            <w:tcW w:w="3652" w:type="dxa"/>
          </w:tcPr>
          <w:p w14:paraId="64FE7D09"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OBC</w:t>
            </w:r>
          </w:p>
        </w:tc>
        <w:tc>
          <w:tcPr>
            <w:tcW w:w="2566" w:type="dxa"/>
          </w:tcPr>
          <w:p w14:paraId="120FADB8"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20</w:t>
            </w:r>
          </w:p>
        </w:tc>
        <w:tc>
          <w:tcPr>
            <w:tcW w:w="2429" w:type="dxa"/>
          </w:tcPr>
          <w:p w14:paraId="7E883173"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16.66</w:t>
            </w:r>
          </w:p>
        </w:tc>
      </w:tr>
      <w:tr w:rsidR="00124225" w:rsidRPr="009663CC" w14:paraId="04C86B5B" w14:textId="77777777" w:rsidTr="001B4F41">
        <w:trPr>
          <w:trHeight w:val="436"/>
        </w:trPr>
        <w:tc>
          <w:tcPr>
            <w:tcW w:w="3652" w:type="dxa"/>
          </w:tcPr>
          <w:p w14:paraId="6492C7CC"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lastRenderedPageBreak/>
              <w:t>ST</w:t>
            </w:r>
          </w:p>
        </w:tc>
        <w:tc>
          <w:tcPr>
            <w:tcW w:w="2566" w:type="dxa"/>
          </w:tcPr>
          <w:p w14:paraId="6E07B945"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16</w:t>
            </w:r>
          </w:p>
        </w:tc>
        <w:tc>
          <w:tcPr>
            <w:tcW w:w="2429" w:type="dxa"/>
          </w:tcPr>
          <w:p w14:paraId="395B75F1"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13.33</w:t>
            </w:r>
          </w:p>
        </w:tc>
      </w:tr>
      <w:tr w:rsidR="00124225" w:rsidRPr="009663CC" w14:paraId="4D9C7248" w14:textId="77777777" w:rsidTr="001B4F41">
        <w:trPr>
          <w:trHeight w:val="436"/>
        </w:trPr>
        <w:tc>
          <w:tcPr>
            <w:tcW w:w="3652" w:type="dxa"/>
          </w:tcPr>
          <w:p w14:paraId="17CB3C81"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SC</w:t>
            </w:r>
          </w:p>
        </w:tc>
        <w:tc>
          <w:tcPr>
            <w:tcW w:w="2566" w:type="dxa"/>
          </w:tcPr>
          <w:p w14:paraId="6ADCEE69"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9</w:t>
            </w:r>
          </w:p>
        </w:tc>
        <w:tc>
          <w:tcPr>
            <w:tcW w:w="2429" w:type="dxa"/>
          </w:tcPr>
          <w:p w14:paraId="38B33246"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7.51</w:t>
            </w:r>
          </w:p>
        </w:tc>
      </w:tr>
      <w:tr w:rsidR="00124225" w:rsidRPr="009663CC" w14:paraId="759E42EA" w14:textId="77777777" w:rsidTr="001B4F41">
        <w:trPr>
          <w:trHeight w:val="436"/>
        </w:trPr>
        <w:tc>
          <w:tcPr>
            <w:tcW w:w="8647" w:type="dxa"/>
            <w:gridSpan w:val="3"/>
          </w:tcPr>
          <w:p w14:paraId="05D91F9B" w14:textId="77777777" w:rsidR="00124225" w:rsidRPr="009663CC" w:rsidRDefault="00124225" w:rsidP="001B4F41">
            <w:pPr>
              <w:pStyle w:val="BodyText"/>
              <w:spacing w:before="5" w:after="240"/>
              <w:jc w:val="center"/>
            </w:pPr>
            <w:r w:rsidRPr="009663CC">
              <w:rPr>
                <w:b/>
              </w:rPr>
              <w:t>Occupation</w:t>
            </w:r>
          </w:p>
        </w:tc>
      </w:tr>
      <w:tr w:rsidR="00124225" w:rsidRPr="009663CC" w14:paraId="65C69917" w14:textId="77777777" w:rsidTr="001B4F41">
        <w:trPr>
          <w:trHeight w:val="436"/>
        </w:trPr>
        <w:tc>
          <w:tcPr>
            <w:tcW w:w="3652" w:type="dxa"/>
          </w:tcPr>
          <w:p w14:paraId="537A0165" w14:textId="77777777" w:rsidR="00124225" w:rsidRPr="009663CC" w:rsidRDefault="00124225" w:rsidP="001B4F41">
            <w:pPr>
              <w:spacing w:after="240"/>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Farming only</w:t>
            </w:r>
          </w:p>
        </w:tc>
        <w:tc>
          <w:tcPr>
            <w:tcW w:w="2566" w:type="dxa"/>
          </w:tcPr>
          <w:p w14:paraId="0A94593C"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52</w:t>
            </w:r>
          </w:p>
        </w:tc>
        <w:tc>
          <w:tcPr>
            <w:tcW w:w="2429" w:type="dxa"/>
          </w:tcPr>
          <w:p w14:paraId="78300898"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43.33</w:t>
            </w:r>
          </w:p>
        </w:tc>
      </w:tr>
      <w:tr w:rsidR="00124225" w:rsidRPr="009663CC" w14:paraId="37AF961D" w14:textId="77777777" w:rsidTr="001B4F41">
        <w:trPr>
          <w:trHeight w:val="436"/>
        </w:trPr>
        <w:tc>
          <w:tcPr>
            <w:tcW w:w="3652" w:type="dxa"/>
          </w:tcPr>
          <w:p w14:paraId="0EEBFA86"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Farming and farm labour</w:t>
            </w:r>
          </w:p>
        </w:tc>
        <w:tc>
          <w:tcPr>
            <w:tcW w:w="2566" w:type="dxa"/>
          </w:tcPr>
          <w:p w14:paraId="0DF6A121"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36</w:t>
            </w:r>
          </w:p>
        </w:tc>
        <w:tc>
          <w:tcPr>
            <w:tcW w:w="2429" w:type="dxa"/>
          </w:tcPr>
          <w:p w14:paraId="4990162D"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30.00</w:t>
            </w:r>
          </w:p>
        </w:tc>
      </w:tr>
      <w:tr w:rsidR="00124225" w:rsidRPr="009663CC" w14:paraId="137A6485" w14:textId="77777777" w:rsidTr="001B4F41">
        <w:trPr>
          <w:trHeight w:val="436"/>
        </w:trPr>
        <w:tc>
          <w:tcPr>
            <w:tcW w:w="3652" w:type="dxa"/>
          </w:tcPr>
          <w:p w14:paraId="661EA13D"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Farming and other occupation</w:t>
            </w:r>
          </w:p>
        </w:tc>
        <w:tc>
          <w:tcPr>
            <w:tcW w:w="2566" w:type="dxa"/>
          </w:tcPr>
          <w:p w14:paraId="401C7EAC"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32</w:t>
            </w:r>
          </w:p>
        </w:tc>
        <w:tc>
          <w:tcPr>
            <w:tcW w:w="2429" w:type="dxa"/>
          </w:tcPr>
          <w:p w14:paraId="20345A56" w14:textId="77777777" w:rsidR="00124225" w:rsidRPr="009663CC" w:rsidRDefault="00C71999" w:rsidP="001B4F41">
            <w:pPr>
              <w:jc w:val="center"/>
              <w:rPr>
                <w:rFonts w:ascii="Times New Roman" w:hAnsi="Times New Roman" w:cs="Times New Roman"/>
                <w:color w:val="000000"/>
                <w:sz w:val="24"/>
                <w:szCs w:val="24"/>
              </w:rPr>
            </w:pPr>
            <w:r>
              <w:rPr>
                <w:rFonts w:ascii="Times New Roman" w:hAnsi="Times New Roman" w:cs="Times New Roman"/>
                <w:color w:val="000000"/>
                <w:sz w:val="24"/>
                <w:szCs w:val="24"/>
              </w:rPr>
              <w:t>26.67</w:t>
            </w:r>
          </w:p>
        </w:tc>
      </w:tr>
      <w:tr w:rsidR="00124225" w:rsidRPr="009663CC" w14:paraId="11DAF2C8" w14:textId="77777777" w:rsidTr="001B4F41">
        <w:trPr>
          <w:trHeight w:val="436"/>
        </w:trPr>
        <w:tc>
          <w:tcPr>
            <w:tcW w:w="8647" w:type="dxa"/>
            <w:gridSpan w:val="3"/>
          </w:tcPr>
          <w:p w14:paraId="596EFC89" w14:textId="77777777" w:rsidR="00124225" w:rsidRPr="009663CC" w:rsidRDefault="00124225" w:rsidP="001B4F41">
            <w:pPr>
              <w:pStyle w:val="BodyText"/>
              <w:spacing w:before="5" w:after="240"/>
              <w:jc w:val="center"/>
            </w:pPr>
            <w:r w:rsidRPr="009663CC">
              <w:rPr>
                <w:b/>
              </w:rPr>
              <w:t>Education</w:t>
            </w:r>
          </w:p>
        </w:tc>
      </w:tr>
      <w:tr w:rsidR="00124225" w:rsidRPr="009663CC" w14:paraId="34841B85" w14:textId="77777777" w:rsidTr="001B4F41">
        <w:trPr>
          <w:trHeight w:val="436"/>
        </w:trPr>
        <w:tc>
          <w:tcPr>
            <w:tcW w:w="3652" w:type="dxa"/>
          </w:tcPr>
          <w:p w14:paraId="17A0A26C"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Illiterate</w:t>
            </w:r>
          </w:p>
        </w:tc>
        <w:tc>
          <w:tcPr>
            <w:tcW w:w="2566" w:type="dxa"/>
          </w:tcPr>
          <w:p w14:paraId="0883D2D1"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41</w:t>
            </w:r>
          </w:p>
        </w:tc>
        <w:tc>
          <w:tcPr>
            <w:tcW w:w="2429" w:type="dxa"/>
          </w:tcPr>
          <w:p w14:paraId="443B5DA3"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34.17</w:t>
            </w:r>
          </w:p>
        </w:tc>
      </w:tr>
      <w:tr w:rsidR="00124225" w:rsidRPr="009663CC" w14:paraId="717BC395" w14:textId="77777777" w:rsidTr="001B4F41">
        <w:trPr>
          <w:trHeight w:val="436"/>
        </w:trPr>
        <w:tc>
          <w:tcPr>
            <w:tcW w:w="3652" w:type="dxa"/>
          </w:tcPr>
          <w:p w14:paraId="4B2086F8"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Primary</w:t>
            </w:r>
          </w:p>
        </w:tc>
        <w:tc>
          <w:tcPr>
            <w:tcW w:w="2566" w:type="dxa"/>
          </w:tcPr>
          <w:p w14:paraId="39E6C723"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35</w:t>
            </w:r>
          </w:p>
        </w:tc>
        <w:tc>
          <w:tcPr>
            <w:tcW w:w="2429" w:type="dxa"/>
          </w:tcPr>
          <w:p w14:paraId="65726AE5"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29.17</w:t>
            </w:r>
          </w:p>
        </w:tc>
      </w:tr>
      <w:tr w:rsidR="00124225" w:rsidRPr="009663CC" w14:paraId="274E6E30" w14:textId="77777777" w:rsidTr="001B4F41">
        <w:trPr>
          <w:trHeight w:val="436"/>
        </w:trPr>
        <w:tc>
          <w:tcPr>
            <w:tcW w:w="3652" w:type="dxa"/>
          </w:tcPr>
          <w:p w14:paraId="340B16A7"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Secondary</w:t>
            </w:r>
          </w:p>
        </w:tc>
        <w:tc>
          <w:tcPr>
            <w:tcW w:w="2566" w:type="dxa"/>
          </w:tcPr>
          <w:p w14:paraId="2870D152"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28</w:t>
            </w:r>
          </w:p>
        </w:tc>
        <w:tc>
          <w:tcPr>
            <w:tcW w:w="2429" w:type="dxa"/>
          </w:tcPr>
          <w:p w14:paraId="0B1B09AA"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23.34</w:t>
            </w:r>
          </w:p>
        </w:tc>
      </w:tr>
      <w:tr w:rsidR="00124225" w:rsidRPr="009663CC" w14:paraId="66E847C1" w14:textId="77777777" w:rsidTr="001B4F41">
        <w:trPr>
          <w:trHeight w:val="436"/>
        </w:trPr>
        <w:tc>
          <w:tcPr>
            <w:tcW w:w="3652" w:type="dxa"/>
          </w:tcPr>
          <w:p w14:paraId="06E60075"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High school</w:t>
            </w:r>
          </w:p>
        </w:tc>
        <w:tc>
          <w:tcPr>
            <w:tcW w:w="2566" w:type="dxa"/>
          </w:tcPr>
          <w:p w14:paraId="40AC33E3"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8</w:t>
            </w:r>
          </w:p>
        </w:tc>
        <w:tc>
          <w:tcPr>
            <w:tcW w:w="2429" w:type="dxa"/>
          </w:tcPr>
          <w:p w14:paraId="294F6BD3"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6.67</w:t>
            </w:r>
          </w:p>
        </w:tc>
      </w:tr>
      <w:tr w:rsidR="00124225" w:rsidRPr="009663CC" w14:paraId="2E09A306" w14:textId="77777777" w:rsidTr="001B4F41">
        <w:trPr>
          <w:trHeight w:val="436"/>
        </w:trPr>
        <w:tc>
          <w:tcPr>
            <w:tcW w:w="3652" w:type="dxa"/>
          </w:tcPr>
          <w:p w14:paraId="7815A99A"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Above high school</w:t>
            </w:r>
          </w:p>
        </w:tc>
        <w:tc>
          <w:tcPr>
            <w:tcW w:w="2566" w:type="dxa"/>
          </w:tcPr>
          <w:p w14:paraId="721867C3"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w:t>
            </w:r>
          </w:p>
        </w:tc>
        <w:tc>
          <w:tcPr>
            <w:tcW w:w="2429" w:type="dxa"/>
          </w:tcPr>
          <w:p w14:paraId="2D51968E"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4.17</w:t>
            </w:r>
          </w:p>
        </w:tc>
      </w:tr>
      <w:tr w:rsidR="00124225" w:rsidRPr="009663CC" w14:paraId="2F9CB366" w14:textId="77777777" w:rsidTr="001B4F41">
        <w:trPr>
          <w:trHeight w:val="436"/>
        </w:trPr>
        <w:tc>
          <w:tcPr>
            <w:tcW w:w="3652" w:type="dxa"/>
          </w:tcPr>
          <w:p w14:paraId="42BFE410"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Graduate and above</w:t>
            </w:r>
          </w:p>
        </w:tc>
        <w:tc>
          <w:tcPr>
            <w:tcW w:w="2566" w:type="dxa"/>
          </w:tcPr>
          <w:p w14:paraId="569D0D35"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w:t>
            </w:r>
          </w:p>
        </w:tc>
        <w:tc>
          <w:tcPr>
            <w:tcW w:w="2429" w:type="dxa"/>
          </w:tcPr>
          <w:p w14:paraId="62108A76"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2.50</w:t>
            </w:r>
          </w:p>
        </w:tc>
      </w:tr>
      <w:tr w:rsidR="00124225" w:rsidRPr="009663CC" w14:paraId="3FD1314E" w14:textId="77777777" w:rsidTr="001B4F41">
        <w:trPr>
          <w:trHeight w:val="436"/>
        </w:trPr>
        <w:tc>
          <w:tcPr>
            <w:tcW w:w="8647" w:type="dxa"/>
            <w:gridSpan w:val="3"/>
          </w:tcPr>
          <w:p w14:paraId="299B246D" w14:textId="77777777" w:rsidR="00124225" w:rsidRPr="009663CC" w:rsidRDefault="00124225" w:rsidP="001B4F41">
            <w:pPr>
              <w:pStyle w:val="BodyText"/>
              <w:spacing w:before="5" w:after="240"/>
              <w:jc w:val="center"/>
            </w:pPr>
            <w:r w:rsidRPr="009663CC">
              <w:rPr>
                <w:b/>
              </w:rPr>
              <w:t>Annual income</w:t>
            </w:r>
          </w:p>
        </w:tc>
      </w:tr>
      <w:tr w:rsidR="00124225" w:rsidRPr="009663CC" w14:paraId="4E42D5D6" w14:textId="77777777" w:rsidTr="001B4F41">
        <w:trPr>
          <w:trHeight w:val="436"/>
        </w:trPr>
        <w:tc>
          <w:tcPr>
            <w:tcW w:w="3652" w:type="dxa"/>
          </w:tcPr>
          <w:p w14:paraId="575D50A8"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 xml:space="preserve">Low (&lt;75,000 </w:t>
            </w:r>
            <w:proofErr w:type="spellStart"/>
            <w:r w:rsidRPr="009663CC">
              <w:rPr>
                <w:rFonts w:ascii="Times New Roman" w:hAnsi="Times New Roman" w:cs="Times New Roman"/>
                <w:color w:val="000000"/>
                <w:sz w:val="24"/>
                <w:szCs w:val="24"/>
              </w:rPr>
              <w:t>rs</w:t>
            </w:r>
            <w:proofErr w:type="spellEnd"/>
            <w:r w:rsidRPr="009663CC">
              <w:rPr>
                <w:rFonts w:ascii="Times New Roman" w:hAnsi="Times New Roman" w:cs="Times New Roman"/>
                <w:color w:val="000000"/>
                <w:sz w:val="24"/>
                <w:szCs w:val="24"/>
              </w:rPr>
              <w:t>)</w:t>
            </w:r>
          </w:p>
        </w:tc>
        <w:tc>
          <w:tcPr>
            <w:tcW w:w="2566" w:type="dxa"/>
          </w:tcPr>
          <w:p w14:paraId="31EC1646"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29</w:t>
            </w:r>
          </w:p>
        </w:tc>
        <w:tc>
          <w:tcPr>
            <w:tcW w:w="2429" w:type="dxa"/>
          </w:tcPr>
          <w:p w14:paraId="491F3BB8"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24.16</w:t>
            </w:r>
          </w:p>
        </w:tc>
      </w:tr>
      <w:tr w:rsidR="00124225" w:rsidRPr="009663CC" w14:paraId="1BAE52A9" w14:textId="77777777" w:rsidTr="001B4F41">
        <w:trPr>
          <w:trHeight w:val="436"/>
        </w:trPr>
        <w:tc>
          <w:tcPr>
            <w:tcW w:w="3652" w:type="dxa"/>
          </w:tcPr>
          <w:p w14:paraId="75126455"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Medium(75,001 – 2,00,000rs)</w:t>
            </w:r>
          </w:p>
        </w:tc>
        <w:tc>
          <w:tcPr>
            <w:tcW w:w="2566" w:type="dxa"/>
          </w:tcPr>
          <w:p w14:paraId="5D9FF8CE"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59</w:t>
            </w:r>
          </w:p>
        </w:tc>
        <w:tc>
          <w:tcPr>
            <w:tcW w:w="2429" w:type="dxa"/>
          </w:tcPr>
          <w:p w14:paraId="5D18CE47"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49.18</w:t>
            </w:r>
          </w:p>
        </w:tc>
      </w:tr>
      <w:tr w:rsidR="00124225" w:rsidRPr="009663CC" w14:paraId="7C61D428" w14:textId="77777777" w:rsidTr="001B4F41">
        <w:trPr>
          <w:trHeight w:val="436"/>
        </w:trPr>
        <w:tc>
          <w:tcPr>
            <w:tcW w:w="3652" w:type="dxa"/>
          </w:tcPr>
          <w:p w14:paraId="09A5E135"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 xml:space="preserve">High (&gt; 2,00,000 </w:t>
            </w:r>
            <w:proofErr w:type="spellStart"/>
            <w:r w:rsidRPr="009663CC">
              <w:rPr>
                <w:rFonts w:ascii="Times New Roman" w:hAnsi="Times New Roman" w:cs="Times New Roman"/>
                <w:color w:val="000000"/>
                <w:sz w:val="24"/>
                <w:szCs w:val="24"/>
              </w:rPr>
              <w:t>rs</w:t>
            </w:r>
            <w:proofErr w:type="spellEnd"/>
            <w:r w:rsidRPr="009663CC">
              <w:rPr>
                <w:rFonts w:ascii="Times New Roman" w:hAnsi="Times New Roman" w:cs="Times New Roman"/>
                <w:color w:val="000000"/>
                <w:sz w:val="24"/>
                <w:szCs w:val="24"/>
              </w:rPr>
              <w:t xml:space="preserve"> )</w:t>
            </w:r>
          </w:p>
        </w:tc>
        <w:tc>
          <w:tcPr>
            <w:tcW w:w="2566" w:type="dxa"/>
          </w:tcPr>
          <w:p w14:paraId="3BBD707E"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32</w:t>
            </w:r>
          </w:p>
        </w:tc>
        <w:tc>
          <w:tcPr>
            <w:tcW w:w="2429" w:type="dxa"/>
          </w:tcPr>
          <w:p w14:paraId="6D915B20"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26.66</w:t>
            </w:r>
          </w:p>
        </w:tc>
      </w:tr>
      <w:tr w:rsidR="00124225" w:rsidRPr="009663CC" w14:paraId="4EEED0E0" w14:textId="77777777" w:rsidTr="001B4F41">
        <w:trPr>
          <w:trHeight w:val="436"/>
        </w:trPr>
        <w:tc>
          <w:tcPr>
            <w:tcW w:w="8647" w:type="dxa"/>
            <w:gridSpan w:val="3"/>
          </w:tcPr>
          <w:p w14:paraId="5014F459" w14:textId="77777777" w:rsidR="00124225" w:rsidRPr="009663CC" w:rsidRDefault="00124225" w:rsidP="001B4F41">
            <w:pPr>
              <w:pStyle w:val="BodyText"/>
              <w:spacing w:before="5" w:after="240"/>
              <w:jc w:val="center"/>
            </w:pPr>
            <w:r w:rsidRPr="009663CC">
              <w:rPr>
                <w:b/>
              </w:rPr>
              <w:t>Land holding</w:t>
            </w:r>
          </w:p>
        </w:tc>
      </w:tr>
      <w:tr w:rsidR="00124225" w:rsidRPr="009663CC" w14:paraId="40883662" w14:textId="77777777" w:rsidTr="001B4F41">
        <w:trPr>
          <w:trHeight w:val="436"/>
        </w:trPr>
        <w:tc>
          <w:tcPr>
            <w:tcW w:w="3652" w:type="dxa"/>
          </w:tcPr>
          <w:p w14:paraId="3ACFF359" w14:textId="77777777" w:rsidR="00124225" w:rsidRPr="009663CC" w:rsidRDefault="00124225" w:rsidP="001B4F41">
            <w:pPr>
              <w:pStyle w:val="BodyText"/>
              <w:spacing w:before="5"/>
              <w:ind w:left="567"/>
              <w:jc w:val="center"/>
            </w:pPr>
            <w:r w:rsidRPr="009663CC">
              <w:t>Marginal ( &lt;1 ha )</w:t>
            </w:r>
          </w:p>
        </w:tc>
        <w:tc>
          <w:tcPr>
            <w:tcW w:w="2566" w:type="dxa"/>
          </w:tcPr>
          <w:p w14:paraId="56B76C3B"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27</w:t>
            </w:r>
          </w:p>
        </w:tc>
        <w:tc>
          <w:tcPr>
            <w:tcW w:w="2429" w:type="dxa"/>
          </w:tcPr>
          <w:p w14:paraId="55BFF789"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22.50</w:t>
            </w:r>
          </w:p>
        </w:tc>
      </w:tr>
      <w:tr w:rsidR="00124225" w:rsidRPr="009663CC" w14:paraId="7C97D4FD" w14:textId="77777777" w:rsidTr="001B4F41">
        <w:trPr>
          <w:trHeight w:val="436"/>
        </w:trPr>
        <w:tc>
          <w:tcPr>
            <w:tcW w:w="3652" w:type="dxa"/>
          </w:tcPr>
          <w:p w14:paraId="449B31DB" w14:textId="77777777" w:rsidR="00124225" w:rsidRPr="009663CC" w:rsidRDefault="00124225" w:rsidP="001B4F41">
            <w:pPr>
              <w:pStyle w:val="BodyText"/>
              <w:spacing w:before="5"/>
              <w:ind w:left="567"/>
              <w:jc w:val="center"/>
            </w:pPr>
            <w:r w:rsidRPr="009663CC">
              <w:t>Small (1-2 ha)</w:t>
            </w:r>
          </w:p>
        </w:tc>
        <w:tc>
          <w:tcPr>
            <w:tcW w:w="2566" w:type="dxa"/>
          </w:tcPr>
          <w:p w14:paraId="10D479C0"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39</w:t>
            </w:r>
          </w:p>
        </w:tc>
        <w:tc>
          <w:tcPr>
            <w:tcW w:w="2429" w:type="dxa"/>
          </w:tcPr>
          <w:p w14:paraId="424F7066"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32.50</w:t>
            </w:r>
          </w:p>
        </w:tc>
      </w:tr>
      <w:tr w:rsidR="00124225" w:rsidRPr="009663CC" w14:paraId="4B6600C5" w14:textId="77777777" w:rsidTr="001B4F41">
        <w:trPr>
          <w:trHeight w:val="436"/>
        </w:trPr>
        <w:tc>
          <w:tcPr>
            <w:tcW w:w="3652" w:type="dxa"/>
          </w:tcPr>
          <w:p w14:paraId="67D2E93D" w14:textId="77777777" w:rsidR="00124225" w:rsidRPr="009663CC" w:rsidRDefault="00124225" w:rsidP="001B4F41">
            <w:pPr>
              <w:pStyle w:val="BodyText"/>
              <w:spacing w:before="5"/>
              <w:ind w:left="567"/>
              <w:jc w:val="center"/>
            </w:pPr>
            <w:r w:rsidRPr="009663CC">
              <w:t>Medium (2-4 ha)</w:t>
            </w:r>
          </w:p>
        </w:tc>
        <w:tc>
          <w:tcPr>
            <w:tcW w:w="2566" w:type="dxa"/>
          </w:tcPr>
          <w:p w14:paraId="214AC8C4"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35</w:t>
            </w:r>
          </w:p>
        </w:tc>
        <w:tc>
          <w:tcPr>
            <w:tcW w:w="2429" w:type="dxa"/>
          </w:tcPr>
          <w:p w14:paraId="4D04C77E"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29.17</w:t>
            </w:r>
          </w:p>
        </w:tc>
      </w:tr>
      <w:tr w:rsidR="00124225" w:rsidRPr="009663CC" w14:paraId="10674118" w14:textId="77777777" w:rsidTr="001B4F41">
        <w:trPr>
          <w:trHeight w:val="436"/>
        </w:trPr>
        <w:tc>
          <w:tcPr>
            <w:tcW w:w="3652" w:type="dxa"/>
          </w:tcPr>
          <w:p w14:paraId="233850CC" w14:textId="77777777" w:rsidR="00124225" w:rsidRPr="009663CC" w:rsidRDefault="00124225" w:rsidP="001B4F41">
            <w:pPr>
              <w:pStyle w:val="BodyText"/>
              <w:spacing w:before="5"/>
              <w:ind w:left="567"/>
              <w:jc w:val="center"/>
            </w:pPr>
            <w:r w:rsidRPr="009663CC">
              <w:t>Semi- medium (4-10 ha)</w:t>
            </w:r>
          </w:p>
        </w:tc>
        <w:tc>
          <w:tcPr>
            <w:tcW w:w="2566" w:type="dxa"/>
          </w:tcPr>
          <w:p w14:paraId="428063AC"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11</w:t>
            </w:r>
          </w:p>
        </w:tc>
        <w:tc>
          <w:tcPr>
            <w:tcW w:w="2429" w:type="dxa"/>
          </w:tcPr>
          <w:p w14:paraId="527C94DA"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9.17</w:t>
            </w:r>
          </w:p>
        </w:tc>
      </w:tr>
      <w:tr w:rsidR="00124225" w:rsidRPr="009663CC" w14:paraId="52106115" w14:textId="77777777" w:rsidTr="001B4F41">
        <w:trPr>
          <w:trHeight w:val="436"/>
        </w:trPr>
        <w:tc>
          <w:tcPr>
            <w:tcW w:w="3652" w:type="dxa"/>
          </w:tcPr>
          <w:p w14:paraId="6438FDA6" w14:textId="77777777" w:rsidR="00124225" w:rsidRPr="009663CC" w:rsidRDefault="00124225" w:rsidP="001B4F41">
            <w:pPr>
              <w:pStyle w:val="BodyText"/>
              <w:spacing w:before="5"/>
              <w:ind w:left="567"/>
              <w:jc w:val="center"/>
            </w:pPr>
            <w:r w:rsidRPr="009663CC">
              <w:t>Large (&gt; 10 ha)</w:t>
            </w:r>
          </w:p>
        </w:tc>
        <w:tc>
          <w:tcPr>
            <w:tcW w:w="2566" w:type="dxa"/>
          </w:tcPr>
          <w:p w14:paraId="7967B187"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8</w:t>
            </w:r>
          </w:p>
        </w:tc>
        <w:tc>
          <w:tcPr>
            <w:tcW w:w="2429" w:type="dxa"/>
          </w:tcPr>
          <w:p w14:paraId="1A127B49"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6.66</w:t>
            </w:r>
          </w:p>
        </w:tc>
      </w:tr>
      <w:tr w:rsidR="00124225" w:rsidRPr="009663CC" w14:paraId="34E2BD89" w14:textId="77777777" w:rsidTr="001B4F41">
        <w:trPr>
          <w:trHeight w:val="436"/>
        </w:trPr>
        <w:tc>
          <w:tcPr>
            <w:tcW w:w="8647" w:type="dxa"/>
            <w:gridSpan w:val="3"/>
          </w:tcPr>
          <w:p w14:paraId="596939FE"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b/>
                <w:sz w:val="24"/>
                <w:szCs w:val="24"/>
              </w:rPr>
              <w:t>Family type</w:t>
            </w:r>
          </w:p>
        </w:tc>
      </w:tr>
      <w:tr w:rsidR="00124225" w:rsidRPr="009663CC" w14:paraId="2895500F" w14:textId="77777777" w:rsidTr="001B4F41">
        <w:trPr>
          <w:trHeight w:val="436"/>
        </w:trPr>
        <w:tc>
          <w:tcPr>
            <w:tcW w:w="3652" w:type="dxa"/>
          </w:tcPr>
          <w:p w14:paraId="798DF8B3"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Nuclear</w:t>
            </w:r>
          </w:p>
        </w:tc>
        <w:tc>
          <w:tcPr>
            <w:tcW w:w="2566" w:type="dxa"/>
          </w:tcPr>
          <w:p w14:paraId="568AD340"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46</w:t>
            </w:r>
          </w:p>
        </w:tc>
        <w:tc>
          <w:tcPr>
            <w:tcW w:w="2429" w:type="dxa"/>
          </w:tcPr>
          <w:p w14:paraId="26D73191"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38.33</w:t>
            </w:r>
          </w:p>
        </w:tc>
      </w:tr>
      <w:tr w:rsidR="00124225" w:rsidRPr="009663CC" w14:paraId="26A1197E" w14:textId="77777777" w:rsidTr="001B4F41">
        <w:trPr>
          <w:trHeight w:val="436"/>
        </w:trPr>
        <w:tc>
          <w:tcPr>
            <w:tcW w:w="3652" w:type="dxa"/>
          </w:tcPr>
          <w:p w14:paraId="032D14C3"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Joint</w:t>
            </w:r>
          </w:p>
        </w:tc>
        <w:tc>
          <w:tcPr>
            <w:tcW w:w="2566" w:type="dxa"/>
          </w:tcPr>
          <w:p w14:paraId="738230FD"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74</w:t>
            </w:r>
          </w:p>
        </w:tc>
        <w:tc>
          <w:tcPr>
            <w:tcW w:w="2429" w:type="dxa"/>
          </w:tcPr>
          <w:p w14:paraId="649E43EF"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61.67</w:t>
            </w:r>
          </w:p>
        </w:tc>
      </w:tr>
      <w:tr w:rsidR="00124225" w:rsidRPr="009663CC" w14:paraId="13C6E696" w14:textId="77777777" w:rsidTr="001B4F41">
        <w:trPr>
          <w:trHeight w:val="436"/>
        </w:trPr>
        <w:tc>
          <w:tcPr>
            <w:tcW w:w="8647" w:type="dxa"/>
            <w:gridSpan w:val="3"/>
          </w:tcPr>
          <w:p w14:paraId="0D5BBF4F" w14:textId="77777777" w:rsidR="00124225" w:rsidRPr="009663CC" w:rsidRDefault="000D2EEA" w:rsidP="001B4F41">
            <w:pPr>
              <w:jc w:val="center"/>
              <w:rPr>
                <w:rFonts w:ascii="Times New Roman" w:hAnsi="Times New Roman" w:cs="Times New Roman"/>
                <w:color w:val="000000"/>
                <w:sz w:val="24"/>
                <w:szCs w:val="24"/>
              </w:rPr>
            </w:pPr>
            <w:r>
              <w:rPr>
                <w:rFonts w:ascii="Times New Roman" w:hAnsi="Times New Roman" w:cs="Times New Roman"/>
                <w:b/>
                <w:sz w:val="24"/>
                <w:szCs w:val="24"/>
              </w:rPr>
              <w:t>Farming e</w:t>
            </w:r>
            <w:r w:rsidR="00124225" w:rsidRPr="009663CC">
              <w:rPr>
                <w:rFonts w:ascii="Times New Roman" w:hAnsi="Times New Roman" w:cs="Times New Roman"/>
                <w:b/>
                <w:sz w:val="24"/>
                <w:szCs w:val="24"/>
              </w:rPr>
              <w:t>xperience</w:t>
            </w:r>
          </w:p>
        </w:tc>
      </w:tr>
      <w:tr w:rsidR="00124225" w:rsidRPr="009663CC" w14:paraId="7BFF02F6" w14:textId="77777777" w:rsidTr="001B4F41">
        <w:trPr>
          <w:trHeight w:val="436"/>
        </w:trPr>
        <w:tc>
          <w:tcPr>
            <w:tcW w:w="3652" w:type="dxa"/>
          </w:tcPr>
          <w:p w14:paraId="5088B466"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lang w:val="en-US"/>
              </w:rPr>
              <w:t>Low (&lt;10 years)</w:t>
            </w:r>
          </w:p>
        </w:tc>
        <w:tc>
          <w:tcPr>
            <w:tcW w:w="2566" w:type="dxa"/>
          </w:tcPr>
          <w:p w14:paraId="277D97D4"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11</w:t>
            </w:r>
          </w:p>
        </w:tc>
        <w:tc>
          <w:tcPr>
            <w:tcW w:w="2429" w:type="dxa"/>
          </w:tcPr>
          <w:p w14:paraId="183673A3"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9.17</w:t>
            </w:r>
          </w:p>
        </w:tc>
      </w:tr>
      <w:tr w:rsidR="00124225" w:rsidRPr="009663CC" w14:paraId="1A86C6CD" w14:textId="77777777" w:rsidTr="001B4F41">
        <w:trPr>
          <w:trHeight w:val="436"/>
        </w:trPr>
        <w:tc>
          <w:tcPr>
            <w:tcW w:w="3652" w:type="dxa"/>
          </w:tcPr>
          <w:p w14:paraId="012193E7"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lang w:val="en-US"/>
              </w:rPr>
              <w:t>Medium (10-20 years)</w:t>
            </w:r>
          </w:p>
        </w:tc>
        <w:tc>
          <w:tcPr>
            <w:tcW w:w="2566" w:type="dxa"/>
          </w:tcPr>
          <w:p w14:paraId="0033B434"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75</w:t>
            </w:r>
          </w:p>
        </w:tc>
        <w:tc>
          <w:tcPr>
            <w:tcW w:w="2429" w:type="dxa"/>
          </w:tcPr>
          <w:p w14:paraId="5A94D39B"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62.50</w:t>
            </w:r>
          </w:p>
        </w:tc>
      </w:tr>
      <w:tr w:rsidR="00124225" w:rsidRPr="009663CC" w14:paraId="5688163B" w14:textId="77777777" w:rsidTr="001B4F41">
        <w:trPr>
          <w:trHeight w:val="436"/>
        </w:trPr>
        <w:tc>
          <w:tcPr>
            <w:tcW w:w="3652" w:type="dxa"/>
          </w:tcPr>
          <w:p w14:paraId="3F855A40"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lang w:val="en-US"/>
              </w:rPr>
              <w:t>High (&gt; 20years)</w:t>
            </w:r>
          </w:p>
        </w:tc>
        <w:tc>
          <w:tcPr>
            <w:tcW w:w="2566" w:type="dxa"/>
          </w:tcPr>
          <w:p w14:paraId="79E4106E"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34</w:t>
            </w:r>
          </w:p>
        </w:tc>
        <w:tc>
          <w:tcPr>
            <w:tcW w:w="2429" w:type="dxa"/>
          </w:tcPr>
          <w:p w14:paraId="3D573B3B"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28.33</w:t>
            </w:r>
          </w:p>
        </w:tc>
      </w:tr>
      <w:tr w:rsidR="00124225" w:rsidRPr="009663CC" w14:paraId="7FE8247B" w14:textId="77777777" w:rsidTr="001B4F41">
        <w:trPr>
          <w:trHeight w:val="436"/>
        </w:trPr>
        <w:tc>
          <w:tcPr>
            <w:tcW w:w="8647" w:type="dxa"/>
            <w:gridSpan w:val="3"/>
          </w:tcPr>
          <w:p w14:paraId="3DC9C06F" w14:textId="77777777" w:rsidR="00124225" w:rsidRPr="009663CC" w:rsidRDefault="000D2EEA" w:rsidP="001B4F41">
            <w:pPr>
              <w:jc w:val="center"/>
              <w:rPr>
                <w:rFonts w:ascii="Times New Roman" w:hAnsi="Times New Roman" w:cs="Times New Roman"/>
                <w:color w:val="000000"/>
                <w:sz w:val="24"/>
                <w:szCs w:val="24"/>
              </w:rPr>
            </w:pPr>
            <w:r>
              <w:rPr>
                <w:rFonts w:ascii="Times New Roman" w:hAnsi="Times New Roman" w:cs="Times New Roman"/>
                <w:b/>
                <w:sz w:val="24"/>
                <w:szCs w:val="24"/>
              </w:rPr>
              <w:lastRenderedPageBreak/>
              <w:t>Social p</w:t>
            </w:r>
            <w:r w:rsidR="00124225" w:rsidRPr="009663CC">
              <w:rPr>
                <w:rFonts w:ascii="Times New Roman" w:hAnsi="Times New Roman" w:cs="Times New Roman"/>
                <w:b/>
                <w:sz w:val="24"/>
                <w:szCs w:val="24"/>
              </w:rPr>
              <w:t>articipation</w:t>
            </w:r>
          </w:p>
        </w:tc>
      </w:tr>
      <w:tr w:rsidR="00124225" w:rsidRPr="009663CC" w14:paraId="35654E2B" w14:textId="77777777" w:rsidTr="001B4F41">
        <w:trPr>
          <w:trHeight w:val="436"/>
        </w:trPr>
        <w:tc>
          <w:tcPr>
            <w:tcW w:w="3652" w:type="dxa"/>
          </w:tcPr>
          <w:p w14:paraId="07CC91CD"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lang w:val="en-US"/>
              </w:rPr>
              <w:t>Non member</w:t>
            </w:r>
          </w:p>
        </w:tc>
        <w:tc>
          <w:tcPr>
            <w:tcW w:w="2566" w:type="dxa"/>
          </w:tcPr>
          <w:p w14:paraId="4E02168D"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40</w:t>
            </w:r>
          </w:p>
        </w:tc>
        <w:tc>
          <w:tcPr>
            <w:tcW w:w="2429" w:type="dxa"/>
          </w:tcPr>
          <w:p w14:paraId="4127F816"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33.34</w:t>
            </w:r>
          </w:p>
        </w:tc>
      </w:tr>
      <w:tr w:rsidR="00124225" w:rsidRPr="009663CC" w14:paraId="35F3E309" w14:textId="77777777" w:rsidTr="001B4F41">
        <w:trPr>
          <w:trHeight w:val="436"/>
        </w:trPr>
        <w:tc>
          <w:tcPr>
            <w:tcW w:w="3652" w:type="dxa"/>
          </w:tcPr>
          <w:p w14:paraId="0A7489DC"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lang w:val="en-US"/>
              </w:rPr>
              <w:t>Member of one organization</w:t>
            </w:r>
          </w:p>
        </w:tc>
        <w:tc>
          <w:tcPr>
            <w:tcW w:w="2566" w:type="dxa"/>
          </w:tcPr>
          <w:p w14:paraId="33D98647"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61</w:t>
            </w:r>
          </w:p>
        </w:tc>
        <w:tc>
          <w:tcPr>
            <w:tcW w:w="2429" w:type="dxa"/>
          </w:tcPr>
          <w:p w14:paraId="3B0124F7"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50.83</w:t>
            </w:r>
          </w:p>
        </w:tc>
      </w:tr>
      <w:tr w:rsidR="00124225" w:rsidRPr="009663CC" w14:paraId="780B0F4E" w14:textId="77777777" w:rsidTr="001B4F41">
        <w:trPr>
          <w:trHeight w:val="436"/>
        </w:trPr>
        <w:tc>
          <w:tcPr>
            <w:tcW w:w="3652" w:type="dxa"/>
          </w:tcPr>
          <w:p w14:paraId="685998CC"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lang w:val="en-US"/>
              </w:rPr>
              <w:t>Member of two  organization</w:t>
            </w:r>
          </w:p>
        </w:tc>
        <w:tc>
          <w:tcPr>
            <w:tcW w:w="2566" w:type="dxa"/>
          </w:tcPr>
          <w:p w14:paraId="5047C3B8"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13</w:t>
            </w:r>
          </w:p>
        </w:tc>
        <w:tc>
          <w:tcPr>
            <w:tcW w:w="2429" w:type="dxa"/>
          </w:tcPr>
          <w:p w14:paraId="6C2C3C1D"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10.83</w:t>
            </w:r>
          </w:p>
        </w:tc>
      </w:tr>
      <w:tr w:rsidR="00124225" w:rsidRPr="009663CC" w14:paraId="5537768F" w14:textId="77777777" w:rsidTr="001B4F41">
        <w:trPr>
          <w:trHeight w:val="436"/>
        </w:trPr>
        <w:tc>
          <w:tcPr>
            <w:tcW w:w="3652" w:type="dxa"/>
          </w:tcPr>
          <w:p w14:paraId="5B571D65"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lang w:val="en-US"/>
              </w:rPr>
              <w:t>Member of more than two organization</w:t>
            </w:r>
          </w:p>
        </w:tc>
        <w:tc>
          <w:tcPr>
            <w:tcW w:w="2566" w:type="dxa"/>
          </w:tcPr>
          <w:p w14:paraId="380F817C"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6</w:t>
            </w:r>
          </w:p>
        </w:tc>
        <w:tc>
          <w:tcPr>
            <w:tcW w:w="2429" w:type="dxa"/>
          </w:tcPr>
          <w:p w14:paraId="45E74B10" w14:textId="77777777" w:rsidR="00124225" w:rsidRPr="009663CC" w:rsidRDefault="00124225"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5.00</w:t>
            </w:r>
          </w:p>
        </w:tc>
      </w:tr>
      <w:tr w:rsidR="00233BCD" w:rsidRPr="009663CC" w14:paraId="72CC9CCD" w14:textId="77777777" w:rsidTr="001B4F41">
        <w:trPr>
          <w:trHeight w:val="436"/>
        </w:trPr>
        <w:tc>
          <w:tcPr>
            <w:tcW w:w="8647" w:type="dxa"/>
            <w:gridSpan w:val="3"/>
          </w:tcPr>
          <w:p w14:paraId="4BCC2C4E" w14:textId="77777777" w:rsidR="00233BCD" w:rsidRPr="009663CC" w:rsidRDefault="000D2EEA" w:rsidP="001B4F41">
            <w:pPr>
              <w:tabs>
                <w:tab w:val="left" w:pos="2038"/>
              </w:tabs>
              <w:jc w:val="center"/>
              <w:rPr>
                <w:rFonts w:ascii="Times New Roman" w:hAnsi="Times New Roman" w:cs="Times New Roman"/>
                <w:color w:val="000000"/>
                <w:sz w:val="24"/>
                <w:szCs w:val="24"/>
              </w:rPr>
            </w:pPr>
            <w:r>
              <w:rPr>
                <w:rFonts w:ascii="Times New Roman" w:hAnsi="Times New Roman" w:cs="Times New Roman"/>
                <w:b/>
                <w:sz w:val="24"/>
                <w:szCs w:val="24"/>
              </w:rPr>
              <w:t>Sources of i</w:t>
            </w:r>
            <w:r w:rsidR="00233BCD" w:rsidRPr="009663CC">
              <w:rPr>
                <w:rFonts w:ascii="Times New Roman" w:hAnsi="Times New Roman" w:cs="Times New Roman"/>
                <w:b/>
                <w:sz w:val="24"/>
                <w:szCs w:val="24"/>
              </w:rPr>
              <w:t>nformation</w:t>
            </w:r>
          </w:p>
        </w:tc>
      </w:tr>
      <w:tr w:rsidR="00233BCD" w:rsidRPr="009663CC" w14:paraId="092805E0" w14:textId="77777777" w:rsidTr="001B4F41">
        <w:trPr>
          <w:trHeight w:val="436"/>
        </w:trPr>
        <w:tc>
          <w:tcPr>
            <w:tcW w:w="3652" w:type="dxa"/>
          </w:tcPr>
          <w:p w14:paraId="2EA856F7" w14:textId="77777777" w:rsidR="00233BCD" w:rsidRPr="009663CC" w:rsidRDefault="00233BCD" w:rsidP="001B4F41">
            <w:pPr>
              <w:pStyle w:val="TableParagraph"/>
              <w:ind w:left="532" w:right="1146" w:firstLine="134"/>
              <w:jc w:val="center"/>
              <w:rPr>
                <w:sz w:val="24"/>
                <w:szCs w:val="24"/>
              </w:rPr>
            </w:pPr>
            <w:r w:rsidRPr="009663CC">
              <w:rPr>
                <w:sz w:val="24"/>
                <w:szCs w:val="24"/>
              </w:rPr>
              <w:t>Low</w:t>
            </w:r>
          </w:p>
        </w:tc>
        <w:tc>
          <w:tcPr>
            <w:tcW w:w="2566" w:type="dxa"/>
          </w:tcPr>
          <w:p w14:paraId="0B1D0A31" w14:textId="77777777" w:rsidR="00233BCD" w:rsidRPr="009663CC" w:rsidRDefault="00233BCD" w:rsidP="001B4F41">
            <w:pPr>
              <w:pStyle w:val="TableParagraph"/>
              <w:spacing w:before="189"/>
              <w:ind w:left="1054" w:right="1056"/>
              <w:jc w:val="center"/>
              <w:rPr>
                <w:sz w:val="24"/>
                <w:szCs w:val="24"/>
              </w:rPr>
            </w:pPr>
            <w:r w:rsidRPr="009663CC">
              <w:rPr>
                <w:sz w:val="24"/>
                <w:szCs w:val="24"/>
              </w:rPr>
              <w:t>18</w:t>
            </w:r>
          </w:p>
        </w:tc>
        <w:tc>
          <w:tcPr>
            <w:tcW w:w="2429" w:type="dxa"/>
          </w:tcPr>
          <w:p w14:paraId="741C9FB6" w14:textId="77777777" w:rsidR="00233BCD" w:rsidRPr="009663CC" w:rsidRDefault="00233BCD" w:rsidP="001B4F41">
            <w:pPr>
              <w:pStyle w:val="TableParagraph"/>
              <w:spacing w:before="189"/>
              <w:ind w:left="771" w:right="773"/>
              <w:jc w:val="center"/>
              <w:rPr>
                <w:sz w:val="24"/>
                <w:szCs w:val="24"/>
              </w:rPr>
            </w:pPr>
            <w:r w:rsidRPr="009663CC">
              <w:rPr>
                <w:sz w:val="24"/>
                <w:szCs w:val="24"/>
              </w:rPr>
              <w:t>15.00</w:t>
            </w:r>
          </w:p>
        </w:tc>
      </w:tr>
      <w:tr w:rsidR="00233BCD" w:rsidRPr="009663CC" w14:paraId="0B6985E0" w14:textId="77777777" w:rsidTr="001B4F41">
        <w:trPr>
          <w:trHeight w:val="436"/>
        </w:trPr>
        <w:tc>
          <w:tcPr>
            <w:tcW w:w="3652" w:type="dxa"/>
          </w:tcPr>
          <w:p w14:paraId="5F76267C" w14:textId="77777777" w:rsidR="00233BCD" w:rsidRPr="009663CC" w:rsidRDefault="00233BCD" w:rsidP="001B4F41">
            <w:pPr>
              <w:pStyle w:val="TableParagraph"/>
              <w:ind w:left="532" w:right="1103" w:hanging="48"/>
              <w:jc w:val="center"/>
              <w:rPr>
                <w:sz w:val="24"/>
                <w:szCs w:val="24"/>
              </w:rPr>
            </w:pPr>
            <w:r w:rsidRPr="009663CC">
              <w:rPr>
                <w:sz w:val="24"/>
                <w:szCs w:val="24"/>
              </w:rPr>
              <w:t>Medium</w:t>
            </w:r>
          </w:p>
        </w:tc>
        <w:tc>
          <w:tcPr>
            <w:tcW w:w="2566" w:type="dxa"/>
          </w:tcPr>
          <w:p w14:paraId="52AF4128" w14:textId="77777777" w:rsidR="00233BCD" w:rsidRPr="009663CC" w:rsidRDefault="00233BCD" w:rsidP="001B4F41">
            <w:pPr>
              <w:pStyle w:val="TableParagraph"/>
              <w:spacing w:before="188"/>
              <w:ind w:left="1054" w:right="1056"/>
              <w:jc w:val="center"/>
              <w:rPr>
                <w:sz w:val="24"/>
                <w:szCs w:val="24"/>
              </w:rPr>
            </w:pPr>
            <w:r w:rsidRPr="009663CC">
              <w:rPr>
                <w:sz w:val="24"/>
                <w:szCs w:val="24"/>
              </w:rPr>
              <w:t>77</w:t>
            </w:r>
          </w:p>
        </w:tc>
        <w:tc>
          <w:tcPr>
            <w:tcW w:w="2429" w:type="dxa"/>
          </w:tcPr>
          <w:p w14:paraId="28637AC4" w14:textId="77777777" w:rsidR="00233BCD" w:rsidRPr="009663CC" w:rsidRDefault="00233BCD" w:rsidP="001B4F41">
            <w:pPr>
              <w:pStyle w:val="TableParagraph"/>
              <w:spacing w:before="188"/>
              <w:ind w:left="771" w:right="773"/>
              <w:jc w:val="center"/>
              <w:rPr>
                <w:sz w:val="24"/>
                <w:szCs w:val="24"/>
              </w:rPr>
            </w:pPr>
            <w:r w:rsidRPr="009663CC">
              <w:rPr>
                <w:sz w:val="24"/>
                <w:szCs w:val="24"/>
              </w:rPr>
              <w:t>64.17</w:t>
            </w:r>
          </w:p>
        </w:tc>
      </w:tr>
      <w:tr w:rsidR="00233BCD" w:rsidRPr="009663CC" w14:paraId="0DF6334C" w14:textId="77777777" w:rsidTr="001B4F41">
        <w:trPr>
          <w:trHeight w:val="436"/>
        </w:trPr>
        <w:tc>
          <w:tcPr>
            <w:tcW w:w="3652" w:type="dxa"/>
          </w:tcPr>
          <w:p w14:paraId="6A419F97" w14:textId="77777777" w:rsidR="00233BCD" w:rsidRPr="009663CC" w:rsidRDefault="00233BCD" w:rsidP="001B4F41">
            <w:pPr>
              <w:pStyle w:val="TableParagraph"/>
              <w:ind w:left="532" w:right="1146" w:firstLine="115"/>
              <w:jc w:val="center"/>
              <w:rPr>
                <w:sz w:val="24"/>
                <w:szCs w:val="24"/>
              </w:rPr>
            </w:pPr>
            <w:r w:rsidRPr="009663CC">
              <w:rPr>
                <w:sz w:val="24"/>
                <w:szCs w:val="24"/>
              </w:rPr>
              <w:t>High</w:t>
            </w:r>
          </w:p>
        </w:tc>
        <w:tc>
          <w:tcPr>
            <w:tcW w:w="2566" w:type="dxa"/>
          </w:tcPr>
          <w:p w14:paraId="72944D0D" w14:textId="77777777" w:rsidR="00233BCD" w:rsidRPr="009663CC" w:rsidRDefault="00233BCD" w:rsidP="001B4F41">
            <w:pPr>
              <w:pStyle w:val="TableParagraph"/>
              <w:spacing w:before="189"/>
              <w:ind w:left="1054" w:right="1056"/>
              <w:jc w:val="center"/>
              <w:rPr>
                <w:sz w:val="24"/>
                <w:szCs w:val="24"/>
              </w:rPr>
            </w:pPr>
            <w:r w:rsidRPr="009663CC">
              <w:rPr>
                <w:sz w:val="24"/>
                <w:szCs w:val="24"/>
              </w:rPr>
              <w:t>25</w:t>
            </w:r>
          </w:p>
        </w:tc>
        <w:tc>
          <w:tcPr>
            <w:tcW w:w="2429" w:type="dxa"/>
          </w:tcPr>
          <w:p w14:paraId="3E5CECD3" w14:textId="77777777" w:rsidR="00233BCD" w:rsidRPr="009663CC" w:rsidRDefault="00233BCD" w:rsidP="001B4F41">
            <w:pPr>
              <w:pStyle w:val="TableParagraph"/>
              <w:spacing w:before="189"/>
              <w:ind w:left="771" w:right="773"/>
              <w:jc w:val="center"/>
              <w:rPr>
                <w:sz w:val="24"/>
                <w:szCs w:val="24"/>
              </w:rPr>
            </w:pPr>
            <w:r w:rsidRPr="009663CC">
              <w:rPr>
                <w:sz w:val="24"/>
                <w:szCs w:val="24"/>
              </w:rPr>
              <w:t>20.83</w:t>
            </w:r>
          </w:p>
        </w:tc>
      </w:tr>
      <w:tr w:rsidR="00233BCD" w:rsidRPr="009663CC" w14:paraId="4C802B8D" w14:textId="77777777" w:rsidTr="001B4F41">
        <w:trPr>
          <w:trHeight w:val="436"/>
        </w:trPr>
        <w:tc>
          <w:tcPr>
            <w:tcW w:w="8647" w:type="dxa"/>
            <w:gridSpan w:val="3"/>
          </w:tcPr>
          <w:p w14:paraId="391A9984" w14:textId="77777777" w:rsidR="00233BCD" w:rsidRPr="009663CC" w:rsidRDefault="00233BCD" w:rsidP="001B4F41">
            <w:pPr>
              <w:jc w:val="center"/>
              <w:rPr>
                <w:rFonts w:ascii="Times New Roman" w:hAnsi="Times New Roman" w:cs="Times New Roman"/>
                <w:color w:val="000000"/>
                <w:sz w:val="24"/>
                <w:szCs w:val="24"/>
              </w:rPr>
            </w:pPr>
            <w:r w:rsidRPr="009663CC">
              <w:rPr>
                <w:rFonts w:ascii="Times New Roman" w:hAnsi="Times New Roman" w:cs="Times New Roman"/>
                <w:b/>
                <w:sz w:val="24"/>
                <w:szCs w:val="24"/>
              </w:rPr>
              <w:t xml:space="preserve">Extension </w:t>
            </w:r>
            <w:r w:rsidR="000D2EEA">
              <w:rPr>
                <w:rFonts w:ascii="Times New Roman" w:hAnsi="Times New Roman" w:cs="Times New Roman"/>
                <w:b/>
                <w:sz w:val="24"/>
                <w:szCs w:val="24"/>
              </w:rPr>
              <w:t>c</w:t>
            </w:r>
            <w:r w:rsidRPr="009663CC">
              <w:rPr>
                <w:rFonts w:ascii="Times New Roman" w:hAnsi="Times New Roman" w:cs="Times New Roman"/>
                <w:b/>
                <w:sz w:val="24"/>
                <w:szCs w:val="24"/>
              </w:rPr>
              <w:t>ontact</w:t>
            </w:r>
          </w:p>
        </w:tc>
      </w:tr>
      <w:tr w:rsidR="00233BCD" w:rsidRPr="009663CC" w14:paraId="0FB165F4" w14:textId="77777777" w:rsidTr="001B4F41">
        <w:trPr>
          <w:trHeight w:val="436"/>
        </w:trPr>
        <w:tc>
          <w:tcPr>
            <w:tcW w:w="3652" w:type="dxa"/>
          </w:tcPr>
          <w:p w14:paraId="6C13AED0" w14:textId="77777777" w:rsidR="00233BCD" w:rsidRPr="009663CC" w:rsidRDefault="00233BCD" w:rsidP="001B4F41">
            <w:pPr>
              <w:pStyle w:val="TableParagraph"/>
              <w:ind w:left="897" w:right="1752" w:firstLine="19"/>
              <w:jc w:val="center"/>
              <w:rPr>
                <w:sz w:val="24"/>
                <w:szCs w:val="24"/>
              </w:rPr>
            </w:pPr>
            <w:r w:rsidRPr="009663CC">
              <w:rPr>
                <w:sz w:val="24"/>
                <w:szCs w:val="24"/>
              </w:rPr>
              <w:t>Low</w:t>
            </w:r>
          </w:p>
        </w:tc>
        <w:tc>
          <w:tcPr>
            <w:tcW w:w="2566" w:type="dxa"/>
          </w:tcPr>
          <w:p w14:paraId="4A2665A9" w14:textId="77777777" w:rsidR="00233BCD" w:rsidRPr="009663CC" w:rsidRDefault="00233BCD" w:rsidP="001B4F41">
            <w:pPr>
              <w:pStyle w:val="TableParagraph"/>
              <w:spacing w:before="188"/>
              <w:ind w:left="564" w:right="565"/>
              <w:jc w:val="center"/>
              <w:rPr>
                <w:sz w:val="24"/>
                <w:szCs w:val="24"/>
              </w:rPr>
            </w:pPr>
            <w:r w:rsidRPr="009663CC">
              <w:rPr>
                <w:sz w:val="24"/>
                <w:szCs w:val="24"/>
              </w:rPr>
              <w:t>44</w:t>
            </w:r>
          </w:p>
        </w:tc>
        <w:tc>
          <w:tcPr>
            <w:tcW w:w="2429" w:type="dxa"/>
          </w:tcPr>
          <w:p w14:paraId="3E16E73A" w14:textId="77777777" w:rsidR="00233BCD" w:rsidRPr="009663CC" w:rsidRDefault="00233BCD" w:rsidP="001B4F41">
            <w:pPr>
              <w:pStyle w:val="TableParagraph"/>
              <w:spacing w:before="188"/>
              <w:ind w:left="421" w:right="418"/>
              <w:jc w:val="center"/>
              <w:rPr>
                <w:sz w:val="24"/>
                <w:szCs w:val="24"/>
              </w:rPr>
            </w:pPr>
            <w:r w:rsidRPr="009663CC">
              <w:rPr>
                <w:sz w:val="24"/>
                <w:szCs w:val="24"/>
              </w:rPr>
              <w:t>36.67</w:t>
            </w:r>
          </w:p>
        </w:tc>
      </w:tr>
      <w:tr w:rsidR="00233BCD" w:rsidRPr="009663CC" w14:paraId="5C731F66" w14:textId="77777777" w:rsidTr="001B4F41">
        <w:trPr>
          <w:trHeight w:val="436"/>
        </w:trPr>
        <w:tc>
          <w:tcPr>
            <w:tcW w:w="3652" w:type="dxa"/>
          </w:tcPr>
          <w:p w14:paraId="23A0F8DD" w14:textId="77777777" w:rsidR="00233BCD" w:rsidRPr="009663CC" w:rsidRDefault="00233BCD" w:rsidP="001B4F41">
            <w:pPr>
              <w:pStyle w:val="TableParagraph"/>
              <w:ind w:left="897" w:right="1583" w:hanging="164"/>
              <w:jc w:val="center"/>
              <w:rPr>
                <w:sz w:val="24"/>
                <w:szCs w:val="24"/>
              </w:rPr>
            </w:pPr>
            <w:r w:rsidRPr="009663CC">
              <w:rPr>
                <w:sz w:val="24"/>
                <w:szCs w:val="24"/>
              </w:rPr>
              <w:t>Medium</w:t>
            </w:r>
          </w:p>
        </w:tc>
        <w:tc>
          <w:tcPr>
            <w:tcW w:w="2566" w:type="dxa"/>
          </w:tcPr>
          <w:p w14:paraId="71780B1A" w14:textId="77777777" w:rsidR="00233BCD" w:rsidRPr="009663CC" w:rsidRDefault="00233BCD" w:rsidP="001B4F41">
            <w:pPr>
              <w:pStyle w:val="TableParagraph"/>
              <w:spacing w:before="188"/>
              <w:ind w:left="564" w:right="565"/>
              <w:jc w:val="center"/>
              <w:rPr>
                <w:sz w:val="24"/>
                <w:szCs w:val="24"/>
              </w:rPr>
            </w:pPr>
            <w:r w:rsidRPr="009663CC">
              <w:rPr>
                <w:sz w:val="24"/>
                <w:szCs w:val="24"/>
              </w:rPr>
              <w:t>64</w:t>
            </w:r>
          </w:p>
        </w:tc>
        <w:tc>
          <w:tcPr>
            <w:tcW w:w="2429" w:type="dxa"/>
          </w:tcPr>
          <w:p w14:paraId="254ED5F7" w14:textId="77777777" w:rsidR="00233BCD" w:rsidRPr="009663CC" w:rsidRDefault="00233BCD" w:rsidP="001B4F41">
            <w:pPr>
              <w:pStyle w:val="TableParagraph"/>
              <w:spacing w:before="188"/>
              <w:ind w:left="421" w:right="418"/>
              <w:jc w:val="center"/>
              <w:rPr>
                <w:sz w:val="24"/>
                <w:szCs w:val="24"/>
              </w:rPr>
            </w:pPr>
            <w:r w:rsidRPr="009663CC">
              <w:rPr>
                <w:sz w:val="24"/>
                <w:szCs w:val="24"/>
              </w:rPr>
              <w:t>53.33</w:t>
            </w:r>
          </w:p>
        </w:tc>
      </w:tr>
      <w:tr w:rsidR="00233BCD" w:rsidRPr="009663CC" w14:paraId="7E792863" w14:textId="77777777" w:rsidTr="001B4F41">
        <w:trPr>
          <w:trHeight w:val="436"/>
        </w:trPr>
        <w:tc>
          <w:tcPr>
            <w:tcW w:w="3652" w:type="dxa"/>
          </w:tcPr>
          <w:p w14:paraId="47886E83" w14:textId="77777777" w:rsidR="00233BCD" w:rsidRPr="009663CC" w:rsidRDefault="00233BCD" w:rsidP="001B4F41">
            <w:pPr>
              <w:pStyle w:val="TableParagraph"/>
              <w:ind w:left="897" w:right="1752"/>
              <w:jc w:val="center"/>
              <w:rPr>
                <w:sz w:val="24"/>
                <w:szCs w:val="24"/>
              </w:rPr>
            </w:pPr>
            <w:r w:rsidRPr="009663CC">
              <w:rPr>
                <w:sz w:val="24"/>
                <w:szCs w:val="24"/>
              </w:rPr>
              <w:t>High</w:t>
            </w:r>
          </w:p>
        </w:tc>
        <w:tc>
          <w:tcPr>
            <w:tcW w:w="2566" w:type="dxa"/>
          </w:tcPr>
          <w:p w14:paraId="580464FD" w14:textId="77777777" w:rsidR="00233BCD" w:rsidRPr="009663CC" w:rsidRDefault="00233BCD" w:rsidP="001B4F41">
            <w:pPr>
              <w:pStyle w:val="TableParagraph"/>
              <w:spacing w:before="188"/>
              <w:ind w:left="564" w:right="565"/>
              <w:jc w:val="center"/>
              <w:rPr>
                <w:sz w:val="24"/>
                <w:szCs w:val="24"/>
              </w:rPr>
            </w:pPr>
            <w:r w:rsidRPr="009663CC">
              <w:rPr>
                <w:sz w:val="24"/>
                <w:szCs w:val="24"/>
              </w:rPr>
              <w:t>12</w:t>
            </w:r>
          </w:p>
        </w:tc>
        <w:tc>
          <w:tcPr>
            <w:tcW w:w="2429" w:type="dxa"/>
          </w:tcPr>
          <w:p w14:paraId="3BA3301A" w14:textId="77777777" w:rsidR="00233BCD" w:rsidRPr="009663CC" w:rsidRDefault="00233BCD" w:rsidP="001B4F41">
            <w:pPr>
              <w:pStyle w:val="TableParagraph"/>
              <w:spacing w:before="188"/>
              <w:ind w:left="421" w:right="418"/>
              <w:jc w:val="center"/>
              <w:rPr>
                <w:sz w:val="24"/>
                <w:szCs w:val="24"/>
              </w:rPr>
            </w:pPr>
            <w:r w:rsidRPr="009663CC">
              <w:rPr>
                <w:sz w:val="24"/>
                <w:szCs w:val="24"/>
              </w:rPr>
              <w:t>10.00</w:t>
            </w:r>
          </w:p>
        </w:tc>
      </w:tr>
      <w:tr w:rsidR="00730188" w:rsidRPr="009663CC" w14:paraId="2E0C8467" w14:textId="77777777" w:rsidTr="001B4F41">
        <w:trPr>
          <w:trHeight w:val="436"/>
        </w:trPr>
        <w:tc>
          <w:tcPr>
            <w:tcW w:w="8647" w:type="dxa"/>
            <w:gridSpan w:val="3"/>
          </w:tcPr>
          <w:p w14:paraId="090F6118" w14:textId="77777777" w:rsidR="00730188" w:rsidRPr="00C71999" w:rsidRDefault="00730188" w:rsidP="001B4F41">
            <w:pPr>
              <w:jc w:val="center"/>
              <w:rPr>
                <w:rFonts w:ascii="Times New Roman" w:hAnsi="Times New Roman" w:cs="Times New Roman"/>
                <w:b/>
                <w:color w:val="000000"/>
                <w:sz w:val="24"/>
                <w:szCs w:val="24"/>
              </w:rPr>
            </w:pPr>
            <w:r w:rsidRPr="00C71999">
              <w:rPr>
                <w:rFonts w:ascii="Times New Roman" w:hAnsi="Times New Roman" w:cs="Times New Roman"/>
                <w:b/>
                <w:color w:val="000000"/>
                <w:sz w:val="24"/>
                <w:szCs w:val="24"/>
              </w:rPr>
              <w:t>Economic motivation</w:t>
            </w:r>
          </w:p>
        </w:tc>
      </w:tr>
      <w:tr w:rsidR="00730188" w:rsidRPr="009663CC" w14:paraId="0ACD96E8" w14:textId="77777777" w:rsidTr="001B4F41">
        <w:trPr>
          <w:trHeight w:val="436"/>
        </w:trPr>
        <w:tc>
          <w:tcPr>
            <w:tcW w:w="3652" w:type="dxa"/>
          </w:tcPr>
          <w:p w14:paraId="31401D1D" w14:textId="77777777" w:rsidR="00730188" w:rsidRPr="009663CC" w:rsidRDefault="00730188"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Low</w:t>
            </w:r>
          </w:p>
        </w:tc>
        <w:tc>
          <w:tcPr>
            <w:tcW w:w="2566" w:type="dxa"/>
          </w:tcPr>
          <w:p w14:paraId="03A9B622" w14:textId="77777777" w:rsidR="00730188" w:rsidRPr="009663CC" w:rsidRDefault="00730188"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20</w:t>
            </w:r>
          </w:p>
        </w:tc>
        <w:tc>
          <w:tcPr>
            <w:tcW w:w="2429" w:type="dxa"/>
          </w:tcPr>
          <w:p w14:paraId="20BCEC9A" w14:textId="77777777" w:rsidR="00730188" w:rsidRPr="009663CC" w:rsidRDefault="00730188"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16.67</w:t>
            </w:r>
          </w:p>
        </w:tc>
      </w:tr>
      <w:tr w:rsidR="00730188" w:rsidRPr="009663CC" w14:paraId="20D7C9D0" w14:textId="77777777" w:rsidTr="001B4F41">
        <w:trPr>
          <w:trHeight w:val="436"/>
        </w:trPr>
        <w:tc>
          <w:tcPr>
            <w:tcW w:w="3652" w:type="dxa"/>
          </w:tcPr>
          <w:p w14:paraId="0C22F649" w14:textId="77777777" w:rsidR="00730188" w:rsidRPr="009663CC" w:rsidRDefault="00730188"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Medium</w:t>
            </w:r>
          </w:p>
        </w:tc>
        <w:tc>
          <w:tcPr>
            <w:tcW w:w="2566" w:type="dxa"/>
          </w:tcPr>
          <w:p w14:paraId="344F043F" w14:textId="77777777" w:rsidR="00730188" w:rsidRPr="009663CC" w:rsidRDefault="00730188"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54</w:t>
            </w:r>
          </w:p>
        </w:tc>
        <w:tc>
          <w:tcPr>
            <w:tcW w:w="2429" w:type="dxa"/>
          </w:tcPr>
          <w:p w14:paraId="5662A16E" w14:textId="77777777" w:rsidR="00730188" w:rsidRPr="009663CC" w:rsidRDefault="00730188"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45</w:t>
            </w:r>
            <w:r w:rsidR="00605CF6" w:rsidRPr="009663CC">
              <w:rPr>
                <w:rFonts w:ascii="Times New Roman" w:hAnsi="Times New Roman" w:cs="Times New Roman"/>
                <w:color w:val="000000"/>
                <w:sz w:val="24"/>
                <w:szCs w:val="24"/>
              </w:rPr>
              <w:t>.00</w:t>
            </w:r>
          </w:p>
        </w:tc>
      </w:tr>
      <w:tr w:rsidR="00730188" w:rsidRPr="009663CC" w14:paraId="2312EEC9" w14:textId="77777777" w:rsidTr="001B4F41">
        <w:trPr>
          <w:trHeight w:val="436"/>
        </w:trPr>
        <w:tc>
          <w:tcPr>
            <w:tcW w:w="3652" w:type="dxa"/>
          </w:tcPr>
          <w:p w14:paraId="1165E3AB" w14:textId="77777777" w:rsidR="00730188" w:rsidRPr="009663CC" w:rsidRDefault="00730188"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High</w:t>
            </w:r>
          </w:p>
        </w:tc>
        <w:tc>
          <w:tcPr>
            <w:tcW w:w="2566" w:type="dxa"/>
          </w:tcPr>
          <w:p w14:paraId="0CDBC5F4" w14:textId="77777777" w:rsidR="00730188" w:rsidRPr="009663CC" w:rsidRDefault="00730188"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46</w:t>
            </w:r>
          </w:p>
        </w:tc>
        <w:tc>
          <w:tcPr>
            <w:tcW w:w="2429" w:type="dxa"/>
          </w:tcPr>
          <w:p w14:paraId="6645E945" w14:textId="77777777" w:rsidR="00730188" w:rsidRPr="009663CC" w:rsidRDefault="00730188"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38.33</w:t>
            </w:r>
          </w:p>
        </w:tc>
      </w:tr>
      <w:tr w:rsidR="00730188" w:rsidRPr="009663CC" w14:paraId="6AF41BBA" w14:textId="77777777" w:rsidTr="001B4F41">
        <w:trPr>
          <w:trHeight w:val="436"/>
        </w:trPr>
        <w:tc>
          <w:tcPr>
            <w:tcW w:w="8647" w:type="dxa"/>
            <w:gridSpan w:val="3"/>
          </w:tcPr>
          <w:p w14:paraId="285F4C05" w14:textId="77777777" w:rsidR="00730188" w:rsidRPr="00C71999" w:rsidRDefault="00730188" w:rsidP="001B4F41">
            <w:pPr>
              <w:jc w:val="center"/>
              <w:rPr>
                <w:rFonts w:ascii="Times New Roman" w:hAnsi="Times New Roman" w:cs="Times New Roman"/>
                <w:b/>
                <w:color w:val="000000"/>
                <w:sz w:val="24"/>
                <w:szCs w:val="24"/>
              </w:rPr>
            </w:pPr>
            <w:r w:rsidRPr="00C71999">
              <w:rPr>
                <w:rFonts w:ascii="Times New Roman" w:hAnsi="Times New Roman" w:cs="Times New Roman"/>
                <w:b/>
                <w:color w:val="000000"/>
                <w:sz w:val="24"/>
                <w:szCs w:val="24"/>
              </w:rPr>
              <w:t>Risk orientation</w:t>
            </w:r>
          </w:p>
        </w:tc>
      </w:tr>
      <w:tr w:rsidR="005D41BB" w:rsidRPr="009663CC" w14:paraId="06E79F2F" w14:textId="77777777" w:rsidTr="001B4F41">
        <w:trPr>
          <w:trHeight w:val="436"/>
        </w:trPr>
        <w:tc>
          <w:tcPr>
            <w:tcW w:w="3652" w:type="dxa"/>
          </w:tcPr>
          <w:p w14:paraId="31D8AC73" w14:textId="77777777" w:rsidR="005D41BB" w:rsidRPr="009663CC" w:rsidRDefault="005D41BB"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Low</w:t>
            </w:r>
          </w:p>
        </w:tc>
        <w:tc>
          <w:tcPr>
            <w:tcW w:w="2566" w:type="dxa"/>
          </w:tcPr>
          <w:p w14:paraId="605C979C" w14:textId="77777777" w:rsidR="005D41BB" w:rsidRPr="009663CC" w:rsidRDefault="005D41BB"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44</w:t>
            </w:r>
          </w:p>
        </w:tc>
        <w:tc>
          <w:tcPr>
            <w:tcW w:w="2429" w:type="dxa"/>
          </w:tcPr>
          <w:p w14:paraId="5B3121B9" w14:textId="77777777" w:rsidR="005D41BB" w:rsidRPr="009663CC" w:rsidRDefault="005D41BB"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36.67</w:t>
            </w:r>
          </w:p>
        </w:tc>
      </w:tr>
      <w:tr w:rsidR="005D41BB" w:rsidRPr="009663CC" w14:paraId="50C28CFA" w14:textId="77777777" w:rsidTr="001B4F41">
        <w:trPr>
          <w:trHeight w:val="436"/>
        </w:trPr>
        <w:tc>
          <w:tcPr>
            <w:tcW w:w="3652" w:type="dxa"/>
          </w:tcPr>
          <w:p w14:paraId="7ED293E7" w14:textId="77777777" w:rsidR="005D41BB" w:rsidRPr="009663CC" w:rsidRDefault="005D41BB"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Medium</w:t>
            </w:r>
          </w:p>
        </w:tc>
        <w:tc>
          <w:tcPr>
            <w:tcW w:w="2566" w:type="dxa"/>
          </w:tcPr>
          <w:p w14:paraId="6F811035" w14:textId="77777777" w:rsidR="005D41BB" w:rsidRPr="009663CC" w:rsidRDefault="005D41BB"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54</w:t>
            </w:r>
          </w:p>
        </w:tc>
        <w:tc>
          <w:tcPr>
            <w:tcW w:w="2429" w:type="dxa"/>
          </w:tcPr>
          <w:p w14:paraId="4557B4DE" w14:textId="77777777" w:rsidR="005D41BB" w:rsidRPr="009663CC" w:rsidRDefault="005D41BB"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45</w:t>
            </w:r>
            <w:r w:rsidR="00A824F8" w:rsidRPr="009663CC">
              <w:rPr>
                <w:rFonts w:ascii="Times New Roman" w:hAnsi="Times New Roman" w:cs="Times New Roman"/>
                <w:color w:val="000000"/>
                <w:sz w:val="24"/>
                <w:szCs w:val="24"/>
              </w:rPr>
              <w:t>.00</w:t>
            </w:r>
          </w:p>
        </w:tc>
      </w:tr>
      <w:tr w:rsidR="005D41BB" w:rsidRPr="009663CC" w14:paraId="37B6E969" w14:textId="77777777" w:rsidTr="001B4F41">
        <w:trPr>
          <w:trHeight w:val="436"/>
        </w:trPr>
        <w:tc>
          <w:tcPr>
            <w:tcW w:w="3652" w:type="dxa"/>
          </w:tcPr>
          <w:p w14:paraId="52A734FA" w14:textId="77777777" w:rsidR="005D41BB" w:rsidRPr="009663CC" w:rsidRDefault="005D41BB"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High</w:t>
            </w:r>
          </w:p>
        </w:tc>
        <w:tc>
          <w:tcPr>
            <w:tcW w:w="2566" w:type="dxa"/>
          </w:tcPr>
          <w:p w14:paraId="73A832B5" w14:textId="77777777" w:rsidR="005D41BB" w:rsidRPr="009663CC" w:rsidRDefault="005D41BB"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22</w:t>
            </w:r>
          </w:p>
        </w:tc>
        <w:tc>
          <w:tcPr>
            <w:tcW w:w="2429" w:type="dxa"/>
          </w:tcPr>
          <w:p w14:paraId="16AE4C6F" w14:textId="77777777" w:rsidR="005D41BB" w:rsidRPr="009663CC" w:rsidRDefault="005D41BB" w:rsidP="001B4F41">
            <w:pPr>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18.33</w:t>
            </w:r>
          </w:p>
        </w:tc>
      </w:tr>
    </w:tbl>
    <w:p w14:paraId="7F2525A0" w14:textId="77777777" w:rsidR="006E4993" w:rsidRDefault="006E4993" w:rsidP="00CB5247">
      <w:pPr>
        <w:jc w:val="both"/>
        <w:rPr>
          <w:rFonts w:ascii="Times New Roman" w:hAnsi="Times New Roman" w:cs="Times New Roman"/>
          <w:sz w:val="24"/>
          <w:szCs w:val="24"/>
        </w:rPr>
      </w:pPr>
    </w:p>
    <w:p w14:paraId="4F216C13" w14:textId="77777777" w:rsidR="006E4993" w:rsidRPr="006E4993" w:rsidRDefault="006E4993" w:rsidP="00FF57E7">
      <w:pPr>
        <w:spacing w:before="100" w:beforeAutospacing="1" w:after="100" w:afterAutospacing="1" w:line="240" w:lineRule="auto"/>
        <w:ind w:firstLine="567"/>
        <w:rPr>
          <w:rFonts w:ascii="Times New Roman" w:eastAsia="Times New Roman" w:hAnsi="Times New Roman" w:cs="Times New Roman"/>
          <w:sz w:val="24"/>
          <w:szCs w:val="24"/>
          <w:lang w:eastAsia="en-IN"/>
        </w:rPr>
      </w:pPr>
      <w:r w:rsidRPr="006E4993">
        <w:rPr>
          <w:rFonts w:ascii="Times New Roman" w:eastAsia="Times New Roman" w:hAnsi="Times New Roman" w:cs="Times New Roman"/>
          <w:sz w:val="24"/>
          <w:szCs w:val="24"/>
          <w:lang w:eastAsia="en-IN"/>
        </w:rPr>
        <w:t>Table 1 shows that:</w:t>
      </w:r>
    </w:p>
    <w:p w14:paraId="503C05F8"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Age:</w:t>
      </w:r>
      <w:r w:rsidRPr="006E4993">
        <w:rPr>
          <w:rFonts w:ascii="Times New Roman" w:eastAsia="Times New Roman" w:hAnsi="Times New Roman" w:cs="Times New Roman"/>
          <w:sz w:val="24"/>
          <w:szCs w:val="24"/>
          <w:lang w:eastAsia="en-IN"/>
        </w:rPr>
        <w:t xml:space="preserve"> It was found that the majority (</w:t>
      </w:r>
      <w:r>
        <w:rPr>
          <w:rFonts w:ascii="Times New Roman" w:eastAsia="Times New Roman" w:hAnsi="Times New Roman" w:cs="Times New Roman"/>
          <w:sz w:val="24"/>
          <w:szCs w:val="24"/>
          <w:lang w:eastAsia="en-IN"/>
        </w:rPr>
        <w:t>60.</w:t>
      </w:r>
      <w:r w:rsidRPr="006E4993">
        <w:rPr>
          <w:rFonts w:ascii="Times New Roman" w:eastAsia="Times New Roman" w:hAnsi="Times New Roman" w:cs="Times New Roman"/>
          <w:sz w:val="24"/>
          <w:szCs w:val="24"/>
          <w:lang w:eastAsia="en-IN"/>
        </w:rPr>
        <w:t>83%) of respondents belonged to the middle-aged group, i.e. between 36-63 years of age.</w:t>
      </w:r>
    </w:p>
    <w:p w14:paraId="29BDD89B"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Gender:</w:t>
      </w:r>
      <w:r w:rsidRPr="006E4993">
        <w:rPr>
          <w:rFonts w:ascii="Times New Roman" w:eastAsia="Times New Roman" w:hAnsi="Times New Roman" w:cs="Times New Roman"/>
          <w:sz w:val="24"/>
          <w:szCs w:val="24"/>
          <w:lang w:eastAsia="en-IN"/>
        </w:rPr>
        <w:t xml:space="preserve"> It was found that the majority (80.83%) of the respondents were males.</w:t>
      </w:r>
    </w:p>
    <w:p w14:paraId="732B8028"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proofErr w:type="spellStart"/>
      <w:r w:rsidRPr="006E4993">
        <w:rPr>
          <w:rFonts w:ascii="Times New Roman" w:eastAsia="Times New Roman" w:hAnsi="Times New Roman" w:cs="Times New Roman"/>
          <w:b/>
          <w:bCs/>
          <w:sz w:val="24"/>
          <w:szCs w:val="24"/>
          <w:lang w:eastAsia="en-IN"/>
        </w:rPr>
        <w:t>Caste</w:t>
      </w:r>
      <w:proofErr w:type="spellEnd"/>
      <w:r w:rsidRPr="006E4993">
        <w:rPr>
          <w:rFonts w:ascii="Times New Roman" w:eastAsia="Times New Roman" w:hAnsi="Times New Roman" w:cs="Times New Roman"/>
          <w:b/>
          <w:bCs/>
          <w:sz w:val="24"/>
          <w:szCs w:val="24"/>
          <w:lang w:eastAsia="en-IN"/>
        </w:rPr>
        <w:t>:</w:t>
      </w:r>
      <w:r w:rsidRPr="006E4993">
        <w:rPr>
          <w:rFonts w:ascii="Times New Roman" w:eastAsia="Times New Roman" w:hAnsi="Times New Roman" w:cs="Times New Roman"/>
          <w:sz w:val="24"/>
          <w:szCs w:val="24"/>
          <w:lang w:eastAsia="en-IN"/>
        </w:rPr>
        <w:t xml:space="preserve"> It was found that the majority (62.50%) of the respondents belonged to the general category.</w:t>
      </w:r>
    </w:p>
    <w:p w14:paraId="66E0742B"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Occupation:</w:t>
      </w:r>
      <w:r w:rsidRPr="006E4993">
        <w:rPr>
          <w:rFonts w:ascii="Times New Roman" w:eastAsia="Times New Roman" w:hAnsi="Times New Roman" w:cs="Times New Roman"/>
          <w:sz w:val="24"/>
          <w:szCs w:val="24"/>
          <w:lang w:eastAsia="en-IN"/>
        </w:rPr>
        <w:t xml:space="preserve"> It was found that the majority (</w:t>
      </w:r>
      <w:r>
        <w:rPr>
          <w:rFonts w:ascii="Times New Roman" w:eastAsia="Times New Roman" w:hAnsi="Times New Roman" w:cs="Times New Roman"/>
          <w:sz w:val="24"/>
          <w:szCs w:val="24"/>
          <w:lang w:eastAsia="en-IN"/>
        </w:rPr>
        <w:t>43.</w:t>
      </w:r>
      <w:r w:rsidRPr="006E4993">
        <w:rPr>
          <w:rFonts w:ascii="Times New Roman" w:eastAsia="Times New Roman" w:hAnsi="Times New Roman" w:cs="Times New Roman"/>
          <w:sz w:val="24"/>
          <w:szCs w:val="24"/>
          <w:lang w:eastAsia="en-IN"/>
        </w:rPr>
        <w:t>33%) of the respondents were engaged in only farming activities.</w:t>
      </w:r>
    </w:p>
    <w:p w14:paraId="4BD5765A"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lastRenderedPageBreak/>
        <w:t>Education:</w:t>
      </w:r>
      <w:r w:rsidRPr="006E4993">
        <w:rPr>
          <w:rFonts w:ascii="Times New Roman" w:eastAsia="Times New Roman" w:hAnsi="Times New Roman" w:cs="Times New Roman"/>
          <w:sz w:val="24"/>
          <w:szCs w:val="24"/>
          <w:lang w:eastAsia="en-IN"/>
        </w:rPr>
        <w:t xml:space="preserve"> It was found that the majority (34.17%) of respondents were classified as illiterate.</w:t>
      </w:r>
    </w:p>
    <w:p w14:paraId="572A47A4"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Annual income:</w:t>
      </w:r>
      <w:r w:rsidRPr="006E4993">
        <w:rPr>
          <w:rFonts w:ascii="Times New Roman" w:eastAsia="Times New Roman" w:hAnsi="Times New Roman" w:cs="Times New Roman"/>
          <w:sz w:val="24"/>
          <w:szCs w:val="24"/>
          <w:lang w:eastAsia="en-IN"/>
        </w:rPr>
        <w:t xml:space="preserve"> It was found that the majority (</w:t>
      </w:r>
      <w:r w:rsidRPr="009663CC">
        <w:rPr>
          <w:rFonts w:ascii="Times New Roman" w:hAnsi="Times New Roman" w:cs="Times New Roman"/>
          <w:color w:val="000000"/>
          <w:sz w:val="24"/>
          <w:szCs w:val="24"/>
        </w:rPr>
        <w:t>49.18</w:t>
      </w:r>
      <w:r w:rsidRPr="006E4993">
        <w:rPr>
          <w:rFonts w:ascii="Times New Roman" w:eastAsia="Times New Roman" w:hAnsi="Times New Roman" w:cs="Times New Roman"/>
          <w:sz w:val="24"/>
          <w:szCs w:val="24"/>
          <w:lang w:eastAsia="en-IN"/>
        </w:rPr>
        <w:t>%) of respondents were found to be in the medium income earning group, with annual earnings ranging between 75,001- 2,00,000 rupees.</w:t>
      </w:r>
    </w:p>
    <w:p w14:paraId="0C0B3C77"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Land holding:</w:t>
      </w:r>
      <w:r w:rsidRPr="006E4993">
        <w:rPr>
          <w:rFonts w:ascii="Times New Roman" w:eastAsia="Times New Roman" w:hAnsi="Times New Roman" w:cs="Times New Roman"/>
          <w:sz w:val="24"/>
          <w:szCs w:val="24"/>
          <w:lang w:eastAsia="en-IN"/>
        </w:rPr>
        <w:t xml:space="preserve"> It was found that the majority (</w:t>
      </w:r>
      <w:r w:rsidRPr="009663CC">
        <w:rPr>
          <w:rFonts w:ascii="Times New Roman" w:hAnsi="Times New Roman" w:cs="Times New Roman"/>
          <w:color w:val="000000"/>
          <w:sz w:val="24"/>
          <w:szCs w:val="24"/>
        </w:rPr>
        <w:t>32.50</w:t>
      </w:r>
      <w:r w:rsidRPr="006E4993">
        <w:rPr>
          <w:rFonts w:ascii="Times New Roman" w:eastAsia="Times New Roman" w:hAnsi="Times New Roman" w:cs="Times New Roman"/>
          <w:sz w:val="24"/>
          <w:szCs w:val="24"/>
          <w:lang w:eastAsia="en-IN"/>
        </w:rPr>
        <w:t>%) of respondents belonged to the small land holding group.</w:t>
      </w:r>
    </w:p>
    <w:p w14:paraId="261B6B90"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Family type:</w:t>
      </w:r>
      <w:r w:rsidRPr="006E4993">
        <w:rPr>
          <w:rFonts w:ascii="Times New Roman" w:eastAsia="Times New Roman" w:hAnsi="Times New Roman" w:cs="Times New Roman"/>
          <w:sz w:val="24"/>
          <w:szCs w:val="24"/>
          <w:lang w:eastAsia="en-IN"/>
        </w:rPr>
        <w:t xml:space="preserve"> It was found that the majority (</w:t>
      </w:r>
      <w:r w:rsidRPr="009663CC">
        <w:rPr>
          <w:rFonts w:ascii="Times New Roman" w:hAnsi="Times New Roman" w:cs="Times New Roman"/>
          <w:color w:val="000000"/>
          <w:sz w:val="24"/>
          <w:szCs w:val="24"/>
        </w:rPr>
        <w:t>61.67</w:t>
      </w:r>
      <w:r w:rsidRPr="006E4993">
        <w:rPr>
          <w:rFonts w:ascii="Times New Roman" w:eastAsia="Times New Roman" w:hAnsi="Times New Roman" w:cs="Times New Roman"/>
          <w:sz w:val="24"/>
          <w:szCs w:val="24"/>
          <w:lang w:eastAsia="en-IN"/>
        </w:rPr>
        <w:t>%) of respondents belonged to joint families.</w:t>
      </w:r>
    </w:p>
    <w:p w14:paraId="04FA2DFC"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Farming experience:</w:t>
      </w:r>
      <w:r w:rsidRPr="006E4993">
        <w:rPr>
          <w:rFonts w:ascii="Times New Roman" w:eastAsia="Times New Roman" w:hAnsi="Times New Roman" w:cs="Times New Roman"/>
          <w:sz w:val="24"/>
          <w:szCs w:val="24"/>
          <w:lang w:eastAsia="en-IN"/>
        </w:rPr>
        <w:t xml:space="preserve"> It was found that the majority (</w:t>
      </w:r>
      <w:r w:rsidRPr="009663CC">
        <w:rPr>
          <w:rFonts w:ascii="Times New Roman" w:hAnsi="Times New Roman" w:cs="Times New Roman"/>
          <w:color w:val="000000"/>
          <w:sz w:val="24"/>
          <w:szCs w:val="24"/>
        </w:rPr>
        <w:t>62.50</w:t>
      </w:r>
      <w:r w:rsidRPr="006E4993">
        <w:rPr>
          <w:rFonts w:ascii="Times New Roman" w:eastAsia="Times New Roman" w:hAnsi="Times New Roman" w:cs="Times New Roman"/>
          <w:sz w:val="24"/>
          <w:szCs w:val="24"/>
          <w:lang w:eastAsia="en-IN"/>
        </w:rPr>
        <w:t>%) of respondents had medium farming experience ranging between 10-20 years.</w:t>
      </w:r>
    </w:p>
    <w:p w14:paraId="0CC2D8A5"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Social participation:</w:t>
      </w:r>
      <w:r w:rsidRPr="006E4993">
        <w:rPr>
          <w:rFonts w:ascii="Times New Roman" w:eastAsia="Times New Roman" w:hAnsi="Times New Roman" w:cs="Times New Roman"/>
          <w:sz w:val="24"/>
          <w:szCs w:val="24"/>
          <w:lang w:eastAsia="en-IN"/>
        </w:rPr>
        <w:t xml:space="preserve"> It was found that the majority (</w:t>
      </w:r>
      <w:r w:rsidR="00240D87" w:rsidRPr="009663CC">
        <w:rPr>
          <w:rFonts w:ascii="Times New Roman" w:hAnsi="Times New Roman" w:cs="Times New Roman"/>
          <w:color w:val="000000"/>
          <w:sz w:val="24"/>
          <w:szCs w:val="24"/>
        </w:rPr>
        <w:t>50.83</w:t>
      </w:r>
      <w:r w:rsidRPr="006E4993">
        <w:rPr>
          <w:rFonts w:ascii="Times New Roman" w:eastAsia="Times New Roman" w:hAnsi="Times New Roman" w:cs="Times New Roman"/>
          <w:sz w:val="24"/>
          <w:szCs w:val="24"/>
          <w:lang w:eastAsia="en-IN"/>
        </w:rPr>
        <w:t>%) of respondents were members of any one of the organisations.</w:t>
      </w:r>
    </w:p>
    <w:p w14:paraId="29FDD8FB"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Sources of information:</w:t>
      </w:r>
      <w:r w:rsidRPr="006E4993">
        <w:rPr>
          <w:rFonts w:ascii="Times New Roman" w:eastAsia="Times New Roman" w:hAnsi="Times New Roman" w:cs="Times New Roman"/>
          <w:sz w:val="24"/>
          <w:szCs w:val="24"/>
          <w:lang w:eastAsia="en-IN"/>
        </w:rPr>
        <w:t xml:space="preserve"> It was found that the majority (</w:t>
      </w:r>
      <w:r w:rsidR="00240D87" w:rsidRPr="00240D87">
        <w:rPr>
          <w:rFonts w:ascii="Times New Roman" w:hAnsi="Times New Roman" w:cs="Times New Roman"/>
          <w:sz w:val="24"/>
          <w:szCs w:val="24"/>
        </w:rPr>
        <w:t>64.17</w:t>
      </w:r>
      <w:r w:rsidRPr="006E4993">
        <w:rPr>
          <w:rFonts w:ascii="Times New Roman" w:eastAsia="Times New Roman" w:hAnsi="Times New Roman" w:cs="Times New Roman"/>
          <w:sz w:val="24"/>
          <w:szCs w:val="24"/>
          <w:lang w:eastAsia="en-IN"/>
        </w:rPr>
        <w:t>%) of respondents had medium-level sources of information.</w:t>
      </w:r>
    </w:p>
    <w:p w14:paraId="0A79E104"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Extension contact:</w:t>
      </w:r>
      <w:r w:rsidRPr="006E4993">
        <w:rPr>
          <w:rFonts w:ascii="Times New Roman" w:eastAsia="Times New Roman" w:hAnsi="Times New Roman" w:cs="Times New Roman"/>
          <w:sz w:val="24"/>
          <w:szCs w:val="24"/>
          <w:lang w:eastAsia="en-IN"/>
        </w:rPr>
        <w:t xml:space="preserve"> It was found that the majority (</w:t>
      </w:r>
      <w:r w:rsidR="00240D87" w:rsidRPr="00240D87">
        <w:rPr>
          <w:rFonts w:ascii="Times New Roman" w:hAnsi="Times New Roman" w:cs="Times New Roman"/>
          <w:sz w:val="24"/>
          <w:szCs w:val="24"/>
        </w:rPr>
        <w:t>53.33</w:t>
      </w:r>
      <w:r w:rsidRPr="006E4993">
        <w:rPr>
          <w:rFonts w:ascii="Times New Roman" w:eastAsia="Times New Roman" w:hAnsi="Times New Roman" w:cs="Times New Roman"/>
          <w:sz w:val="24"/>
          <w:szCs w:val="24"/>
          <w:lang w:eastAsia="en-IN"/>
        </w:rPr>
        <w:t>%) of respondents had a medium level of extension contact.</w:t>
      </w:r>
    </w:p>
    <w:p w14:paraId="00BA030A" w14:textId="77777777" w:rsidR="006E4993" w:rsidRPr="006E4993" w:rsidRDefault="006E4993" w:rsidP="006E4993">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 xml:space="preserve">Economic motivation: </w:t>
      </w:r>
      <w:r w:rsidRPr="006E4993">
        <w:rPr>
          <w:rFonts w:ascii="Times New Roman" w:eastAsia="Times New Roman" w:hAnsi="Times New Roman" w:cs="Times New Roman"/>
          <w:sz w:val="24"/>
          <w:szCs w:val="24"/>
          <w:lang w:eastAsia="en-IN"/>
        </w:rPr>
        <w:t>It was found that the majority (</w:t>
      </w:r>
      <w:r>
        <w:rPr>
          <w:rFonts w:ascii="Times New Roman" w:eastAsia="Times New Roman" w:hAnsi="Times New Roman" w:cs="Times New Roman"/>
          <w:sz w:val="24"/>
          <w:szCs w:val="24"/>
          <w:lang w:eastAsia="en-IN"/>
        </w:rPr>
        <w:t>45.</w:t>
      </w:r>
      <w:r w:rsidRPr="006E4993">
        <w:rPr>
          <w:rFonts w:ascii="Times New Roman" w:eastAsia="Times New Roman" w:hAnsi="Times New Roman" w:cs="Times New Roman"/>
          <w:sz w:val="24"/>
          <w:szCs w:val="24"/>
          <w:lang w:eastAsia="en-IN"/>
        </w:rPr>
        <w:t>00%) of respondents had a medium level of economic motivation.</w:t>
      </w:r>
    </w:p>
    <w:p w14:paraId="7B134D07" w14:textId="77777777" w:rsidR="00240D87" w:rsidRPr="00CB5247" w:rsidRDefault="006E4993" w:rsidP="00CB5247">
      <w:pPr>
        <w:numPr>
          <w:ilvl w:val="0"/>
          <w:numId w:val="7"/>
        </w:numPr>
        <w:spacing w:after="100" w:afterAutospacing="1" w:line="360" w:lineRule="auto"/>
        <w:jc w:val="both"/>
        <w:rPr>
          <w:rFonts w:ascii="Times New Roman" w:eastAsia="Times New Roman" w:hAnsi="Times New Roman" w:cs="Times New Roman"/>
          <w:sz w:val="24"/>
          <w:szCs w:val="24"/>
          <w:lang w:eastAsia="en-IN"/>
        </w:rPr>
      </w:pPr>
      <w:r w:rsidRPr="006E4993">
        <w:rPr>
          <w:rFonts w:ascii="Times New Roman" w:eastAsia="Times New Roman" w:hAnsi="Times New Roman" w:cs="Times New Roman"/>
          <w:b/>
          <w:bCs/>
          <w:sz w:val="24"/>
          <w:szCs w:val="24"/>
          <w:lang w:eastAsia="en-IN"/>
        </w:rPr>
        <w:t xml:space="preserve">Risk orientation: </w:t>
      </w:r>
      <w:r w:rsidRPr="006E4993">
        <w:rPr>
          <w:rFonts w:ascii="Times New Roman" w:eastAsia="Times New Roman" w:hAnsi="Times New Roman" w:cs="Times New Roman"/>
          <w:sz w:val="24"/>
          <w:szCs w:val="24"/>
          <w:lang w:eastAsia="en-IN"/>
        </w:rPr>
        <w:t>It was found that the majority (</w:t>
      </w:r>
      <w:r w:rsidR="00240D87">
        <w:rPr>
          <w:rFonts w:ascii="Times New Roman" w:eastAsia="Times New Roman" w:hAnsi="Times New Roman" w:cs="Times New Roman"/>
          <w:sz w:val="24"/>
          <w:szCs w:val="24"/>
          <w:lang w:eastAsia="en-IN"/>
        </w:rPr>
        <w:t>45.</w:t>
      </w:r>
      <w:r w:rsidRPr="006E4993">
        <w:rPr>
          <w:rFonts w:ascii="Times New Roman" w:eastAsia="Times New Roman" w:hAnsi="Times New Roman" w:cs="Times New Roman"/>
          <w:sz w:val="24"/>
          <w:szCs w:val="24"/>
          <w:lang w:eastAsia="en-IN"/>
        </w:rPr>
        <w:t>00%) of respondents had a medium level of risk orientation.</w:t>
      </w:r>
    </w:p>
    <w:p w14:paraId="2E7F00CD" w14:textId="77777777" w:rsidR="001B4F41" w:rsidRPr="001B4F41" w:rsidRDefault="001A2DF8" w:rsidP="001B4F41">
      <w:pPr>
        <w:pStyle w:val="ListParagraph"/>
        <w:numPr>
          <w:ilvl w:val="0"/>
          <w:numId w:val="6"/>
        </w:numPr>
        <w:jc w:val="both"/>
        <w:rPr>
          <w:rFonts w:ascii="Times New Roman" w:hAnsi="Times New Roman" w:cs="Times New Roman"/>
          <w:b/>
          <w:sz w:val="24"/>
          <w:szCs w:val="24"/>
        </w:rPr>
      </w:pPr>
      <w:r w:rsidRPr="00F0403D">
        <w:rPr>
          <w:rFonts w:ascii="Times New Roman" w:hAnsi="Times New Roman" w:cs="Times New Roman"/>
          <w:b/>
          <w:sz w:val="24"/>
          <w:szCs w:val="24"/>
        </w:rPr>
        <w:t>Activity wise adoption level of respondents.</w:t>
      </w:r>
    </w:p>
    <w:p w14:paraId="594E9635" w14:textId="77777777" w:rsidR="002F304D" w:rsidRPr="009663CC" w:rsidRDefault="002F304D" w:rsidP="00F0403D">
      <w:pPr>
        <w:spacing w:after="0" w:line="360" w:lineRule="auto"/>
        <w:jc w:val="center"/>
        <w:rPr>
          <w:rFonts w:ascii="Times New Roman" w:hAnsi="Times New Roman" w:cs="Times New Roman"/>
          <w:b/>
          <w:sz w:val="24"/>
          <w:szCs w:val="24"/>
        </w:rPr>
      </w:pPr>
      <w:r w:rsidRPr="009663CC">
        <w:rPr>
          <w:rFonts w:ascii="Times New Roman" w:hAnsi="Times New Roman" w:cs="Times New Roman"/>
          <w:b/>
          <w:sz w:val="24"/>
          <w:szCs w:val="24"/>
        </w:rPr>
        <w:t xml:space="preserve">Table </w:t>
      </w:r>
      <w:r w:rsidR="003C1C14" w:rsidRPr="009663CC">
        <w:rPr>
          <w:rFonts w:ascii="Times New Roman" w:hAnsi="Times New Roman" w:cs="Times New Roman"/>
          <w:b/>
          <w:sz w:val="24"/>
          <w:szCs w:val="24"/>
        </w:rPr>
        <w:t>2</w:t>
      </w:r>
      <w:r w:rsidR="00417FD4">
        <w:rPr>
          <w:rFonts w:ascii="Times New Roman" w:hAnsi="Times New Roman" w:cs="Times New Roman"/>
          <w:b/>
          <w:sz w:val="24"/>
          <w:szCs w:val="24"/>
        </w:rPr>
        <w:t>.</w:t>
      </w:r>
      <w:r w:rsidR="003C1C14" w:rsidRPr="009663CC">
        <w:rPr>
          <w:rFonts w:ascii="Times New Roman" w:hAnsi="Times New Roman" w:cs="Times New Roman"/>
          <w:b/>
          <w:sz w:val="24"/>
          <w:szCs w:val="24"/>
        </w:rPr>
        <w:t xml:space="preserve"> </w:t>
      </w:r>
      <w:r w:rsidRPr="009663CC">
        <w:rPr>
          <w:rFonts w:ascii="Times New Roman" w:hAnsi="Times New Roman" w:cs="Times New Roman"/>
          <w:b/>
          <w:sz w:val="24"/>
          <w:szCs w:val="24"/>
        </w:rPr>
        <w:t>Activity wise distribution of respondents according to their level of adoption.</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832"/>
        <w:gridCol w:w="1555"/>
        <w:gridCol w:w="1701"/>
        <w:gridCol w:w="1276"/>
      </w:tblGrid>
      <w:tr w:rsidR="002F304D" w:rsidRPr="009663CC" w14:paraId="120147BC" w14:textId="77777777" w:rsidTr="00240D87">
        <w:trPr>
          <w:trHeight w:val="103"/>
          <w:jc w:val="center"/>
        </w:trPr>
        <w:tc>
          <w:tcPr>
            <w:tcW w:w="562" w:type="dxa"/>
            <w:vMerge w:val="restart"/>
            <w:vAlign w:val="center"/>
          </w:tcPr>
          <w:p w14:paraId="36E55203" w14:textId="77777777" w:rsidR="002F304D" w:rsidRPr="009663CC" w:rsidRDefault="002F304D" w:rsidP="00F0403D">
            <w:pPr>
              <w:pStyle w:val="TableParagraph"/>
              <w:spacing w:before="6"/>
              <w:jc w:val="center"/>
              <w:rPr>
                <w:b/>
                <w:sz w:val="24"/>
                <w:szCs w:val="24"/>
              </w:rPr>
            </w:pPr>
          </w:p>
          <w:p w14:paraId="16880001" w14:textId="77777777" w:rsidR="002F304D" w:rsidRPr="009663CC" w:rsidRDefault="002F304D" w:rsidP="00F0403D">
            <w:pPr>
              <w:pStyle w:val="TableParagraph"/>
              <w:jc w:val="center"/>
              <w:rPr>
                <w:b/>
                <w:sz w:val="24"/>
                <w:szCs w:val="24"/>
              </w:rPr>
            </w:pPr>
            <w:proofErr w:type="spellStart"/>
            <w:r w:rsidRPr="009663CC">
              <w:rPr>
                <w:b/>
                <w:sz w:val="24"/>
                <w:szCs w:val="24"/>
              </w:rPr>
              <w:t>S.No</w:t>
            </w:r>
            <w:proofErr w:type="spellEnd"/>
            <w:r w:rsidRPr="009663CC">
              <w:rPr>
                <w:b/>
                <w:sz w:val="24"/>
                <w:szCs w:val="24"/>
              </w:rPr>
              <w:t>.</w:t>
            </w:r>
          </w:p>
        </w:tc>
        <w:tc>
          <w:tcPr>
            <w:tcW w:w="3832" w:type="dxa"/>
            <w:vMerge w:val="restart"/>
            <w:vAlign w:val="center"/>
          </w:tcPr>
          <w:p w14:paraId="7A74E1B4" w14:textId="77777777" w:rsidR="002F304D" w:rsidRPr="009663CC" w:rsidRDefault="002F304D" w:rsidP="00F0403D">
            <w:pPr>
              <w:pStyle w:val="TableParagraph"/>
              <w:jc w:val="center"/>
              <w:rPr>
                <w:b/>
                <w:sz w:val="24"/>
                <w:szCs w:val="24"/>
              </w:rPr>
            </w:pPr>
            <w:r w:rsidRPr="009663CC">
              <w:rPr>
                <w:b/>
                <w:sz w:val="24"/>
                <w:szCs w:val="24"/>
              </w:rPr>
              <w:t>Particulars</w:t>
            </w:r>
          </w:p>
        </w:tc>
        <w:tc>
          <w:tcPr>
            <w:tcW w:w="1555" w:type="dxa"/>
            <w:vAlign w:val="center"/>
          </w:tcPr>
          <w:p w14:paraId="7103B132" w14:textId="77777777" w:rsidR="002F304D" w:rsidRPr="009663CC" w:rsidRDefault="002F304D" w:rsidP="00F0403D">
            <w:pPr>
              <w:pStyle w:val="TableParagraph"/>
              <w:spacing w:before="83"/>
              <w:ind w:left="343" w:right="369"/>
              <w:jc w:val="center"/>
              <w:rPr>
                <w:b/>
                <w:sz w:val="24"/>
                <w:szCs w:val="24"/>
              </w:rPr>
            </w:pPr>
            <w:r w:rsidRPr="009663CC">
              <w:rPr>
                <w:b/>
                <w:sz w:val="24"/>
                <w:szCs w:val="24"/>
              </w:rPr>
              <w:t>FA</w:t>
            </w:r>
          </w:p>
        </w:tc>
        <w:tc>
          <w:tcPr>
            <w:tcW w:w="1701" w:type="dxa"/>
            <w:vAlign w:val="center"/>
          </w:tcPr>
          <w:p w14:paraId="35B1C047" w14:textId="77777777" w:rsidR="002F304D" w:rsidRPr="009663CC" w:rsidRDefault="002F304D" w:rsidP="00F0403D">
            <w:pPr>
              <w:pStyle w:val="TableParagraph"/>
              <w:spacing w:before="83"/>
              <w:ind w:left="406" w:right="421"/>
              <w:jc w:val="center"/>
              <w:rPr>
                <w:b/>
                <w:sz w:val="24"/>
                <w:szCs w:val="24"/>
              </w:rPr>
            </w:pPr>
            <w:r w:rsidRPr="009663CC">
              <w:rPr>
                <w:b/>
                <w:sz w:val="24"/>
                <w:szCs w:val="24"/>
              </w:rPr>
              <w:t>PA</w:t>
            </w:r>
          </w:p>
        </w:tc>
        <w:tc>
          <w:tcPr>
            <w:tcW w:w="1276" w:type="dxa"/>
            <w:vAlign w:val="center"/>
          </w:tcPr>
          <w:p w14:paraId="7F2A3A08" w14:textId="77777777" w:rsidR="002F304D" w:rsidRPr="009663CC" w:rsidRDefault="002F304D" w:rsidP="00F0403D">
            <w:pPr>
              <w:pStyle w:val="TableParagraph"/>
              <w:spacing w:before="83"/>
              <w:ind w:left="236" w:right="253"/>
              <w:jc w:val="center"/>
              <w:rPr>
                <w:b/>
                <w:sz w:val="24"/>
                <w:szCs w:val="24"/>
              </w:rPr>
            </w:pPr>
            <w:r w:rsidRPr="009663CC">
              <w:rPr>
                <w:b/>
                <w:sz w:val="24"/>
                <w:szCs w:val="24"/>
              </w:rPr>
              <w:t>NA</w:t>
            </w:r>
          </w:p>
        </w:tc>
      </w:tr>
      <w:tr w:rsidR="002F304D" w:rsidRPr="009663CC" w14:paraId="12485334" w14:textId="77777777" w:rsidTr="00240D87">
        <w:trPr>
          <w:trHeight w:val="164"/>
          <w:jc w:val="center"/>
        </w:trPr>
        <w:tc>
          <w:tcPr>
            <w:tcW w:w="562" w:type="dxa"/>
            <w:vMerge/>
            <w:tcBorders>
              <w:top w:val="nil"/>
            </w:tcBorders>
            <w:vAlign w:val="center"/>
          </w:tcPr>
          <w:p w14:paraId="5629B077" w14:textId="77777777" w:rsidR="002F304D" w:rsidRPr="009663CC" w:rsidRDefault="002F304D" w:rsidP="00F0403D">
            <w:pPr>
              <w:spacing w:line="240" w:lineRule="auto"/>
              <w:jc w:val="center"/>
              <w:rPr>
                <w:rFonts w:ascii="Times New Roman" w:hAnsi="Times New Roman" w:cs="Times New Roman"/>
                <w:sz w:val="24"/>
                <w:szCs w:val="24"/>
              </w:rPr>
            </w:pPr>
          </w:p>
        </w:tc>
        <w:tc>
          <w:tcPr>
            <w:tcW w:w="3832" w:type="dxa"/>
            <w:vMerge/>
            <w:tcBorders>
              <w:top w:val="nil"/>
            </w:tcBorders>
            <w:vAlign w:val="center"/>
          </w:tcPr>
          <w:p w14:paraId="1863B5C7" w14:textId="77777777" w:rsidR="002F304D" w:rsidRPr="009663CC" w:rsidRDefault="002F304D" w:rsidP="00F0403D">
            <w:pPr>
              <w:spacing w:line="240" w:lineRule="auto"/>
              <w:jc w:val="center"/>
              <w:rPr>
                <w:rFonts w:ascii="Times New Roman" w:hAnsi="Times New Roman" w:cs="Times New Roman"/>
                <w:sz w:val="24"/>
                <w:szCs w:val="24"/>
              </w:rPr>
            </w:pPr>
          </w:p>
        </w:tc>
        <w:tc>
          <w:tcPr>
            <w:tcW w:w="1555" w:type="dxa"/>
            <w:vAlign w:val="center"/>
          </w:tcPr>
          <w:p w14:paraId="44414006" w14:textId="77777777" w:rsidR="002F304D" w:rsidRPr="009663CC" w:rsidRDefault="002F304D" w:rsidP="00F0403D">
            <w:pPr>
              <w:pStyle w:val="TableParagraph"/>
              <w:spacing w:before="78"/>
              <w:ind w:left="342" w:right="369"/>
              <w:jc w:val="center"/>
              <w:rPr>
                <w:b/>
                <w:sz w:val="24"/>
                <w:szCs w:val="24"/>
              </w:rPr>
            </w:pPr>
            <w:r w:rsidRPr="009663CC">
              <w:rPr>
                <w:b/>
                <w:sz w:val="24"/>
                <w:szCs w:val="24"/>
              </w:rPr>
              <w:t>F (%)</w:t>
            </w:r>
          </w:p>
        </w:tc>
        <w:tc>
          <w:tcPr>
            <w:tcW w:w="1701" w:type="dxa"/>
            <w:vAlign w:val="center"/>
          </w:tcPr>
          <w:p w14:paraId="164210E1" w14:textId="77777777" w:rsidR="002F304D" w:rsidRPr="009663CC" w:rsidRDefault="002F304D" w:rsidP="00F0403D">
            <w:pPr>
              <w:pStyle w:val="TableParagraph"/>
              <w:spacing w:before="78"/>
              <w:ind w:right="421"/>
              <w:jc w:val="center"/>
              <w:rPr>
                <w:b/>
                <w:sz w:val="24"/>
                <w:szCs w:val="24"/>
              </w:rPr>
            </w:pPr>
            <w:r w:rsidRPr="009663CC">
              <w:rPr>
                <w:b/>
                <w:sz w:val="24"/>
                <w:szCs w:val="24"/>
              </w:rPr>
              <w:t>F (%)</w:t>
            </w:r>
          </w:p>
        </w:tc>
        <w:tc>
          <w:tcPr>
            <w:tcW w:w="1276" w:type="dxa"/>
            <w:vAlign w:val="center"/>
          </w:tcPr>
          <w:p w14:paraId="7F8E5463" w14:textId="77777777" w:rsidR="002F304D" w:rsidRPr="009663CC" w:rsidRDefault="002F304D" w:rsidP="00F0403D">
            <w:pPr>
              <w:pStyle w:val="TableParagraph"/>
              <w:spacing w:before="78"/>
              <w:ind w:left="225" w:right="253"/>
              <w:jc w:val="center"/>
              <w:rPr>
                <w:b/>
                <w:sz w:val="24"/>
                <w:szCs w:val="24"/>
              </w:rPr>
            </w:pPr>
            <w:r w:rsidRPr="009663CC">
              <w:rPr>
                <w:b/>
                <w:sz w:val="24"/>
                <w:szCs w:val="24"/>
              </w:rPr>
              <w:t>F (%)</w:t>
            </w:r>
          </w:p>
        </w:tc>
      </w:tr>
      <w:tr w:rsidR="00F0403D" w:rsidRPr="009663CC" w14:paraId="28BB5F8C" w14:textId="77777777" w:rsidTr="00240D87">
        <w:trPr>
          <w:trHeight w:val="225"/>
          <w:jc w:val="center"/>
        </w:trPr>
        <w:tc>
          <w:tcPr>
            <w:tcW w:w="8926" w:type="dxa"/>
            <w:gridSpan w:val="5"/>
            <w:vAlign w:val="bottom"/>
          </w:tcPr>
          <w:p w14:paraId="7BACA177" w14:textId="77777777" w:rsidR="00F0403D" w:rsidRPr="009663CC" w:rsidRDefault="00F0403D" w:rsidP="001B4F41">
            <w:pPr>
              <w:spacing w:line="240" w:lineRule="auto"/>
              <w:jc w:val="center"/>
              <w:rPr>
                <w:rFonts w:ascii="Times New Roman" w:hAnsi="Times New Roman" w:cs="Times New Roman"/>
                <w:color w:val="000000"/>
                <w:sz w:val="24"/>
                <w:szCs w:val="24"/>
              </w:rPr>
            </w:pPr>
            <w:r w:rsidRPr="009663CC">
              <w:rPr>
                <w:rFonts w:ascii="Times New Roman" w:hAnsi="Times New Roman" w:cs="Times New Roman"/>
                <w:b/>
                <w:sz w:val="24"/>
                <w:szCs w:val="24"/>
                <w:lang w:val="en-US"/>
              </w:rPr>
              <w:t>Farming Practices</w:t>
            </w:r>
          </w:p>
        </w:tc>
      </w:tr>
      <w:tr w:rsidR="002F304D" w:rsidRPr="009663CC" w14:paraId="54BF25ED" w14:textId="77777777" w:rsidTr="00240D87">
        <w:trPr>
          <w:trHeight w:val="345"/>
          <w:jc w:val="center"/>
        </w:trPr>
        <w:tc>
          <w:tcPr>
            <w:tcW w:w="562" w:type="dxa"/>
            <w:vAlign w:val="center"/>
          </w:tcPr>
          <w:p w14:paraId="374D4784"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1.</w:t>
            </w:r>
          </w:p>
        </w:tc>
        <w:tc>
          <w:tcPr>
            <w:tcW w:w="3832" w:type="dxa"/>
            <w:vAlign w:val="center"/>
          </w:tcPr>
          <w:p w14:paraId="2ABD5BA3"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Crop Rotation Method</w:t>
            </w:r>
          </w:p>
        </w:tc>
        <w:tc>
          <w:tcPr>
            <w:tcW w:w="1555" w:type="dxa"/>
            <w:vAlign w:val="center"/>
          </w:tcPr>
          <w:p w14:paraId="3D713709"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34 (28.33)</w:t>
            </w:r>
          </w:p>
        </w:tc>
        <w:tc>
          <w:tcPr>
            <w:tcW w:w="1701" w:type="dxa"/>
            <w:vAlign w:val="center"/>
          </w:tcPr>
          <w:p w14:paraId="3B591E4D"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28 (23.33)</w:t>
            </w:r>
          </w:p>
        </w:tc>
        <w:tc>
          <w:tcPr>
            <w:tcW w:w="1276" w:type="dxa"/>
            <w:vAlign w:val="center"/>
          </w:tcPr>
          <w:p w14:paraId="64EC3521"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58 (48.34)</w:t>
            </w:r>
          </w:p>
        </w:tc>
      </w:tr>
      <w:tr w:rsidR="002F304D" w:rsidRPr="009663CC" w14:paraId="45796695" w14:textId="77777777" w:rsidTr="00240D87">
        <w:trPr>
          <w:trHeight w:val="337"/>
          <w:jc w:val="center"/>
        </w:trPr>
        <w:tc>
          <w:tcPr>
            <w:tcW w:w="562" w:type="dxa"/>
            <w:vAlign w:val="center"/>
          </w:tcPr>
          <w:p w14:paraId="441EE75D"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2.</w:t>
            </w:r>
          </w:p>
        </w:tc>
        <w:tc>
          <w:tcPr>
            <w:tcW w:w="3832" w:type="dxa"/>
            <w:vAlign w:val="center"/>
          </w:tcPr>
          <w:p w14:paraId="709EB4B2"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Hybrid Varieties</w:t>
            </w:r>
          </w:p>
        </w:tc>
        <w:tc>
          <w:tcPr>
            <w:tcW w:w="1555" w:type="dxa"/>
            <w:vAlign w:val="center"/>
          </w:tcPr>
          <w:p w14:paraId="13870FAC"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25 (20.83)</w:t>
            </w:r>
          </w:p>
        </w:tc>
        <w:tc>
          <w:tcPr>
            <w:tcW w:w="1701" w:type="dxa"/>
            <w:vAlign w:val="center"/>
          </w:tcPr>
          <w:p w14:paraId="3F70E877"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41 (34.17)</w:t>
            </w:r>
          </w:p>
        </w:tc>
        <w:tc>
          <w:tcPr>
            <w:tcW w:w="1276" w:type="dxa"/>
            <w:vAlign w:val="center"/>
          </w:tcPr>
          <w:p w14:paraId="6992F2CC"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54 (45.00)</w:t>
            </w:r>
          </w:p>
        </w:tc>
      </w:tr>
      <w:tr w:rsidR="002F304D" w:rsidRPr="009663CC" w14:paraId="6E4C530B" w14:textId="77777777" w:rsidTr="001B4F41">
        <w:trPr>
          <w:trHeight w:val="418"/>
          <w:jc w:val="center"/>
        </w:trPr>
        <w:tc>
          <w:tcPr>
            <w:tcW w:w="562" w:type="dxa"/>
            <w:vAlign w:val="center"/>
          </w:tcPr>
          <w:p w14:paraId="5D61403D"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3.</w:t>
            </w:r>
          </w:p>
        </w:tc>
        <w:tc>
          <w:tcPr>
            <w:tcW w:w="3832" w:type="dxa"/>
            <w:vAlign w:val="center"/>
          </w:tcPr>
          <w:p w14:paraId="76EA4364"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Organic farming</w:t>
            </w:r>
          </w:p>
        </w:tc>
        <w:tc>
          <w:tcPr>
            <w:tcW w:w="1555" w:type="dxa"/>
            <w:vAlign w:val="center"/>
          </w:tcPr>
          <w:p w14:paraId="14284E5D"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32 (26.67)</w:t>
            </w:r>
          </w:p>
        </w:tc>
        <w:tc>
          <w:tcPr>
            <w:tcW w:w="1701" w:type="dxa"/>
            <w:vAlign w:val="center"/>
          </w:tcPr>
          <w:p w14:paraId="69530326"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36 (30.00)</w:t>
            </w:r>
          </w:p>
        </w:tc>
        <w:tc>
          <w:tcPr>
            <w:tcW w:w="1276" w:type="dxa"/>
            <w:vAlign w:val="center"/>
          </w:tcPr>
          <w:p w14:paraId="30ACBFF1"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52 (43.33)</w:t>
            </w:r>
          </w:p>
        </w:tc>
      </w:tr>
      <w:tr w:rsidR="002F304D" w:rsidRPr="009663CC" w14:paraId="59174009" w14:textId="77777777" w:rsidTr="001B4F41">
        <w:trPr>
          <w:trHeight w:val="411"/>
          <w:jc w:val="center"/>
        </w:trPr>
        <w:tc>
          <w:tcPr>
            <w:tcW w:w="562" w:type="dxa"/>
            <w:vAlign w:val="center"/>
          </w:tcPr>
          <w:p w14:paraId="011ACCAE"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4.</w:t>
            </w:r>
          </w:p>
        </w:tc>
        <w:tc>
          <w:tcPr>
            <w:tcW w:w="3832" w:type="dxa"/>
            <w:vAlign w:val="center"/>
          </w:tcPr>
          <w:p w14:paraId="7C2AD01A"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Integrated Farming System</w:t>
            </w:r>
          </w:p>
        </w:tc>
        <w:tc>
          <w:tcPr>
            <w:tcW w:w="1555" w:type="dxa"/>
            <w:vAlign w:val="center"/>
          </w:tcPr>
          <w:p w14:paraId="117E6BB0"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33(27.50)</w:t>
            </w:r>
          </w:p>
        </w:tc>
        <w:tc>
          <w:tcPr>
            <w:tcW w:w="1701" w:type="dxa"/>
            <w:vAlign w:val="center"/>
          </w:tcPr>
          <w:p w14:paraId="39F5EFB7"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42(35.00)</w:t>
            </w:r>
          </w:p>
        </w:tc>
        <w:tc>
          <w:tcPr>
            <w:tcW w:w="1276" w:type="dxa"/>
            <w:vAlign w:val="center"/>
          </w:tcPr>
          <w:p w14:paraId="2AFA22D6"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45(37.50)</w:t>
            </w:r>
          </w:p>
        </w:tc>
      </w:tr>
      <w:tr w:rsidR="00F0403D" w:rsidRPr="009663CC" w14:paraId="6A4993F3" w14:textId="77777777" w:rsidTr="00240D87">
        <w:trPr>
          <w:trHeight w:val="271"/>
          <w:jc w:val="center"/>
        </w:trPr>
        <w:tc>
          <w:tcPr>
            <w:tcW w:w="8926" w:type="dxa"/>
            <w:gridSpan w:val="5"/>
            <w:vAlign w:val="center"/>
          </w:tcPr>
          <w:p w14:paraId="6C00805E" w14:textId="77777777" w:rsidR="00F0403D" w:rsidRPr="009663CC" w:rsidRDefault="00F0403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b/>
                <w:sz w:val="24"/>
                <w:szCs w:val="24"/>
                <w:lang w:val="en-US"/>
              </w:rPr>
              <w:t>New Technology</w:t>
            </w:r>
          </w:p>
        </w:tc>
      </w:tr>
      <w:tr w:rsidR="002F304D" w:rsidRPr="009663CC" w14:paraId="11BC1500" w14:textId="77777777" w:rsidTr="001B4F41">
        <w:trPr>
          <w:trHeight w:val="411"/>
          <w:jc w:val="center"/>
        </w:trPr>
        <w:tc>
          <w:tcPr>
            <w:tcW w:w="562" w:type="dxa"/>
            <w:vAlign w:val="center"/>
          </w:tcPr>
          <w:p w14:paraId="23BDD095"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5.</w:t>
            </w:r>
          </w:p>
        </w:tc>
        <w:tc>
          <w:tcPr>
            <w:tcW w:w="3832" w:type="dxa"/>
            <w:vAlign w:val="center"/>
          </w:tcPr>
          <w:p w14:paraId="43F7AEE8"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Precision Agriculture</w:t>
            </w:r>
          </w:p>
        </w:tc>
        <w:tc>
          <w:tcPr>
            <w:tcW w:w="1555" w:type="dxa"/>
            <w:vAlign w:val="center"/>
          </w:tcPr>
          <w:p w14:paraId="0FFDDEC3"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26(21.67)</w:t>
            </w:r>
          </w:p>
        </w:tc>
        <w:tc>
          <w:tcPr>
            <w:tcW w:w="1701" w:type="dxa"/>
            <w:vAlign w:val="center"/>
          </w:tcPr>
          <w:p w14:paraId="1957A892"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21(17.50)</w:t>
            </w:r>
          </w:p>
        </w:tc>
        <w:tc>
          <w:tcPr>
            <w:tcW w:w="1276" w:type="dxa"/>
            <w:vAlign w:val="center"/>
          </w:tcPr>
          <w:p w14:paraId="52EAB8B0"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73(60.83)</w:t>
            </w:r>
          </w:p>
        </w:tc>
      </w:tr>
      <w:tr w:rsidR="002F304D" w:rsidRPr="009663CC" w14:paraId="3281BB52" w14:textId="77777777" w:rsidTr="00240D87">
        <w:trPr>
          <w:trHeight w:val="227"/>
          <w:jc w:val="center"/>
        </w:trPr>
        <w:tc>
          <w:tcPr>
            <w:tcW w:w="562" w:type="dxa"/>
            <w:vAlign w:val="center"/>
          </w:tcPr>
          <w:p w14:paraId="777E6B67"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lastRenderedPageBreak/>
              <w:t>6.</w:t>
            </w:r>
          </w:p>
        </w:tc>
        <w:tc>
          <w:tcPr>
            <w:tcW w:w="3832" w:type="dxa"/>
            <w:vAlign w:val="center"/>
          </w:tcPr>
          <w:p w14:paraId="47EB366B"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Rice Transplanter</w:t>
            </w:r>
          </w:p>
        </w:tc>
        <w:tc>
          <w:tcPr>
            <w:tcW w:w="1555" w:type="dxa"/>
            <w:vAlign w:val="center"/>
          </w:tcPr>
          <w:p w14:paraId="25938535"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34(28.33)</w:t>
            </w:r>
          </w:p>
        </w:tc>
        <w:tc>
          <w:tcPr>
            <w:tcW w:w="1701" w:type="dxa"/>
            <w:vAlign w:val="center"/>
          </w:tcPr>
          <w:p w14:paraId="276A1008"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35(29.17)</w:t>
            </w:r>
          </w:p>
        </w:tc>
        <w:tc>
          <w:tcPr>
            <w:tcW w:w="1276" w:type="dxa"/>
            <w:vAlign w:val="center"/>
          </w:tcPr>
          <w:p w14:paraId="2AF5CB37"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51(42.50)</w:t>
            </w:r>
          </w:p>
        </w:tc>
      </w:tr>
      <w:tr w:rsidR="002F304D" w:rsidRPr="009663CC" w14:paraId="19662A12" w14:textId="77777777" w:rsidTr="001B4F41">
        <w:trPr>
          <w:trHeight w:val="424"/>
          <w:jc w:val="center"/>
        </w:trPr>
        <w:tc>
          <w:tcPr>
            <w:tcW w:w="562" w:type="dxa"/>
            <w:vAlign w:val="center"/>
          </w:tcPr>
          <w:p w14:paraId="35FC176D"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7.</w:t>
            </w:r>
          </w:p>
        </w:tc>
        <w:tc>
          <w:tcPr>
            <w:tcW w:w="3832" w:type="dxa"/>
            <w:vAlign w:val="center"/>
          </w:tcPr>
          <w:p w14:paraId="231B73E3"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SRI Method of Planting</w:t>
            </w:r>
          </w:p>
        </w:tc>
        <w:tc>
          <w:tcPr>
            <w:tcW w:w="1555" w:type="dxa"/>
            <w:vAlign w:val="center"/>
          </w:tcPr>
          <w:p w14:paraId="6F398349"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34(28.33)</w:t>
            </w:r>
          </w:p>
        </w:tc>
        <w:tc>
          <w:tcPr>
            <w:tcW w:w="1701" w:type="dxa"/>
            <w:vAlign w:val="center"/>
          </w:tcPr>
          <w:p w14:paraId="0C6E6DBA"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33(27.50)</w:t>
            </w:r>
          </w:p>
        </w:tc>
        <w:tc>
          <w:tcPr>
            <w:tcW w:w="1276" w:type="dxa"/>
            <w:vAlign w:val="center"/>
          </w:tcPr>
          <w:p w14:paraId="037422C2"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53(44.17)</w:t>
            </w:r>
          </w:p>
        </w:tc>
      </w:tr>
      <w:tr w:rsidR="00F0403D" w:rsidRPr="009663CC" w14:paraId="6EC89EB0" w14:textId="77777777" w:rsidTr="00240D87">
        <w:trPr>
          <w:trHeight w:val="183"/>
          <w:jc w:val="center"/>
        </w:trPr>
        <w:tc>
          <w:tcPr>
            <w:tcW w:w="8926" w:type="dxa"/>
            <w:gridSpan w:val="5"/>
            <w:vAlign w:val="center"/>
          </w:tcPr>
          <w:p w14:paraId="7F68B3DA" w14:textId="77777777" w:rsidR="00F0403D" w:rsidRPr="009663CC" w:rsidRDefault="00F0403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b/>
                <w:sz w:val="24"/>
                <w:szCs w:val="24"/>
                <w:lang w:val="en-US"/>
              </w:rPr>
              <w:t>Management Practices</w:t>
            </w:r>
          </w:p>
        </w:tc>
      </w:tr>
      <w:tr w:rsidR="002F304D" w:rsidRPr="009663CC" w14:paraId="19ACC2F5" w14:textId="77777777" w:rsidTr="00240D87">
        <w:trPr>
          <w:trHeight w:val="303"/>
          <w:jc w:val="center"/>
        </w:trPr>
        <w:tc>
          <w:tcPr>
            <w:tcW w:w="562" w:type="dxa"/>
            <w:vAlign w:val="center"/>
          </w:tcPr>
          <w:p w14:paraId="217CC6BE"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8.</w:t>
            </w:r>
          </w:p>
        </w:tc>
        <w:tc>
          <w:tcPr>
            <w:tcW w:w="3832" w:type="dxa"/>
            <w:vAlign w:val="center"/>
          </w:tcPr>
          <w:p w14:paraId="4AE123CA"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Bio-fertilizers</w:t>
            </w:r>
          </w:p>
        </w:tc>
        <w:tc>
          <w:tcPr>
            <w:tcW w:w="1555" w:type="dxa"/>
            <w:vAlign w:val="center"/>
          </w:tcPr>
          <w:p w14:paraId="3A26E223"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27(22.50)</w:t>
            </w:r>
          </w:p>
        </w:tc>
        <w:tc>
          <w:tcPr>
            <w:tcW w:w="1701" w:type="dxa"/>
            <w:vAlign w:val="center"/>
          </w:tcPr>
          <w:p w14:paraId="00BE25D2"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53(44.17)</w:t>
            </w:r>
          </w:p>
        </w:tc>
        <w:tc>
          <w:tcPr>
            <w:tcW w:w="1276" w:type="dxa"/>
            <w:vAlign w:val="center"/>
          </w:tcPr>
          <w:p w14:paraId="19BD993F"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40(33.33)</w:t>
            </w:r>
          </w:p>
        </w:tc>
      </w:tr>
      <w:tr w:rsidR="002F304D" w:rsidRPr="009663CC" w14:paraId="2A2BAF4B" w14:textId="77777777" w:rsidTr="001B4F41">
        <w:trPr>
          <w:trHeight w:val="416"/>
          <w:jc w:val="center"/>
        </w:trPr>
        <w:tc>
          <w:tcPr>
            <w:tcW w:w="562" w:type="dxa"/>
            <w:vAlign w:val="center"/>
          </w:tcPr>
          <w:p w14:paraId="13BFF168"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9.</w:t>
            </w:r>
          </w:p>
        </w:tc>
        <w:tc>
          <w:tcPr>
            <w:tcW w:w="3832" w:type="dxa"/>
            <w:vAlign w:val="center"/>
          </w:tcPr>
          <w:p w14:paraId="459CEE0C"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Mulching</w:t>
            </w:r>
          </w:p>
        </w:tc>
        <w:tc>
          <w:tcPr>
            <w:tcW w:w="1555" w:type="dxa"/>
            <w:vAlign w:val="center"/>
          </w:tcPr>
          <w:p w14:paraId="30651A97"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26(21.67)</w:t>
            </w:r>
          </w:p>
        </w:tc>
        <w:tc>
          <w:tcPr>
            <w:tcW w:w="1701" w:type="dxa"/>
            <w:vAlign w:val="center"/>
          </w:tcPr>
          <w:p w14:paraId="31B9D4F2"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49(40.83)</w:t>
            </w:r>
          </w:p>
        </w:tc>
        <w:tc>
          <w:tcPr>
            <w:tcW w:w="1276" w:type="dxa"/>
            <w:vAlign w:val="center"/>
          </w:tcPr>
          <w:p w14:paraId="412B0355"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45(37.50)</w:t>
            </w:r>
          </w:p>
        </w:tc>
      </w:tr>
      <w:tr w:rsidR="002F304D" w:rsidRPr="009663CC" w14:paraId="2ECEAC5A" w14:textId="77777777" w:rsidTr="00240D87">
        <w:trPr>
          <w:trHeight w:val="259"/>
          <w:jc w:val="center"/>
        </w:trPr>
        <w:tc>
          <w:tcPr>
            <w:tcW w:w="562" w:type="dxa"/>
            <w:vAlign w:val="center"/>
          </w:tcPr>
          <w:p w14:paraId="68F09ACC"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10.</w:t>
            </w:r>
          </w:p>
        </w:tc>
        <w:tc>
          <w:tcPr>
            <w:tcW w:w="3832" w:type="dxa"/>
            <w:vAlign w:val="center"/>
          </w:tcPr>
          <w:p w14:paraId="716F7A0B"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Bio-pesticides</w:t>
            </w:r>
          </w:p>
        </w:tc>
        <w:tc>
          <w:tcPr>
            <w:tcW w:w="1555" w:type="dxa"/>
            <w:vAlign w:val="center"/>
          </w:tcPr>
          <w:p w14:paraId="5CA9F473"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23(19.17)</w:t>
            </w:r>
          </w:p>
        </w:tc>
        <w:tc>
          <w:tcPr>
            <w:tcW w:w="1701" w:type="dxa"/>
            <w:vAlign w:val="center"/>
          </w:tcPr>
          <w:p w14:paraId="7F13D4BD"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48(40.00)</w:t>
            </w:r>
          </w:p>
        </w:tc>
        <w:tc>
          <w:tcPr>
            <w:tcW w:w="1276" w:type="dxa"/>
            <w:vAlign w:val="center"/>
          </w:tcPr>
          <w:p w14:paraId="36D54541"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49(40.83)</w:t>
            </w:r>
          </w:p>
        </w:tc>
      </w:tr>
      <w:tr w:rsidR="00F0403D" w:rsidRPr="009663CC" w14:paraId="014DF645" w14:textId="77777777" w:rsidTr="001B4F41">
        <w:trPr>
          <w:trHeight w:val="372"/>
          <w:jc w:val="center"/>
        </w:trPr>
        <w:tc>
          <w:tcPr>
            <w:tcW w:w="8926" w:type="dxa"/>
            <w:gridSpan w:val="5"/>
            <w:vAlign w:val="center"/>
          </w:tcPr>
          <w:p w14:paraId="49B6B516" w14:textId="77777777" w:rsidR="00F0403D" w:rsidRPr="009663CC" w:rsidRDefault="00F0403D" w:rsidP="00F0403D">
            <w:pPr>
              <w:pStyle w:val="TableParagraph"/>
              <w:spacing w:before="63"/>
              <w:ind w:right="253"/>
              <w:jc w:val="center"/>
              <w:rPr>
                <w:sz w:val="24"/>
                <w:szCs w:val="24"/>
              </w:rPr>
            </w:pPr>
            <w:r w:rsidRPr="009663CC">
              <w:rPr>
                <w:b/>
                <w:sz w:val="24"/>
                <w:szCs w:val="24"/>
              </w:rPr>
              <w:t>Post-Harvest Technology</w:t>
            </w:r>
          </w:p>
        </w:tc>
      </w:tr>
      <w:tr w:rsidR="002F304D" w:rsidRPr="009663CC" w14:paraId="3CBC8EEF" w14:textId="77777777" w:rsidTr="00240D87">
        <w:trPr>
          <w:trHeight w:val="285"/>
          <w:jc w:val="center"/>
        </w:trPr>
        <w:tc>
          <w:tcPr>
            <w:tcW w:w="562" w:type="dxa"/>
            <w:vAlign w:val="center"/>
          </w:tcPr>
          <w:p w14:paraId="26ED7069"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11.</w:t>
            </w:r>
          </w:p>
        </w:tc>
        <w:tc>
          <w:tcPr>
            <w:tcW w:w="3832" w:type="dxa"/>
            <w:vAlign w:val="center"/>
          </w:tcPr>
          <w:p w14:paraId="7DFE4096"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Machine Thresher</w:t>
            </w:r>
          </w:p>
        </w:tc>
        <w:tc>
          <w:tcPr>
            <w:tcW w:w="1555" w:type="dxa"/>
            <w:vAlign w:val="center"/>
          </w:tcPr>
          <w:p w14:paraId="1E00BB09"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31(25.83)</w:t>
            </w:r>
          </w:p>
        </w:tc>
        <w:tc>
          <w:tcPr>
            <w:tcW w:w="1701" w:type="dxa"/>
            <w:vAlign w:val="center"/>
          </w:tcPr>
          <w:p w14:paraId="1D13FFCB"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42(35.00)</w:t>
            </w:r>
          </w:p>
        </w:tc>
        <w:tc>
          <w:tcPr>
            <w:tcW w:w="1276" w:type="dxa"/>
            <w:vAlign w:val="center"/>
          </w:tcPr>
          <w:p w14:paraId="2348D914"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47(39.17)</w:t>
            </w:r>
          </w:p>
        </w:tc>
      </w:tr>
      <w:tr w:rsidR="002F304D" w:rsidRPr="009663CC" w14:paraId="5E04B8A0" w14:textId="77777777" w:rsidTr="001B4F41">
        <w:trPr>
          <w:trHeight w:val="397"/>
          <w:jc w:val="center"/>
        </w:trPr>
        <w:tc>
          <w:tcPr>
            <w:tcW w:w="562" w:type="dxa"/>
            <w:vAlign w:val="center"/>
          </w:tcPr>
          <w:p w14:paraId="28C44948"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12.</w:t>
            </w:r>
          </w:p>
        </w:tc>
        <w:tc>
          <w:tcPr>
            <w:tcW w:w="3832" w:type="dxa"/>
            <w:vAlign w:val="center"/>
          </w:tcPr>
          <w:p w14:paraId="0D3C1C90"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Parboiling Method</w:t>
            </w:r>
          </w:p>
        </w:tc>
        <w:tc>
          <w:tcPr>
            <w:tcW w:w="1555" w:type="dxa"/>
            <w:vAlign w:val="center"/>
          </w:tcPr>
          <w:p w14:paraId="562065C7"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18(15.00)</w:t>
            </w:r>
          </w:p>
        </w:tc>
        <w:tc>
          <w:tcPr>
            <w:tcW w:w="1701" w:type="dxa"/>
            <w:vAlign w:val="center"/>
          </w:tcPr>
          <w:p w14:paraId="33ED563D"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37(30.83)</w:t>
            </w:r>
          </w:p>
        </w:tc>
        <w:tc>
          <w:tcPr>
            <w:tcW w:w="1276" w:type="dxa"/>
            <w:vAlign w:val="center"/>
          </w:tcPr>
          <w:p w14:paraId="33123EEC"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65(54.17)</w:t>
            </w:r>
          </w:p>
        </w:tc>
      </w:tr>
      <w:tr w:rsidR="002F304D" w:rsidRPr="009663CC" w14:paraId="1DA2C19D" w14:textId="77777777" w:rsidTr="00F0403D">
        <w:trPr>
          <w:trHeight w:val="65"/>
          <w:jc w:val="center"/>
        </w:trPr>
        <w:tc>
          <w:tcPr>
            <w:tcW w:w="562" w:type="dxa"/>
            <w:vAlign w:val="center"/>
          </w:tcPr>
          <w:p w14:paraId="762BCA9B"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13.</w:t>
            </w:r>
          </w:p>
        </w:tc>
        <w:tc>
          <w:tcPr>
            <w:tcW w:w="3832" w:type="dxa"/>
            <w:vAlign w:val="center"/>
          </w:tcPr>
          <w:p w14:paraId="09089F83"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Mechanical Dryer</w:t>
            </w:r>
          </w:p>
        </w:tc>
        <w:tc>
          <w:tcPr>
            <w:tcW w:w="1555" w:type="dxa"/>
            <w:vAlign w:val="center"/>
          </w:tcPr>
          <w:p w14:paraId="2ADC1A2A"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27(22.50)</w:t>
            </w:r>
          </w:p>
        </w:tc>
        <w:tc>
          <w:tcPr>
            <w:tcW w:w="1701" w:type="dxa"/>
            <w:vAlign w:val="center"/>
          </w:tcPr>
          <w:p w14:paraId="58E4923A"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40(33.33)</w:t>
            </w:r>
          </w:p>
        </w:tc>
        <w:tc>
          <w:tcPr>
            <w:tcW w:w="1276" w:type="dxa"/>
            <w:vAlign w:val="center"/>
          </w:tcPr>
          <w:p w14:paraId="53CA9429"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53(44.17)</w:t>
            </w:r>
          </w:p>
        </w:tc>
      </w:tr>
      <w:tr w:rsidR="002F304D" w:rsidRPr="009663CC" w14:paraId="14658A4B" w14:textId="77777777" w:rsidTr="00240D87">
        <w:trPr>
          <w:trHeight w:val="219"/>
          <w:jc w:val="center"/>
        </w:trPr>
        <w:tc>
          <w:tcPr>
            <w:tcW w:w="562" w:type="dxa"/>
            <w:vAlign w:val="center"/>
          </w:tcPr>
          <w:p w14:paraId="07EA59EA"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14.</w:t>
            </w:r>
          </w:p>
        </w:tc>
        <w:tc>
          <w:tcPr>
            <w:tcW w:w="3832" w:type="dxa"/>
            <w:vAlign w:val="center"/>
          </w:tcPr>
          <w:p w14:paraId="44880A20" w14:textId="77777777" w:rsidR="002F304D" w:rsidRPr="009663CC" w:rsidRDefault="002F304D" w:rsidP="00F0403D">
            <w:pPr>
              <w:spacing w:line="240" w:lineRule="auto"/>
              <w:jc w:val="center"/>
              <w:rPr>
                <w:rFonts w:ascii="Times New Roman" w:hAnsi="Times New Roman" w:cs="Times New Roman"/>
                <w:sz w:val="24"/>
                <w:szCs w:val="24"/>
                <w:lang w:val="en-US"/>
              </w:rPr>
            </w:pPr>
            <w:r w:rsidRPr="009663CC">
              <w:rPr>
                <w:rFonts w:ascii="Times New Roman" w:hAnsi="Times New Roman" w:cs="Times New Roman"/>
                <w:sz w:val="24"/>
                <w:szCs w:val="24"/>
                <w:lang w:val="en-US"/>
              </w:rPr>
              <w:t>Milling</w:t>
            </w:r>
          </w:p>
        </w:tc>
        <w:tc>
          <w:tcPr>
            <w:tcW w:w="1555" w:type="dxa"/>
            <w:vAlign w:val="center"/>
          </w:tcPr>
          <w:p w14:paraId="31F9363B"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lang w:val="en-US"/>
              </w:rPr>
              <w:t>38</w:t>
            </w:r>
            <w:r w:rsidRPr="009663CC">
              <w:rPr>
                <w:rFonts w:ascii="Times New Roman" w:hAnsi="Times New Roman" w:cs="Times New Roman"/>
                <w:color w:val="000000"/>
                <w:sz w:val="24"/>
                <w:szCs w:val="24"/>
              </w:rPr>
              <w:t>(31.67)</w:t>
            </w:r>
          </w:p>
        </w:tc>
        <w:tc>
          <w:tcPr>
            <w:tcW w:w="1701" w:type="dxa"/>
            <w:vAlign w:val="center"/>
          </w:tcPr>
          <w:p w14:paraId="40A24FA6"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35(29.17)</w:t>
            </w:r>
          </w:p>
        </w:tc>
        <w:tc>
          <w:tcPr>
            <w:tcW w:w="1276" w:type="dxa"/>
            <w:vAlign w:val="center"/>
          </w:tcPr>
          <w:p w14:paraId="2DD66175" w14:textId="77777777" w:rsidR="002F304D" w:rsidRPr="009663CC" w:rsidRDefault="002F304D" w:rsidP="00F0403D">
            <w:pPr>
              <w:spacing w:line="240" w:lineRule="auto"/>
              <w:jc w:val="center"/>
              <w:rPr>
                <w:rFonts w:ascii="Times New Roman" w:hAnsi="Times New Roman" w:cs="Times New Roman"/>
                <w:color w:val="000000"/>
                <w:sz w:val="24"/>
                <w:szCs w:val="24"/>
              </w:rPr>
            </w:pPr>
            <w:r w:rsidRPr="009663CC">
              <w:rPr>
                <w:rFonts w:ascii="Times New Roman" w:hAnsi="Times New Roman" w:cs="Times New Roman"/>
                <w:color w:val="000000"/>
                <w:sz w:val="24"/>
                <w:szCs w:val="24"/>
              </w:rPr>
              <w:t>47(39.16)</w:t>
            </w:r>
          </w:p>
        </w:tc>
      </w:tr>
    </w:tbl>
    <w:p w14:paraId="167708FC" w14:textId="77777777" w:rsidR="002F304D" w:rsidRPr="009663CC" w:rsidRDefault="002F304D" w:rsidP="002F304D">
      <w:pPr>
        <w:spacing w:line="360" w:lineRule="auto"/>
        <w:rPr>
          <w:rFonts w:ascii="Times New Roman" w:hAnsi="Times New Roman" w:cs="Times New Roman"/>
          <w:sz w:val="24"/>
          <w:szCs w:val="24"/>
        </w:rPr>
      </w:pPr>
      <w:r w:rsidRPr="009663CC">
        <w:rPr>
          <w:rFonts w:ascii="Times New Roman" w:hAnsi="Times New Roman" w:cs="Times New Roman"/>
          <w:sz w:val="24"/>
          <w:szCs w:val="24"/>
        </w:rPr>
        <w:t xml:space="preserve">FA= Fully Adopted, PA= Partially Adopted, NA= Not Adopted, F= Frequency, % = Percent </w:t>
      </w:r>
    </w:p>
    <w:p w14:paraId="6FA065B0" w14:textId="77777777" w:rsidR="000D7814" w:rsidRPr="009663CC" w:rsidRDefault="003C1C14" w:rsidP="00CC5070">
      <w:pPr>
        <w:spacing w:before="240" w:after="0" w:line="360" w:lineRule="auto"/>
        <w:ind w:firstLine="567"/>
        <w:jc w:val="both"/>
        <w:rPr>
          <w:rFonts w:ascii="Times New Roman" w:hAnsi="Times New Roman" w:cs="Times New Roman"/>
          <w:sz w:val="24"/>
          <w:szCs w:val="24"/>
        </w:rPr>
      </w:pPr>
      <w:r w:rsidRPr="009663CC">
        <w:rPr>
          <w:rFonts w:ascii="Times New Roman" w:hAnsi="Times New Roman" w:cs="Times New Roman"/>
          <w:sz w:val="24"/>
          <w:szCs w:val="24"/>
        </w:rPr>
        <w:t>Table 2</w:t>
      </w:r>
      <w:r w:rsidR="000D7814" w:rsidRPr="009663CC">
        <w:rPr>
          <w:rFonts w:ascii="Times New Roman" w:hAnsi="Times New Roman" w:cs="Times New Roman"/>
          <w:sz w:val="24"/>
          <w:szCs w:val="24"/>
        </w:rPr>
        <w:t xml:space="preserve"> represents the distribution of respondents according to their level of adoption.</w:t>
      </w:r>
    </w:p>
    <w:p w14:paraId="776A0F57"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color w:val="000000"/>
          <w:sz w:val="24"/>
          <w:szCs w:val="24"/>
        </w:rPr>
      </w:pPr>
      <w:r w:rsidRPr="009663CC">
        <w:rPr>
          <w:rFonts w:ascii="Times New Roman" w:hAnsi="Times New Roman" w:cs="Times New Roman"/>
          <w:b/>
          <w:color w:val="000000"/>
          <w:sz w:val="24"/>
          <w:szCs w:val="24"/>
        </w:rPr>
        <w:t>Crop rotation</w:t>
      </w:r>
      <w:r w:rsidRPr="009663CC">
        <w:rPr>
          <w:rFonts w:ascii="Times New Roman" w:hAnsi="Times New Roman" w:cs="Times New Roman"/>
          <w:color w:val="000000"/>
          <w:sz w:val="24"/>
          <w:szCs w:val="24"/>
        </w:rPr>
        <w:t>: Majority (</w:t>
      </w:r>
      <w:r w:rsidRPr="009663CC">
        <w:rPr>
          <w:rFonts w:ascii="Times New Roman" w:hAnsi="Times New Roman" w:cs="Times New Roman"/>
          <w:sz w:val="24"/>
          <w:szCs w:val="24"/>
        </w:rPr>
        <w:t>48.34%</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28.33% who had fully adopted the practice, and finally 23.33% of the respondents who had partially adopted the practice.</w:t>
      </w:r>
    </w:p>
    <w:p w14:paraId="3ADB66EE"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color w:val="000000"/>
          <w:sz w:val="24"/>
          <w:szCs w:val="24"/>
        </w:rPr>
      </w:pPr>
      <w:r w:rsidRPr="009663CC">
        <w:rPr>
          <w:rFonts w:ascii="Times New Roman" w:hAnsi="Times New Roman" w:cs="Times New Roman"/>
          <w:b/>
          <w:color w:val="000000"/>
          <w:sz w:val="24"/>
          <w:szCs w:val="24"/>
        </w:rPr>
        <w:t xml:space="preserve">Hybrid </w:t>
      </w:r>
      <w:proofErr w:type="spellStart"/>
      <w:r w:rsidRPr="009663CC">
        <w:rPr>
          <w:rFonts w:ascii="Times New Roman" w:hAnsi="Times New Roman" w:cs="Times New Roman"/>
          <w:b/>
          <w:color w:val="000000"/>
          <w:sz w:val="24"/>
          <w:szCs w:val="24"/>
        </w:rPr>
        <w:t>varities</w:t>
      </w:r>
      <w:proofErr w:type="spellEnd"/>
      <w:r w:rsidRPr="009663CC">
        <w:rPr>
          <w:rFonts w:ascii="Times New Roman" w:hAnsi="Times New Roman" w:cs="Times New Roman"/>
          <w:b/>
          <w:color w:val="000000"/>
          <w:sz w:val="24"/>
          <w:szCs w:val="24"/>
        </w:rPr>
        <w:t xml:space="preserve">: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45.00%</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34.17% who had partially adopted the practice, and finally 20.83% of the respondents who had fully adopted the practice.</w:t>
      </w:r>
    </w:p>
    <w:p w14:paraId="0E0888B6"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color w:val="000000"/>
          <w:sz w:val="24"/>
          <w:szCs w:val="24"/>
        </w:rPr>
      </w:pPr>
      <w:r w:rsidRPr="009663CC">
        <w:rPr>
          <w:rFonts w:ascii="Times New Roman" w:hAnsi="Times New Roman" w:cs="Times New Roman"/>
          <w:b/>
          <w:color w:val="000000"/>
          <w:sz w:val="24"/>
          <w:szCs w:val="24"/>
        </w:rPr>
        <w:t xml:space="preserve">Organic farming: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43.33%</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30.00% who had partially adopted the practice, and finally 26.67% of the respondents who had fully adopted the practice.</w:t>
      </w:r>
    </w:p>
    <w:p w14:paraId="78717632"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color w:val="000000"/>
          <w:sz w:val="24"/>
          <w:szCs w:val="24"/>
        </w:rPr>
      </w:pPr>
      <w:r w:rsidRPr="009663CC">
        <w:rPr>
          <w:rFonts w:ascii="Times New Roman" w:hAnsi="Times New Roman" w:cs="Times New Roman"/>
          <w:b/>
          <w:color w:val="000000"/>
          <w:sz w:val="24"/>
          <w:szCs w:val="24"/>
        </w:rPr>
        <w:t xml:space="preserve">Integrated farming system: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37.50%</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35.00% who had partially adopted the practice, and finally 27.50% of the respondents who had fully adopted the practice.</w:t>
      </w:r>
    </w:p>
    <w:p w14:paraId="33D05254"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t xml:space="preserve">Precision agriculture: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60.83%</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21.67% who had fully adopted the practice, and finally 17.50% of the respondents who had partially adopted the practice.</w:t>
      </w:r>
    </w:p>
    <w:p w14:paraId="59F32539"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t xml:space="preserve">Rice transplanter: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42.50%</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29.17% who had partially adopted the practice, and finally 28.33% of the respondents who had fully adopted the practice.</w:t>
      </w:r>
    </w:p>
    <w:p w14:paraId="5FE7EB33"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lastRenderedPageBreak/>
        <w:t xml:space="preserve">SRI method: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44.17%</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28.33% who had fully adopted the practice, and finally 27.50% of the respondents who had partially adopted the practice.</w:t>
      </w:r>
    </w:p>
    <w:p w14:paraId="5F36E828"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t xml:space="preserve">Bio-fertilizers: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44.17%</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partially adopted the practice, it was followed by 33.33% who had not adopted the practice, and finally 22.50% of the respondents who had fully adopted the practice.</w:t>
      </w:r>
    </w:p>
    <w:p w14:paraId="58751E32"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t xml:space="preserve">Mulching: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40.83%</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partially adopted the practice, it was followed by 37.50% who had not adopted the practice, and finally 21.67% of the respondents who had fully adopted the practice.</w:t>
      </w:r>
    </w:p>
    <w:p w14:paraId="201451F0"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t xml:space="preserve">Bio-pesticides: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40.83%</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40.00% who had partially adopted the practice, and finally 19.17% of the respondents who had fully adopted the practice.</w:t>
      </w:r>
    </w:p>
    <w:p w14:paraId="46981BA2"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t xml:space="preserve">Machine thresher: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39.17%</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35.00% who had partially adopted the practice, and finally 25.83% of the respondents who had fully adopted the practice.</w:t>
      </w:r>
    </w:p>
    <w:p w14:paraId="5468FF93"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t xml:space="preserve">Parboiling: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54.17%</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30.83% who had partially adopted the practice, and finally 15.00% of the respondents who had fully adopted the practice.</w:t>
      </w:r>
    </w:p>
    <w:p w14:paraId="5B218F8E"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t xml:space="preserve">Mechanical dryer: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44.17%</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33.33% who had partially adopted the practice, and finally 22.50% of the respondents who had fully adopted the practice.</w:t>
      </w:r>
    </w:p>
    <w:p w14:paraId="318D1CAB" w14:textId="77777777" w:rsidR="000D7814" w:rsidRPr="009663CC" w:rsidRDefault="000D7814" w:rsidP="000D7814">
      <w:pPr>
        <w:pStyle w:val="ListParagraph"/>
        <w:numPr>
          <w:ilvl w:val="0"/>
          <w:numId w:val="1"/>
        </w:numPr>
        <w:spacing w:after="0" w:line="360" w:lineRule="auto"/>
        <w:jc w:val="both"/>
        <w:rPr>
          <w:rFonts w:ascii="Times New Roman" w:hAnsi="Times New Roman" w:cs="Times New Roman"/>
          <w:b/>
          <w:color w:val="000000"/>
          <w:sz w:val="24"/>
          <w:szCs w:val="24"/>
        </w:rPr>
      </w:pPr>
      <w:r w:rsidRPr="009663CC">
        <w:rPr>
          <w:rFonts w:ascii="Times New Roman" w:hAnsi="Times New Roman" w:cs="Times New Roman"/>
          <w:b/>
          <w:color w:val="000000"/>
          <w:sz w:val="24"/>
          <w:szCs w:val="24"/>
        </w:rPr>
        <w:t xml:space="preserve">Milling: </w:t>
      </w:r>
      <w:r w:rsidRPr="009663CC">
        <w:rPr>
          <w:rFonts w:ascii="Times New Roman" w:hAnsi="Times New Roman" w:cs="Times New Roman"/>
          <w:color w:val="000000"/>
          <w:sz w:val="24"/>
          <w:szCs w:val="24"/>
        </w:rPr>
        <w:t>Majority (</w:t>
      </w:r>
      <w:r w:rsidRPr="009663CC">
        <w:rPr>
          <w:rFonts w:ascii="Times New Roman" w:hAnsi="Times New Roman" w:cs="Times New Roman"/>
          <w:sz w:val="24"/>
          <w:szCs w:val="24"/>
        </w:rPr>
        <w:t>39.16%</w:t>
      </w:r>
      <w:r w:rsidRPr="009663CC">
        <w:rPr>
          <w:rFonts w:ascii="Times New Roman" w:hAnsi="Times New Roman" w:cs="Times New Roman"/>
          <w:color w:val="000000"/>
          <w:sz w:val="24"/>
          <w:szCs w:val="24"/>
        </w:rPr>
        <w:t xml:space="preserve">) </w:t>
      </w:r>
      <w:r w:rsidRPr="009663CC">
        <w:rPr>
          <w:rFonts w:ascii="Times New Roman" w:hAnsi="Times New Roman" w:cs="Times New Roman"/>
          <w:sz w:val="24"/>
          <w:szCs w:val="24"/>
        </w:rPr>
        <w:t>of the respondents had not adopted the practice, it was followed by 31.67% who had fully adopted the practice, and finally 29.17% of the respondents who had partially adopted the practice.</w:t>
      </w:r>
    </w:p>
    <w:p w14:paraId="0D919D0C" w14:textId="77777777" w:rsidR="002D18D0" w:rsidRPr="009663CC" w:rsidRDefault="002D18D0" w:rsidP="00410454">
      <w:pPr>
        <w:jc w:val="both"/>
        <w:rPr>
          <w:rFonts w:ascii="Times New Roman" w:hAnsi="Times New Roman" w:cs="Times New Roman"/>
          <w:b/>
          <w:sz w:val="24"/>
          <w:szCs w:val="24"/>
        </w:rPr>
      </w:pPr>
    </w:p>
    <w:p w14:paraId="26428F6E" w14:textId="77777777" w:rsidR="00F0403D" w:rsidRPr="00F0403D" w:rsidRDefault="000D7814" w:rsidP="00F0403D">
      <w:pPr>
        <w:pStyle w:val="ListParagraph"/>
        <w:numPr>
          <w:ilvl w:val="0"/>
          <w:numId w:val="6"/>
        </w:numPr>
        <w:jc w:val="both"/>
        <w:rPr>
          <w:rFonts w:ascii="Times New Roman" w:hAnsi="Times New Roman" w:cs="Times New Roman"/>
          <w:b/>
          <w:sz w:val="24"/>
          <w:szCs w:val="24"/>
        </w:rPr>
      </w:pPr>
      <w:r w:rsidRPr="00F0403D">
        <w:rPr>
          <w:rFonts w:ascii="Times New Roman" w:hAnsi="Times New Roman" w:cs="Times New Roman"/>
          <w:b/>
          <w:sz w:val="24"/>
          <w:szCs w:val="24"/>
        </w:rPr>
        <w:t>Overall adoption level of the farmers on paddy cultivation practices</w:t>
      </w:r>
    </w:p>
    <w:p w14:paraId="62854008" w14:textId="77777777" w:rsidR="00AD55FA" w:rsidRPr="009663CC" w:rsidRDefault="00AD55FA" w:rsidP="00F0403D">
      <w:pPr>
        <w:spacing w:after="0" w:line="360" w:lineRule="auto"/>
        <w:jc w:val="center"/>
        <w:rPr>
          <w:rFonts w:ascii="Times New Roman" w:hAnsi="Times New Roman" w:cs="Times New Roman"/>
          <w:b/>
          <w:sz w:val="24"/>
          <w:szCs w:val="24"/>
        </w:rPr>
      </w:pPr>
      <w:r w:rsidRPr="009663CC">
        <w:rPr>
          <w:rFonts w:ascii="Times New Roman" w:hAnsi="Times New Roman" w:cs="Times New Roman"/>
          <w:b/>
          <w:sz w:val="24"/>
          <w:szCs w:val="24"/>
        </w:rPr>
        <w:t>Table 3</w:t>
      </w:r>
      <w:r w:rsidR="00417FD4">
        <w:rPr>
          <w:rFonts w:ascii="Times New Roman" w:hAnsi="Times New Roman" w:cs="Times New Roman"/>
          <w:b/>
          <w:sz w:val="24"/>
          <w:szCs w:val="24"/>
        </w:rPr>
        <w:t>.</w:t>
      </w:r>
      <w:r w:rsidRPr="009663CC">
        <w:rPr>
          <w:rFonts w:ascii="Times New Roman" w:hAnsi="Times New Roman" w:cs="Times New Roman"/>
          <w:b/>
          <w:sz w:val="24"/>
          <w:szCs w:val="24"/>
        </w:rPr>
        <w:t xml:space="preserve"> Overall distribution of respondents according to their level of adoption.</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47"/>
        <w:gridCol w:w="2268"/>
        <w:gridCol w:w="2268"/>
      </w:tblGrid>
      <w:tr w:rsidR="009C4540" w:rsidRPr="009663CC" w14:paraId="65D069D0" w14:textId="77777777" w:rsidTr="009C4540">
        <w:trPr>
          <w:trHeight w:val="386"/>
          <w:jc w:val="center"/>
        </w:trPr>
        <w:tc>
          <w:tcPr>
            <w:tcW w:w="709" w:type="dxa"/>
          </w:tcPr>
          <w:p w14:paraId="2CF66147" w14:textId="77777777" w:rsidR="009C4540" w:rsidRPr="009663CC" w:rsidRDefault="009C4540" w:rsidP="009C4540">
            <w:pPr>
              <w:pStyle w:val="TableParagraph"/>
              <w:ind w:right="20"/>
              <w:jc w:val="center"/>
              <w:rPr>
                <w:b/>
                <w:sz w:val="24"/>
                <w:szCs w:val="24"/>
              </w:rPr>
            </w:pPr>
            <w:proofErr w:type="spellStart"/>
            <w:r w:rsidRPr="009663CC">
              <w:rPr>
                <w:b/>
                <w:sz w:val="24"/>
                <w:szCs w:val="24"/>
              </w:rPr>
              <w:t>S.No</w:t>
            </w:r>
            <w:proofErr w:type="spellEnd"/>
            <w:r w:rsidRPr="009663CC">
              <w:rPr>
                <w:b/>
                <w:sz w:val="24"/>
                <w:szCs w:val="24"/>
              </w:rPr>
              <w:t>.</w:t>
            </w:r>
          </w:p>
        </w:tc>
        <w:tc>
          <w:tcPr>
            <w:tcW w:w="2547" w:type="dxa"/>
          </w:tcPr>
          <w:p w14:paraId="02FEA9A1" w14:textId="77777777" w:rsidR="009C4540" w:rsidRPr="009663CC" w:rsidRDefault="009C4540" w:rsidP="009C4540">
            <w:pPr>
              <w:pStyle w:val="TableParagraph"/>
              <w:ind w:left="33" w:right="660"/>
              <w:jc w:val="center"/>
              <w:rPr>
                <w:b/>
                <w:sz w:val="24"/>
                <w:szCs w:val="24"/>
              </w:rPr>
            </w:pPr>
            <w:r w:rsidRPr="009663CC">
              <w:rPr>
                <w:b/>
                <w:sz w:val="24"/>
                <w:szCs w:val="24"/>
              </w:rPr>
              <w:t>Category</w:t>
            </w:r>
          </w:p>
        </w:tc>
        <w:tc>
          <w:tcPr>
            <w:tcW w:w="2268" w:type="dxa"/>
          </w:tcPr>
          <w:p w14:paraId="7EBE27E0" w14:textId="77777777" w:rsidR="009C4540" w:rsidRPr="009663CC" w:rsidRDefault="009C4540" w:rsidP="009C4540">
            <w:pPr>
              <w:pStyle w:val="TableParagraph"/>
              <w:ind w:right="1072"/>
              <w:jc w:val="center"/>
              <w:rPr>
                <w:b/>
                <w:sz w:val="24"/>
                <w:szCs w:val="24"/>
              </w:rPr>
            </w:pPr>
            <w:r w:rsidRPr="009663CC">
              <w:rPr>
                <w:b/>
                <w:sz w:val="24"/>
                <w:szCs w:val="24"/>
              </w:rPr>
              <w:t>Frequency</w:t>
            </w:r>
          </w:p>
        </w:tc>
        <w:tc>
          <w:tcPr>
            <w:tcW w:w="2268" w:type="dxa"/>
          </w:tcPr>
          <w:p w14:paraId="600CCAE4" w14:textId="77777777" w:rsidR="009C4540" w:rsidRPr="009663CC" w:rsidRDefault="009C4540" w:rsidP="009C4540">
            <w:pPr>
              <w:pStyle w:val="TableParagraph"/>
              <w:ind w:right="792"/>
              <w:jc w:val="center"/>
              <w:rPr>
                <w:b/>
                <w:sz w:val="24"/>
                <w:szCs w:val="24"/>
              </w:rPr>
            </w:pPr>
            <w:r w:rsidRPr="009663CC">
              <w:rPr>
                <w:b/>
                <w:sz w:val="24"/>
                <w:szCs w:val="24"/>
              </w:rPr>
              <w:t>Percentage</w:t>
            </w:r>
          </w:p>
        </w:tc>
      </w:tr>
      <w:tr w:rsidR="009C4540" w:rsidRPr="009663CC" w14:paraId="3EB18F62" w14:textId="77777777" w:rsidTr="009C4540">
        <w:trPr>
          <w:trHeight w:val="434"/>
          <w:jc w:val="center"/>
        </w:trPr>
        <w:tc>
          <w:tcPr>
            <w:tcW w:w="709" w:type="dxa"/>
          </w:tcPr>
          <w:p w14:paraId="07783A5D" w14:textId="77777777" w:rsidR="009C4540" w:rsidRPr="009663CC" w:rsidRDefault="009C4540" w:rsidP="009C4540">
            <w:pPr>
              <w:pStyle w:val="TableParagraph"/>
              <w:jc w:val="center"/>
              <w:rPr>
                <w:sz w:val="24"/>
                <w:szCs w:val="24"/>
              </w:rPr>
            </w:pPr>
            <w:r>
              <w:rPr>
                <w:sz w:val="24"/>
                <w:szCs w:val="24"/>
              </w:rPr>
              <w:t>1.</w:t>
            </w:r>
          </w:p>
        </w:tc>
        <w:tc>
          <w:tcPr>
            <w:tcW w:w="2547" w:type="dxa"/>
          </w:tcPr>
          <w:p w14:paraId="2A63C78C" w14:textId="77777777" w:rsidR="009C4540" w:rsidRPr="009663CC" w:rsidRDefault="009C4540" w:rsidP="009C4540">
            <w:pPr>
              <w:pStyle w:val="TableParagraph"/>
              <w:ind w:right="1146"/>
              <w:jc w:val="center"/>
              <w:rPr>
                <w:spacing w:val="1"/>
                <w:sz w:val="24"/>
                <w:szCs w:val="24"/>
              </w:rPr>
            </w:pPr>
            <w:r w:rsidRPr="009663CC">
              <w:rPr>
                <w:sz w:val="24"/>
                <w:szCs w:val="24"/>
              </w:rPr>
              <w:t>Low</w:t>
            </w:r>
          </w:p>
        </w:tc>
        <w:tc>
          <w:tcPr>
            <w:tcW w:w="2268" w:type="dxa"/>
          </w:tcPr>
          <w:p w14:paraId="50EAFD75" w14:textId="77777777" w:rsidR="009C4540" w:rsidRPr="009663CC" w:rsidRDefault="009C4540" w:rsidP="009C4540">
            <w:pPr>
              <w:spacing w:line="240" w:lineRule="auto"/>
              <w:jc w:val="center"/>
              <w:rPr>
                <w:rFonts w:ascii="Times New Roman" w:hAnsi="Times New Roman" w:cs="Times New Roman"/>
                <w:color w:val="000000"/>
              </w:rPr>
            </w:pPr>
            <w:r w:rsidRPr="009663CC">
              <w:rPr>
                <w:rFonts w:ascii="Times New Roman" w:hAnsi="Times New Roman" w:cs="Times New Roman"/>
                <w:color w:val="000000"/>
              </w:rPr>
              <w:t>37</w:t>
            </w:r>
          </w:p>
        </w:tc>
        <w:tc>
          <w:tcPr>
            <w:tcW w:w="2268" w:type="dxa"/>
          </w:tcPr>
          <w:p w14:paraId="620A42CD" w14:textId="77777777" w:rsidR="009C4540" w:rsidRPr="009663CC" w:rsidRDefault="00ED502B" w:rsidP="009C4540">
            <w:pPr>
              <w:spacing w:line="240" w:lineRule="auto"/>
              <w:jc w:val="center"/>
              <w:rPr>
                <w:rFonts w:ascii="Times New Roman" w:hAnsi="Times New Roman" w:cs="Times New Roman"/>
                <w:color w:val="000000"/>
              </w:rPr>
            </w:pPr>
            <w:r>
              <w:rPr>
                <w:rFonts w:ascii="Times New Roman" w:hAnsi="Times New Roman" w:cs="Times New Roman"/>
                <w:color w:val="000000"/>
              </w:rPr>
              <w:t>30.83</w:t>
            </w:r>
          </w:p>
        </w:tc>
      </w:tr>
      <w:tr w:rsidR="009C4540" w:rsidRPr="009663CC" w14:paraId="1186523C" w14:textId="77777777" w:rsidTr="009C4540">
        <w:trPr>
          <w:trHeight w:val="413"/>
          <w:jc w:val="center"/>
        </w:trPr>
        <w:tc>
          <w:tcPr>
            <w:tcW w:w="709" w:type="dxa"/>
          </w:tcPr>
          <w:p w14:paraId="3CD6856F" w14:textId="77777777" w:rsidR="009C4540" w:rsidRPr="009663CC" w:rsidRDefault="009C4540" w:rsidP="009C4540">
            <w:pPr>
              <w:pStyle w:val="TableParagraph"/>
              <w:jc w:val="center"/>
              <w:rPr>
                <w:sz w:val="24"/>
                <w:szCs w:val="24"/>
              </w:rPr>
            </w:pPr>
            <w:r>
              <w:rPr>
                <w:sz w:val="24"/>
                <w:szCs w:val="24"/>
              </w:rPr>
              <w:t>2.</w:t>
            </w:r>
          </w:p>
        </w:tc>
        <w:tc>
          <w:tcPr>
            <w:tcW w:w="2547" w:type="dxa"/>
          </w:tcPr>
          <w:p w14:paraId="0CC9BD35" w14:textId="77777777" w:rsidR="009C4540" w:rsidRPr="009663CC" w:rsidRDefault="009C4540" w:rsidP="009C4540">
            <w:pPr>
              <w:pStyle w:val="TableParagraph"/>
              <w:ind w:right="1103"/>
              <w:jc w:val="center"/>
              <w:rPr>
                <w:spacing w:val="-57"/>
                <w:sz w:val="24"/>
                <w:szCs w:val="24"/>
              </w:rPr>
            </w:pPr>
            <w:r w:rsidRPr="009663CC">
              <w:rPr>
                <w:sz w:val="24"/>
                <w:szCs w:val="24"/>
              </w:rPr>
              <w:t>Medium</w:t>
            </w:r>
          </w:p>
        </w:tc>
        <w:tc>
          <w:tcPr>
            <w:tcW w:w="2268" w:type="dxa"/>
          </w:tcPr>
          <w:p w14:paraId="326C517A" w14:textId="77777777" w:rsidR="009C4540" w:rsidRPr="009663CC" w:rsidRDefault="009C4540" w:rsidP="009C4540">
            <w:pPr>
              <w:spacing w:line="240" w:lineRule="auto"/>
              <w:jc w:val="center"/>
              <w:rPr>
                <w:rFonts w:ascii="Times New Roman" w:hAnsi="Times New Roman" w:cs="Times New Roman"/>
                <w:color w:val="000000"/>
              </w:rPr>
            </w:pPr>
            <w:r w:rsidRPr="009663CC">
              <w:rPr>
                <w:rFonts w:ascii="Times New Roman" w:hAnsi="Times New Roman" w:cs="Times New Roman"/>
                <w:color w:val="000000"/>
              </w:rPr>
              <w:t>64</w:t>
            </w:r>
          </w:p>
        </w:tc>
        <w:tc>
          <w:tcPr>
            <w:tcW w:w="2268" w:type="dxa"/>
          </w:tcPr>
          <w:p w14:paraId="007E8A25" w14:textId="77777777" w:rsidR="009C4540" w:rsidRPr="009663CC" w:rsidRDefault="009C4540" w:rsidP="009C4540">
            <w:pPr>
              <w:spacing w:line="240" w:lineRule="auto"/>
              <w:jc w:val="center"/>
              <w:rPr>
                <w:rFonts w:ascii="Times New Roman" w:hAnsi="Times New Roman" w:cs="Times New Roman"/>
                <w:color w:val="000000"/>
              </w:rPr>
            </w:pPr>
            <w:r>
              <w:rPr>
                <w:rFonts w:ascii="Times New Roman" w:hAnsi="Times New Roman" w:cs="Times New Roman"/>
                <w:color w:val="000000"/>
              </w:rPr>
              <w:t>53</w:t>
            </w:r>
            <w:r w:rsidR="00ED502B">
              <w:rPr>
                <w:rFonts w:ascii="Times New Roman" w:hAnsi="Times New Roman" w:cs="Times New Roman"/>
                <w:color w:val="000000"/>
              </w:rPr>
              <w:t>.34</w:t>
            </w:r>
          </w:p>
        </w:tc>
      </w:tr>
      <w:tr w:rsidR="009C4540" w:rsidRPr="009663CC" w14:paraId="53C454F8" w14:textId="77777777" w:rsidTr="009C4540">
        <w:trPr>
          <w:trHeight w:val="403"/>
          <w:jc w:val="center"/>
        </w:trPr>
        <w:tc>
          <w:tcPr>
            <w:tcW w:w="709" w:type="dxa"/>
          </w:tcPr>
          <w:p w14:paraId="690D8264" w14:textId="77777777" w:rsidR="009C4540" w:rsidRPr="009663CC" w:rsidRDefault="009C4540" w:rsidP="009C4540">
            <w:pPr>
              <w:pStyle w:val="TableParagraph"/>
              <w:jc w:val="center"/>
              <w:rPr>
                <w:sz w:val="24"/>
                <w:szCs w:val="24"/>
              </w:rPr>
            </w:pPr>
            <w:r>
              <w:rPr>
                <w:sz w:val="24"/>
                <w:szCs w:val="24"/>
              </w:rPr>
              <w:t>3.</w:t>
            </w:r>
          </w:p>
        </w:tc>
        <w:tc>
          <w:tcPr>
            <w:tcW w:w="2547" w:type="dxa"/>
          </w:tcPr>
          <w:p w14:paraId="46501D51" w14:textId="77777777" w:rsidR="009C4540" w:rsidRPr="009663CC" w:rsidRDefault="009C4540" w:rsidP="009C4540">
            <w:pPr>
              <w:pStyle w:val="TableParagraph"/>
              <w:ind w:right="1146"/>
              <w:jc w:val="center"/>
              <w:rPr>
                <w:spacing w:val="1"/>
                <w:sz w:val="24"/>
                <w:szCs w:val="24"/>
              </w:rPr>
            </w:pPr>
            <w:r w:rsidRPr="009663CC">
              <w:rPr>
                <w:sz w:val="24"/>
                <w:szCs w:val="24"/>
              </w:rPr>
              <w:t>High</w:t>
            </w:r>
          </w:p>
        </w:tc>
        <w:tc>
          <w:tcPr>
            <w:tcW w:w="2268" w:type="dxa"/>
          </w:tcPr>
          <w:p w14:paraId="0A818CA3" w14:textId="77777777" w:rsidR="009C4540" w:rsidRPr="009663CC" w:rsidRDefault="009C4540" w:rsidP="009C4540">
            <w:pPr>
              <w:spacing w:line="240" w:lineRule="auto"/>
              <w:jc w:val="center"/>
              <w:rPr>
                <w:rFonts w:ascii="Times New Roman" w:hAnsi="Times New Roman" w:cs="Times New Roman"/>
                <w:color w:val="000000"/>
              </w:rPr>
            </w:pPr>
            <w:r w:rsidRPr="009663CC">
              <w:rPr>
                <w:rFonts w:ascii="Times New Roman" w:hAnsi="Times New Roman" w:cs="Times New Roman"/>
                <w:color w:val="000000"/>
              </w:rPr>
              <w:t>19</w:t>
            </w:r>
          </w:p>
        </w:tc>
        <w:tc>
          <w:tcPr>
            <w:tcW w:w="2268" w:type="dxa"/>
          </w:tcPr>
          <w:p w14:paraId="26FD0562" w14:textId="77777777" w:rsidR="009C4540" w:rsidRPr="009663CC" w:rsidRDefault="009C4540" w:rsidP="009C4540">
            <w:pPr>
              <w:spacing w:line="240" w:lineRule="auto"/>
              <w:jc w:val="center"/>
              <w:rPr>
                <w:rFonts w:ascii="Times New Roman" w:hAnsi="Times New Roman" w:cs="Times New Roman"/>
                <w:color w:val="000000"/>
              </w:rPr>
            </w:pPr>
            <w:r w:rsidRPr="009663CC">
              <w:rPr>
                <w:rFonts w:ascii="Times New Roman" w:hAnsi="Times New Roman" w:cs="Times New Roman"/>
                <w:color w:val="000000"/>
              </w:rPr>
              <w:t>15.83</w:t>
            </w:r>
          </w:p>
        </w:tc>
      </w:tr>
      <w:tr w:rsidR="009C4540" w:rsidRPr="009663CC" w14:paraId="21339773" w14:textId="77777777" w:rsidTr="009C4540">
        <w:trPr>
          <w:trHeight w:val="441"/>
          <w:jc w:val="center"/>
        </w:trPr>
        <w:tc>
          <w:tcPr>
            <w:tcW w:w="709" w:type="dxa"/>
          </w:tcPr>
          <w:p w14:paraId="2DFC9C2A" w14:textId="77777777" w:rsidR="009C4540" w:rsidRPr="009663CC" w:rsidRDefault="009C4540" w:rsidP="009C4540">
            <w:pPr>
              <w:pStyle w:val="TableParagraph"/>
              <w:jc w:val="center"/>
              <w:rPr>
                <w:sz w:val="24"/>
                <w:szCs w:val="24"/>
              </w:rPr>
            </w:pPr>
          </w:p>
        </w:tc>
        <w:tc>
          <w:tcPr>
            <w:tcW w:w="2547" w:type="dxa"/>
          </w:tcPr>
          <w:p w14:paraId="4EFFCA94" w14:textId="77777777" w:rsidR="009C4540" w:rsidRPr="009663CC" w:rsidRDefault="009C4540" w:rsidP="009C4540">
            <w:pPr>
              <w:pStyle w:val="TableParagraph"/>
              <w:spacing w:before="25"/>
              <w:ind w:left="33" w:right="651"/>
              <w:jc w:val="center"/>
              <w:rPr>
                <w:b/>
                <w:sz w:val="24"/>
                <w:szCs w:val="24"/>
              </w:rPr>
            </w:pPr>
            <w:r w:rsidRPr="009663CC">
              <w:rPr>
                <w:b/>
                <w:sz w:val="24"/>
                <w:szCs w:val="24"/>
              </w:rPr>
              <w:t>Total</w:t>
            </w:r>
          </w:p>
        </w:tc>
        <w:tc>
          <w:tcPr>
            <w:tcW w:w="2268" w:type="dxa"/>
          </w:tcPr>
          <w:p w14:paraId="460B6901" w14:textId="77777777" w:rsidR="009C4540" w:rsidRPr="009663CC" w:rsidRDefault="009C4540" w:rsidP="009C4540">
            <w:pPr>
              <w:pStyle w:val="TableParagraph"/>
              <w:spacing w:before="25"/>
              <w:ind w:right="1054"/>
              <w:jc w:val="center"/>
              <w:rPr>
                <w:b/>
                <w:sz w:val="24"/>
                <w:szCs w:val="24"/>
              </w:rPr>
            </w:pPr>
            <w:r w:rsidRPr="009663CC">
              <w:rPr>
                <w:b/>
                <w:sz w:val="24"/>
                <w:szCs w:val="24"/>
              </w:rPr>
              <w:t>120</w:t>
            </w:r>
          </w:p>
        </w:tc>
        <w:tc>
          <w:tcPr>
            <w:tcW w:w="2268" w:type="dxa"/>
          </w:tcPr>
          <w:p w14:paraId="3EC83204" w14:textId="77777777" w:rsidR="009C4540" w:rsidRPr="009663CC" w:rsidRDefault="009C4540" w:rsidP="009C4540">
            <w:pPr>
              <w:pStyle w:val="TableParagraph"/>
              <w:spacing w:before="25"/>
              <w:ind w:left="771" w:right="771"/>
              <w:jc w:val="center"/>
              <w:rPr>
                <w:b/>
                <w:sz w:val="24"/>
                <w:szCs w:val="24"/>
              </w:rPr>
            </w:pPr>
            <w:r w:rsidRPr="009663CC">
              <w:rPr>
                <w:b/>
                <w:sz w:val="24"/>
                <w:szCs w:val="24"/>
              </w:rPr>
              <w:t>100.00</w:t>
            </w:r>
          </w:p>
        </w:tc>
      </w:tr>
    </w:tbl>
    <w:p w14:paraId="5345E201" w14:textId="77777777" w:rsidR="00AD55FA" w:rsidRPr="009663CC" w:rsidRDefault="00AD55FA" w:rsidP="009C4540">
      <w:pPr>
        <w:spacing w:after="0"/>
        <w:jc w:val="both"/>
        <w:rPr>
          <w:rFonts w:ascii="Times New Roman" w:hAnsi="Times New Roman" w:cs="Times New Roman"/>
          <w:sz w:val="24"/>
          <w:szCs w:val="24"/>
        </w:rPr>
      </w:pPr>
    </w:p>
    <w:p w14:paraId="3AFC284A" w14:textId="77777777" w:rsidR="00CA7B58" w:rsidRDefault="00CA7B58" w:rsidP="00FF57E7">
      <w:pPr>
        <w:pStyle w:val="NormalWeb"/>
        <w:spacing w:before="0" w:beforeAutospacing="0" w:line="360" w:lineRule="auto"/>
        <w:ind w:firstLine="567"/>
        <w:jc w:val="both"/>
      </w:pPr>
      <w:r>
        <w:lastRenderedPageBreak/>
        <w:t>Table 3 clearly represents the overall distribution of the respondents according to their level of adoption. The majority of the respondents had a me</w:t>
      </w:r>
      <w:r w:rsidR="00FF57E7">
        <w:t>dium level of adoption, i.e., 53.34</w:t>
      </w:r>
      <w:r>
        <w:t xml:space="preserve">%, followed by 30.83% of the respondents who had a </w:t>
      </w:r>
      <w:r w:rsidR="00FF57E7">
        <w:t>low</w:t>
      </w:r>
      <w:r>
        <w:t xml:space="preserve"> level of adoption, and finally 15.83% of the respondents who had a high level of adoption.</w:t>
      </w:r>
    </w:p>
    <w:p w14:paraId="76A2763F" w14:textId="77777777" w:rsidR="00301FE2" w:rsidRPr="009663CC" w:rsidRDefault="00ED502B" w:rsidP="00301FE2">
      <w:pPr>
        <w:spacing w:line="360" w:lineRule="auto"/>
        <w:jc w:val="center"/>
        <w:rPr>
          <w:rFonts w:ascii="Times New Roman" w:hAnsi="Times New Roman" w:cs="Times New Roman"/>
          <w:sz w:val="24"/>
          <w:szCs w:val="24"/>
        </w:rPr>
      </w:pPr>
      <w:r>
        <w:rPr>
          <w:noProof/>
          <w:lang w:val="en-US"/>
        </w:rPr>
        <w:drawing>
          <wp:inline distT="0" distB="0" distL="0" distR="0" wp14:anchorId="3472C94C" wp14:editId="32A13BDB">
            <wp:extent cx="4599215" cy="2727455"/>
            <wp:effectExtent l="0" t="0" r="1143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9F4725" w14:textId="77777777" w:rsidR="002D18D0" w:rsidRDefault="00301FE2" w:rsidP="00ED502B">
      <w:pPr>
        <w:spacing w:after="0" w:line="360" w:lineRule="auto"/>
        <w:jc w:val="center"/>
        <w:rPr>
          <w:rFonts w:ascii="Times New Roman" w:hAnsi="Times New Roman" w:cs="Times New Roman"/>
          <w:b/>
          <w:sz w:val="24"/>
          <w:szCs w:val="24"/>
        </w:rPr>
      </w:pPr>
      <w:r w:rsidRPr="009663CC">
        <w:rPr>
          <w:rFonts w:ascii="Times New Roman" w:hAnsi="Times New Roman" w:cs="Times New Roman"/>
          <w:b/>
          <w:sz w:val="24"/>
          <w:szCs w:val="24"/>
        </w:rPr>
        <w:t>Figure 1</w:t>
      </w:r>
      <w:r w:rsidR="00417FD4">
        <w:rPr>
          <w:rFonts w:ascii="Times New Roman" w:hAnsi="Times New Roman" w:cs="Times New Roman"/>
          <w:b/>
          <w:sz w:val="24"/>
          <w:szCs w:val="24"/>
        </w:rPr>
        <w:t>.</w:t>
      </w:r>
      <w:r w:rsidRPr="009663CC">
        <w:rPr>
          <w:rFonts w:ascii="Times New Roman" w:hAnsi="Times New Roman" w:cs="Times New Roman"/>
          <w:b/>
          <w:sz w:val="24"/>
          <w:szCs w:val="24"/>
        </w:rPr>
        <w:t xml:space="preserve">  Overall Distribution of respondents according to their level of adoption.</w:t>
      </w:r>
    </w:p>
    <w:p w14:paraId="667944CF" w14:textId="77777777" w:rsidR="00CB5247" w:rsidRPr="009663CC" w:rsidRDefault="00CB5247" w:rsidP="00CB5247">
      <w:pPr>
        <w:spacing w:after="0" w:line="360" w:lineRule="auto"/>
        <w:rPr>
          <w:rFonts w:ascii="Times New Roman" w:hAnsi="Times New Roman" w:cs="Times New Roman"/>
          <w:b/>
          <w:sz w:val="24"/>
          <w:szCs w:val="24"/>
        </w:rPr>
      </w:pPr>
    </w:p>
    <w:p w14:paraId="5551A864" w14:textId="77777777" w:rsidR="005D02CE" w:rsidRPr="00417FD4" w:rsidRDefault="005D02CE" w:rsidP="00417FD4">
      <w:pPr>
        <w:pStyle w:val="ListParagraph"/>
        <w:numPr>
          <w:ilvl w:val="0"/>
          <w:numId w:val="6"/>
        </w:numPr>
        <w:spacing w:after="205" w:line="360" w:lineRule="auto"/>
        <w:jc w:val="both"/>
        <w:rPr>
          <w:rFonts w:ascii="Times New Roman" w:hAnsi="Times New Roman" w:cs="Times New Roman"/>
          <w:b/>
          <w:sz w:val="24"/>
          <w:szCs w:val="24"/>
        </w:rPr>
      </w:pPr>
      <w:r w:rsidRPr="00417FD4">
        <w:rPr>
          <w:rFonts w:ascii="Times New Roman" w:hAnsi="Times New Roman" w:cs="Times New Roman"/>
          <w:b/>
          <w:sz w:val="24"/>
          <w:szCs w:val="24"/>
        </w:rPr>
        <w:t>Association</w:t>
      </w:r>
      <w:r w:rsidRPr="00417FD4">
        <w:rPr>
          <w:rFonts w:ascii="Times New Roman" w:hAnsi="Times New Roman" w:cs="Times New Roman"/>
          <w:b/>
          <w:spacing w:val="1"/>
          <w:sz w:val="24"/>
          <w:szCs w:val="24"/>
        </w:rPr>
        <w:t xml:space="preserve"> </w:t>
      </w:r>
      <w:r w:rsidRPr="00417FD4">
        <w:rPr>
          <w:rFonts w:ascii="Times New Roman" w:hAnsi="Times New Roman" w:cs="Times New Roman"/>
          <w:b/>
          <w:sz w:val="24"/>
          <w:szCs w:val="24"/>
        </w:rPr>
        <w:t>between</w:t>
      </w:r>
      <w:r w:rsidRPr="00417FD4">
        <w:rPr>
          <w:rFonts w:ascii="Times New Roman" w:hAnsi="Times New Roman" w:cs="Times New Roman"/>
          <w:b/>
          <w:spacing w:val="1"/>
          <w:sz w:val="24"/>
          <w:szCs w:val="24"/>
        </w:rPr>
        <w:t xml:space="preserve"> </w:t>
      </w:r>
      <w:r w:rsidRPr="00417FD4">
        <w:rPr>
          <w:rFonts w:ascii="Times New Roman" w:hAnsi="Times New Roman" w:cs="Times New Roman"/>
          <w:b/>
          <w:sz w:val="24"/>
          <w:szCs w:val="24"/>
        </w:rPr>
        <w:t>selected</w:t>
      </w:r>
      <w:r w:rsidRPr="00417FD4">
        <w:rPr>
          <w:rFonts w:ascii="Times New Roman" w:hAnsi="Times New Roman" w:cs="Times New Roman"/>
          <w:b/>
          <w:spacing w:val="1"/>
          <w:sz w:val="24"/>
          <w:szCs w:val="24"/>
        </w:rPr>
        <w:t xml:space="preserve"> </w:t>
      </w:r>
      <w:r w:rsidRPr="00417FD4">
        <w:rPr>
          <w:rFonts w:ascii="Times New Roman" w:hAnsi="Times New Roman" w:cs="Times New Roman"/>
          <w:b/>
          <w:sz w:val="24"/>
          <w:szCs w:val="24"/>
        </w:rPr>
        <w:t>independent</w:t>
      </w:r>
      <w:r w:rsidRPr="00417FD4">
        <w:rPr>
          <w:rFonts w:ascii="Times New Roman" w:hAnsi="Times New Roman" w:cs="Times New Roman"/>
          <w:b/>
          <w:spacing w:val="1"/>
          <w:sz w:val="24"/>
          <w:szCs w:val="24"/>
        </w:rPr>
        <w:t xml:space="preserve"> </w:t>
      </w:r>
      <w:r w:rsidRPr="00417FD4">
        <w:rPr>
          <w:rFonts w:ascii="Times New Roman" w:hAnsi="Times New Roman" w:cs="Times New Roman"/>
          <w:b/>
          <w:sz w:val="24"/>
          <w:szCs w:val="24"/>
        </w:rPr>
        <w:t>variables</w:t>
      </w:r>
      <w:r w:rsidRPr="00417FD4">
        <w:rPr>
          <w:rFonts w:ascii="Times New Roman" w:hAnsi="Times New Roman" w:cs="Times New Roman"/>
          <w:b/>
          <w:spacing w:val="1"/>
          <w:sz w:val="24"/>
          <w:szCs w:val="24"/>
        </w:rPr>
        <w:t xml:space="preserve"> </w:t>
      </w:r>
      <w:r w:rsidRPr="00417FD4">
        <w:rPr>
          <w:rFonts w:ascii="Times New Roman" w:hAnsi="Times New Roman" w:cs="Times New Roman"/>
          <w:b/>
          <w:sz w:val="24"/>
          <w:szCs w:val="24"/>
        </w:rPr>
        <w:t>with</w:t>
      </w:r>
      <w:r w:rsidRPr="00417FD4">
        <w:rPr>
          <w:rFonts w:ascii="Times New Roman" w:hAnsi="Times New Roman" w:cs="Times New Roman"/>
          <w:b/>
          <w:spacing w:val="1"/>
          <w:sz w:val="24"/>
          <w:szCs w:val="24"/>
        </w:rPr>
        <w:t xml:space="preserve"> </w:t>
      </w:r>
      <w:r w:rsidRPr="00417FD4">
        <w:rPr>
          <w:rFonts w:ascii="Times New Roman" w:hAnsi="Times New Roman" w:cs="Times New Roman"/>
          <w:b/>
          <w:sz w:val="24"/>
          <w:szCs w:val="24"/>
        </w:rPr>
        <w:t>adoption</w:t>
      </w:r>
      <w:r w:rsidRPr="00417FD4">
        <w:rPr>
          <w:rFonts w:ascii="Times New Roman" w:hAnsi="Times New Roman" w:cs="Times New Roman"/>
          <w:b/>
          <w:spacing w:val="1"/>
          <w:sz w:val="24"/>
          <w:szCs w:val="24"/>
        </w:rPr>
        <w:t xml:space="preserve"> level </w:t>
      </w:r>
      <w:r w:rsidRPr="00417FD4">
        <w:rPr>
          <w:rFonts w:ascii="Times New Roman" w:hAnsi="Times New Roman" w:cs="Times New Roman"/>
          <w:b/>
          <w:sz w:val="24"/>
          <w:szCs w:val="24"/>
        </w:rPr>
        <w:t>of</w:t>
      </w:r>
      <w:r w:rsidRPr="00417FD4">
        <w:rPr>
          <w:rFonts w:ascii="Times New Roman" w:hAnsi="Times New Roman" w:cs="Times New Roman"/>
          <w:b/>
          <w:spacing w:val="1"/>
          <w:sz w:val="24"/>
          <w:szCs w:val="24"/>
        </w:rPr>
        <w:t xml:space="preserve"> </w:t>
      </w:r>
      <w:r w:rsidRPr="00417FD4">
        <w:rPr>
          <w:rFonts w:ascii="Times New Roman" w:hAnsi="Times New Roman" w:cs="Times New Roman"/>
          <w:b/>
          <w:sz w:val="24"/>
          <w:szCs w:val="24"/>
        </w:rPr>
        <w:t>respondents</w:t>
      </w:r>
      <w:r w:rsidRPr="00417FD4">
        <w:rPr>
          <w:rFonts w:ascii="Times New Roman" w:hAnsi="Times New Roman" w:cs="Times New Roman"/>
          <w:b/>
          <w:spacing w:val="-6"/>
          <w:sz w:val="24"/>
          <w:szCs w:val="24"/>
        </w:rPr>
        <w:t>.</w:t>
      </w:r>
    </w:p>
    <w:p w14:paraId="38B5F373" w14:textId="77777777" w:rsidR="005D02CE" w:rsidRPr="009663CC" w:rsidRDefault="0091372D" w:rsidP="005D02CE">
      <w:pPr>
        <w:spacing w:before="233" w:line="360" w:lineRule="auto"/>
        <w:ind w:right="95"/>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5D02CE" w:rsidRPr="009663CC">
        <w:rPr>
          <w:rFonts w:ascii="Times New Roman" w:hAnsi="Times New Roman" w:cs="Times New Roman"/>
          <w:b/>
          <w:sz w:val="24"/>
          <w:szCs w:val="24"/>
        </w:rPr>
        <w:t>4</w:t>
      </w:r>
      <w:r>
        <w:rPr>
          <w:rFonts w:ascii="Times New Roman" w:hAnsi="Times New Roman" w:cs="Times New Roman"/>
          <w:b/>
          <w:sz w:val="24"/>
          <w:szCs w:val="24"/>
        </w:rPr>
        <w:t xml:space="preserve">. </w:t>
      </w:r>
      <w:r w:rsidR="005D02CE" w:rsidRPr="009663CC">
        <w:rPr>
          <w:rFonts w:ascii="Times New Roman" w:hAnsi="Times New Roman" w:cs="Times New Roman"/>
          <w:b/>
          <w:sz w:val="24"/>
          <w:szCs w:val="24"/>
        </w:rPr>
        <w:t>Association</w:t>
      </w:r>
      <w:r w:rsidR="005D02CE" w:rsidRPr="009663CC">
        <w:rPr>
          <w:rFonts w:ascii="Times New Roman" w:hAnsi="Times New Roman" w:cs="Times New Roman"/>
          <w:b/>
          <w:spacing w:val="1"/>
          <w:sz w:val="24"/>
          <w:szCs w:val="24"/>
        </w:rPr>
        <w:t xml:space="preserve"> </w:t>
      </w:r>
      <w:r w:rsidR="005D02CE" w:rsidRPr="009663CC">
        <w:rPr>
          <w:rFonts w:ascii="Times New Roman" w:hAnsi="Times New Roman" w:cs="Times New Roman"/>
          <w:b/>
          <w:sz w:val="24"/>
          <w:szCs w:val="24"/>
        </w:rPr>
        <w:t>between</w:t>
      </w:r>
      <w:r w:rsidR="005D02CE" w:rsidRPr="009663CC">
        <w:rPr>
          <w:rFonts w:ascii="Times New Roman" w:hAnsi="Times New Roman" w:cs="Times New Roman"/>
          <w:b/>
          <w:spacing w:val="1"/>
          <w:sz w:val="24"/>
          <w:szCs w:val="24"/>
        </w:rPr>
        <w:t xml:space="preserve"> </w:t>
      </w:r>
      <w:r w:rsidR="005D02CE" w:rsidRPr="009663CC">
        <w:rPr>
          <w:rFonts w:ascii="Times New Roman" w:hAnsi="Times New Roman" w:cs="Times New Roman"/>
          <w:b/>
          <w:sz w:val="24"/>
          <w:szCs w:val="24"/>
        </w:rPr>
        <w:t>selected</w:t>
      </w:r>
      <w:r w:rsidR="005D02CE" w:rsidRPr="009663CC">
        <w:rPr>
          <w:rFonts w:ascii="Times New Roman" w:hAnsi="Times New Roman" w:cs="Times New Roman"/>
          <w:b/>
          <w:spacing w:val="1"/>
          <w:sz w:val="24"/>
          <w:szCs w:val="24"/>
        </w:rPr>
        <w:t xml:space="preserve"> </w:t>
      </w:r>
      <w:r w:rsidR="005D02CE" w:rsidRPr="009663CC">
        <w:rPr>
          <w:rFonts w:ascii="Times New Roman" w:hAnsi="Times New Roman" w:cs="Times New Roman"/>
          <w:b/>
          <w:sz w:val="24"/>
          <w:szCs w:val="24"/>
        </w:rPr>
        <w:t>independent</w:t>
      </w:r>
      <w:r w:rsidR="005D02CE" w:rsidRPr="009663CC">
        <w:rPr>
          <w:rFonts w:ascii="Times New Roman" w:hAnsi="Times New Roman" w:cs="Times New Roman"/>
          <w:b/>
          <w:spacing w:val="1"/>
          <w:sz w:val="24"/>
          <w:szCs w:val="24"/>
        </w:rPr>
        <w:t xml:space="preserve"> </w:t>
      </w:r>
      <w:r w:rsidR="005D02CE" w:rsidRPr="009663CC">
        <w:rPr>
          <w:rFonts w:ascii="Times New Roman" w:hAnsi="Times New Roman" w:cs="Times New Roman"/>
          <w:b/>
          <w:sz w:val="24"/>
          <w:szCs w:val="24"/>
        </w:rPr>
        <w:t>variables</w:t>
      </w:r>
      <w:r w:rsidR="005D02CE" w:rsidRPr="009663CC">
        <w:rPr>
          <w:rFonts w:ascii="Times New Roman" w:hAnsi="Times New Roman" w:cs="Times New Roman"/>
          <w:b/>
          <w:spacing w:val="1"/>
          <w:sz w:val="24"/>
          <w:szCs w:val="24"/>
        </w:rPr>
        <w:t xml:space="preserve"> </w:t>
      </w:r>
      <w:r w:rsidR="005D02CE" w:rsidRPr="009663CC">
        <w:rPr>
          <w:rFonts w:ascii="Times New Roman" w:hAnsi="Times New Roman" w:cs="Times New Roman"/>
          <w:b/>
          <w:sz w:val="24"/>
          <w:szCs w:val="24"/>
        </w:rPr>
        <w:t>with</w:t>
      </w:r>
      <w:r w:rsidR="005D02CE" w:rsidRPr="009663CC">
        <w:rPr>
          <w:rFonts w:ascii="Times New Roman" w:hAnsi="Times New Roman" w:cs="Times New Roman"/>
          <w:b/>
          <w:spacing w:val="1"/>
          <w:sz w:val="24"/>
          <w:szCs w:val="24"/>
        </w:rPr>
        <w:t xml:space="preserve"> </w:t>
      </w:r>
      <w:r w:rsidR="005D02CE" w:rsidRPr="009663CC">
        <w:rPr>
          <w:rFonts w:ascii="Times New Roman" w:hAnsi="Times New Roman" w:cs="Times New Roman"/>
          <w:b/>
          <w:sz w:val="24"/>
          <w:szCs w:val="24"/>
        </w:rPr>
        <w:t>adoption</w:t>
      </w:r>
      <w:r w:rsidR="005D02CE" w:rsidRPr="009663CC">
        <w:rPr>
          <w:rFonts w:ascii="Times New Roman" w:hAnsi="Times New Roman" w:cs="Times New Roman"/>
          <w:b/>
          <w:spacing w:val="1"/>
          <w:sz w:val="24"/>
          <w:szCs w:val="24"/>
        </w:rPr>
        <w:t xml:space="preserve"> </w:t>
      </w:r>
      <w:r w:rsidR="000D2EEA">
        <w:rPr>
          <w:rFonts w:ascii="Times New Roman" w:hAnsi="Times New Roman" w:cs="Times New Roman"/>
          <w:b/>
          <w:spacing w:val="1"/>
          <w:sz w:val="24"/>
          <w:szCs w:val="24"/>
        </w:rPr>
        <w:t xml:space="preserve">level </w:t>
      </w:r>
      <w:r w:rsidR="005D02CE" w:rsidRPr="009663CC">
        <w:rPr>
          <w:rFonts w:ascii="Times New Roman" w:hAnsi="Times New Roman" w:cs="Times New Roman"/>
          <w:b/>
          <w:sz w:val="24"/>
          <w:szCs w:val="24"/>
        </w:rPr>
        <w:t>of</w:t>
      </w:r>
      <w:r w:rsidR="005D02CE" w:rsidRPr="009663CC">
        <w:rPr>
          <w:rFonts w:ascii="Times New Roman" w:hAnsi="Times New Roman" w:cs="Times New Roman"/>
          <w:b/>
          <w:spacing w:val="1"/>
          <w:sz w:val="24"/>
          <w:szCs w:val="24"/>
        </w:rPr>
        <w:t xml:space="preserve"> </w:t>
      </w:r>
      <w:r w:rsidR="005D02CE" w:rsidRPr="009663CC">
        <w:rPr>
          <w:rFonts w:ascii="Times New Roman" w:hAnsi="Times New Roman" w:cs="Times New Roman"/>
          <w:b/>
          <w:sz w:val="24"/>
          <w:szCs w:val="24"/>
        </w:rPr>
        <w:t>respondents</w:t>
      </w:r>
      <w:r w:rsidR="005D02CE" w:rsidRPr="009663CC">
        <w:rPr>
          <w:rFonts w:ascii="Times New Roman" w:hAnsi="Times New Roman" w:cs="Times New Roman"/>
          <w:b/>
          <w:spacing w:val="-6"/>
          <w:sz w:val="24"/>
          <w:szCs w:val="24"/>
        </w:rPr>
        <w:t>.</w:t>
      </w: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3913"/>
        <w:gridCol w:w="3922"/>
      </w:tblGrid>
      <w:tr w:rsidR="00127FC4" w:rsidRPr="009663CC" w14:paraId="5680E999" w14:textId="77777777" w:rsidTr="00FF57E7">
        <w:trPr>
          <w:trHeight w:val="203"/>
          <w:jc w:val="center"/>
        </w:trPr>
        <w:tc>
          <w:tcPr>
            <w:tcW w:w="1421" w:type="dxa"/>
          </w:tcPr>
          <w:p w14:paraId="37494491" w14:textId="77777777" w:rsidR="00127FC4" w:rsidRPr="009663CC" w:rsidRDefault="0091372D" w:rsidP="00CB0202">
            <w:pPr>
              <w:pStyle w:val="TableParagraph"/>
              <w:spacing w:line="360" w:lineRule="auto"/>
              <w:ind w:left="381" w:right="375"/>
              <w:jc w:val="center"/>
              <w:rPr>
                <w:b/>
                <w:sz w:val="24"/>
                <w:szCs w:val="24"/>
              </w:rPr>
            </w:pPr>
            <w:r>
              <w:rPr>
                <w:b/>
                <w:sz w:val="24"/>
                <w:szCs w:val="24"/>
              </w:rPr>
              <w:t>S</w:t>
            </w:r>
            <w:r w:rsidR="00127FC4" w:rsidRPr="009663CC">
              <w:rPr>
                <w:b/>
                <w:sz w:val="24"/>
                <w:szCs w:val="24"/>
              </w:rPr>
              <w:t>.</w:t>
            </w:r>
            <w:r>
              <w:rPr>
                <w:b/>
                <w:sz w:val="24"/>
                <w:szCs w:val="24"/>
              </w:rPr>
              <w:t xml:space="preserve"> </w:t>
            </w:r>
            <w:r w:rsidR="00127FC4" w:rsidRPr="009663CC">
              <w:rPr>
                <w:b/>
                <w:sz w:val="24"/>
                <w:szCs w:val="24"/>
              </w:rPr>
              <w:t>No.</w:t>
            </w:r>
          </w:p>
        </w:tc>
        <w:tc>
          <w:tcPr>
            <w:tcW w:w="3913" w:type="dxa"/>
          </w:tcPr>
          <w:p w14:paraId="10D83496" w14:textId="77777777" w:rsidR="00127FC4" w:rsidRPr="009663CC" w:rsidRDefault="00127FC4" w:rsidP="00CB0202">
            <w:pPr>
              <w:pStyle w:val="TableParagraph"/>
              <w:spacing w:line="360" w:lineRule="auto"/>
              <w:ind w:left="634" w:right="631"/>
              <w:jc w:val="center"/>
              <w:rPr>
                <w:b/>
                <w:sz w:val="24"/>
                <w:szCs w:val="24"/>
              </w:rPr>
            </w:pPr>
            <w:r w:rsidRPr="009663CC">
              <w:rPr>
                <w:b/>
                <w:sz w:val="24"/>
                <w:szCs w:val="24"/>
              </w:rPr>
              <w:t>Variables</w:t>
            </w:r>
          </w:p>
        </w:tc>
        <w:tc>
          <w:tcPr>
            <w:tcW w:w="3922" w:type="dxa"/>
          </w:tcPr>
          <w:p w14:paraId="51662406" w14:textId="77777777" w:rsidR="00127FC4" w:rsidRPr="009663CC" w:rsidRDefault="00127FC4" w:rsidP="00CB0202">
            <w:pPr>
              <w:pStyle w:val="TableParagraph"/>
              <w:spacing w:line="360" w:lineRule="auto"/>
              <w:ind w:left="649" w:right="651"/>
              <w:jc w:val="center"/>
              <w:rPr>
                <w:b/>
                <w:sz w:val="24"/>
                <w:szCs w:val="24"/>
              </w:rPr>
            </w:pPr>
            <w:r w:rsidRPr="009663CC">
              <w:rPr>
                <w:b/>
                <w:sz w:val="24"/>
                <w:szCs w:val="24"/>
              </w:rPr>
              <w:t>Correlation</w:t>
            </w:r>
            <w:r w:rsidRPr="009663CC">
              <w:rPr>
                <w:b/>
                <w:spacing w:val="-7"/>
                <w:sz w:val="24"/>
                <w:szCs w:val="24"/>
              </w:rPr>
              <w:t xml:space="preserve"> </w:t>
            </w:r>
            <w:r w:rsidRPr="009663CC">
              <w:rPr>
                <w:b/>
                <w:sz w:val="24"/>
                <w:szCs w:val="24"/>
              </w:rPr>
              <w:t>coefficient(r)</w:t>
            </w:r>
          </w:p>
        </w:tc>
      </w:tr>
      <w:tr w:rsidR="00127FC4" w:rsidRPr="009663CC" w14:paraId="04E1B40E" w14:textId="77777777" w:rsidTr="00FF57E7">
        <w:trPr>
          <w:trHeight w:val="75"/>
          <w:jc w:val="center"/>
        </w:trPr>
        <w:tc>
          <w:tcPr>
            <w:tcW w:w="1421" w:type="dxa"/>
          </w:tcPr>
          <w:p w14:paraId="2A8E703E" w14:textId="77777777" w:rsidR="00127FC4" w:rsidRPr="009663CC" w:rsidRDefault="00127FC4" w:rsidP="00CB0202">
            <w:pPr>
              <w:pStyle w:val="TableParagraph"/>
              <w:spacing w:line="360" w:lineRule="auto"/>
              <w:ind w:left="34"/>
              <w:jc w:val="center"/>
              <w:rPr>
                <w:sz w:val="24"/>
                <w:szCs w:val="24"/>
              </w:rPr>
            </w:pPr>
            <w:r w:rsidRPr="009663CC">
              <w:rPr>
                <w:sz w:val="24"/>
                <w:szCs w:val="24"/>
              </w:rPr>
              <w:t>1.</w:t>
            </w:r>
          </w:p>
        </w:tc>
        <w:tc>
          <w:tcPr>
            <w:tcW w:w="3913" w:type="dxa"/>
          </w:tcPr>
          <w:p w14:paraId="3574D650" w14:textId="77777777" w:rsidR="00127FC4" w:rsidRPr="009663CC" w:rsidRDefault="00127FC4" w:rsidP="00CB0202">
            <w:pPr>
              <w:pStyle w:val="TableParagraph"/>
              <w:spacing w:line="360" w:lineRule="auto"/>
              <w:ind w:left="634" w:right="608"/>
              <w:jc w:val="center"/>
              <w:rPr>
                <w:sz w:val="24"/>
                <w:szCs w:val="24"/>
              </w:rPr>
            </w:pPr>
            <w:r w:rsidRPr="009663CC">
              <w:rPr>
                <w:sz w:val="24"/>
                <w:szCs w:val="24"/>
              </w:rPr>
              <w:t>Age</w:t>
            </w:r>
          </w:p>
        </w:tc>
        <w:tc>
          <w:tcPr>
            <w:tcW w:w="3922" w:type="dxa"/>
          </w:tcPr>
          <w:p w14:paraId="5E4E8218"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0.948*</w:t>
            </w:r>
          </w:p>
        </w:tc>
      </w:tr>
      <w:tr w:rsidR="00127FC4" w:rsidRPr="009663CC" w14:paraId="4133D958" w14:textId="77777777" w:rsidTr="00FF57E7">
        <w:trPr>
          <w:trHeight w:val="173"/>
          <w:jc w:val="center"/>
        </w:trPr>
        <w:tc>
          <w:tcPr>
            <w:tcW w:w="1421" w:type="dxa"/>
          </w:tcPr>
          <w:p w14:paraId="61C52EB0" w14:textId="77777777" w:rsidR="00127FC4" w:rsidRPr="009663CC" w:rsidRDefault="00127FC4" w:rsidP="00CB0202">
            <w:pPr>
              <w:pStyle w:val="TableParagraph"/>
              <w:spacing w:line="360" w:lineRule="auto"/>
              <w:ind w:left="34"/>
              <w:jc w:val="center"/>
              <w:rPr>
                <w:sz w:val="24"/>
                <w:szCs w:val="24"/>
              </w:rPr>
            </w:pPr>
            <w:r w:rsidRPr="009663CC">
              <w:rPr>
                <w:sz w:val="24"/>
                <w:szCs w:val="24"/>
              </w:rPr>
              <w:t>2.</w:t>
            </w:r>
          </w:p>
        </w:tc>
        <w:tc>
          <w:tcPr>
            <w:tcW w:w="3913" w:type="dxa"/>
          </w:tcPr>
          <w:p w14:paraId="649CF937" w14:textId="77777777" w:rsidR="00127FC4" w:rsidRPr="009663CC" w:rsidRDefault="00127FC4" w:rsidP="00CB0202">
            <w:pPr>
              <w:pStyle w:val="TableParagraph"/>
              <w:spacing w:line="360" w:lineRule="auto"/>
              <w:ind w:left="634" w:right="595"/>
              <w:jc w:val="center"/>
              <w:rPr>
                <w:sz w:val="24"/>
                <w:szCs w:val="24"/>
              </w:rPr>
            </w:pPr>
            <w:r w:rsidRPr="009663CC">
              <w:rPr>
                <w:sz w:val="24"/>
                <w:szCs w:val="24"/>
              </w:rPr>
              <w:t xml:space="preserve">Gender </w:t>
            </w:r>
          </w:p>
        </w:tc>
        <w:tc>
          <w:tcPr>
            <w:tcW w:w="3922" w:type="dxa"/>
          </w:tcPr>
          <w:p w14:paraId="7511A6AB"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0.803*</w:t>
            </w:r>
          </w:p>
        </w:tc>
      </w:tr>
      <w:tr w:rsidR="00127FC4" w:rsidRPr="009663CC" w14:paraId="3FE3C616" w14:textId="77777777" w:rsidTr="00FF57E7">
        <w:trPr>
          <w:trHeight w:val="165"/>
          <w:jc w:val="center"/>
        </w:trPr>
        <w:tc>
          <w:tcPr>
            <w:tcW w:w="1421" w:type="dxa"/>
          </w:tcPr>
          <w:p w14:paraId="7D25DC1B" w14:textId="77777777" w:rsidR="00127FC4" w:rsidRPr="009663CC" w:rsidRDefault="00127FC4" w:rsidP="00CB0202">
            <w:pPr>
              <w:pStyle w:val="TableParagraph"/>
              <w:spacing w:line="360" w:lineRule="auto"/>
              <w:ind w:left="34"/>
              <w:jc w:val="center"/>
              <w:rPr>
                <w:sz w:val="24"/>
                <w:szCs w:val="24"/>
              </w:rPr>
            </w:pPr>
            <w:r w:rsidRPr="009663CC">
              <w:rPr>
                <w:sz w:val="24"/>
                <w:szCs w:val="24"/>
              </w:rPr>
              <w:t>3.</w:t>
            </w:r>
          </w:p>
        </w:tc>
        <w:tc>
          <w:tcPr>
            <w:tcW w:w="3913" w:type="dxa"/>
          </w:tcPr>
          <w:p w14:paraId="307A0187" w14:textId="77777777" w:rsidR="00127FC4" w:rsidRPr="009663CC" w:rsidRDefault="00127FC4" w:rsidP="00CB0202">
            <w:pPr>
              <w:pStyle w:val="TableParagraph"/>
              <w:spacing w:line="360" w:lineRule="auto"/>
              <w:ind w:left="634" w:right="610"/>
              <w:jc w:val="center"/>
              <w:rPr>
                <w:sz w:val="24"/>
                <w:szCs w:val="24"/>
              </w:rPr>
            </w:pPr>
            <w:r w:rsidRPr="009663CC">
              <w:rPr>
                <w:sz w:val="24"/>
                <w:szCs w:val="24"/>
              </w:rPr>
              <w:t>Caste</w:t>
            </w:r>
          </w:p>
        </w:tc>
        <w:tc>
          <w:tcPr>
            <w:tcW w:w="3922" w:type="dxa"/>
          </w:tcPr>
          <w:p w14:paraId="53996C7C"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-0.195</w:t>
            </w:r>
            <w:r w:rsidRPr="009663CC">
              <w:rPr>
                <w:rFonts w:ascii="Times New Roman" w:hAnsi="Times New Roman" w:cs="Times New Roman"/>
                <w:color w:val="000000"/>
                <w:vertAlign w:val="superscript"/>
              </w:rPr>
              <w:t xml:space="preserve"> NS</w:t>
            </w:r>
          </w:p>
        </w:tc>
      </w:tr>
      <w:tr w:rsidR="00127FC4" w:rsidRPr="009663CC" w14:paraId="5EE589F7" w14:textId="77777777" w:rsidTr="00FF57E7">
        <w:trPr>
          <w:trHeight w:val="299"/>
          <w:jc w:val="center"/>
        </w:trPr>
        <w:tc>
          <w:tcPr>
            <w:tcW w:w="1421" w:type="dxa"/>
          </w:tcPr>
          <w:p w14:paraId="20330932" w14:textId="77777777" w:rsidR="00127FC4" w:rsidRPr="009663CC" w:rsidRDefault="00127FC4" w:rsidP="00CB0202">
            <w:pPr>
              <w:pStyle w:val="TableParagraph"/>
              <w:spacing w:line="360" w:lineRule="auto"/>
              <w:ind w:left="34"/>
              <w:jc w:val="center"/>
              <w:rPr>
                <w:sz w:val="24"/>
                <w:szCs w:val="24"/>
              </w:rPr>
            </w:pPr>
            <w:r w:rsidRPr="009663CC">
              <w:rPr>
                <w:sz w:val="24"/>
                <w:szCs w:val="24"/>
              </w:rPr>
              <w:t>4.</w:t>
            </w:r>
          </w:p>
        </w:tc>
        <w:tc>
          <w:tcPr>
            <w:tcW w:w="3913" w:type="dxa"/>
          </w:tcPr>
          <w:p w14:paraId="60F4766A" w14:textId="77777777" w:rsidR="00127FC4" w:rsidRPr="009663CC" w:rsidRDefault="00127FC4" w:rsidP="00CB0202">
            <w:pPr>
              <w:pStyle w:val="TableParagraph"/>
              <w:spacing w:line="360" w:lineRule="auto"/>
              <w:ind w:left="634" w:right="604"/>
              <w:jc w:val="center"/>
              <w:rPr>
                <w:sz w:val="24"/>
                <w:szCs w:val="24"/>
              </w:rPr>
            </w:pPr>
            <w:r w:rsidRPr="009663CC">
              <w:rPr>
                <w:sz w:val="24"/>
                <w:szCs w:val="24"/>
              </w:rPr>
              <w:t>Occupation</w:t>
            </w:r>
          </w:p>
        </w:tc>
        <w:tc>
          <w:tcPr>
            <w:tcW w:w="3922" w:type="dxa"/>
          </w:tcPr>
          <w:p w14:paraId="1D6FA3A4"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0.075</w:t>
            </w:r>
            <w:r w:rsidRPr="009663CC">
              <w:rPr>
                <w:rFonts w:ascii="Times New Roman" w:hAnsi="Times New Roman" w:cs="Times New Roman"/>
                <w:color w:val="000000"/>
                <w:vertAlign w:val="superscript"/>
              </w:rPr>
              <w:t xml:space="preserve"> NS</w:t>
            </w:r>
          </w:p>
        </w:tc>
      </w:tr>
      <w:tr w:rsidR="00127FC4" w:rsidRPr="009663CC" w14:paraId="260D9DCD" w14:textId="77777777" w:rsidTr="00FF57E7">
        <w:trPr>
          <w:trHeight w:val="277"/>
          <w:jc w:val="center"/>
        </w:trPr>
        <w:tc>
          <w:tcPr>
            <w:tcW w:w="1421" w:type="dxa"/>
          </w:tcPr>
          <w:p w14:paraId="26EABC32" w14:textId="77777777" w:rsidR="00127FC4" w:rsidRPr="009663CC" w:rsidRDefault="00127FC4" w:rsidP="00CB0202">
            <w:pPr>
              <w:pStyle w:val="TableParagraph"/>
              <w:spacing w:line="360" w:lineRule="auto"/>
              <w:ind w:left="34"/>
              <w:jc w:val="center"/>
              <w:rPr>
                <w:sz w:val="24"/>
                <w:szCs w:val="24"/>
              </w:rPr>
            </w:pPr>
            <w:r w:rsidRPr="009663CC">
              <w:rPr>
                <w:sz w:val="24"/>
                <w:szCs w:val="24"/>
              </w:rPr>
              <w:t>5.</w:t>
            </w:r>
          </w:p>
        </w:tc>
        <w:tc>
          <w:tcPr>
            <w:tcW w:w="3913" w:type="dxa"/>
          </w:tcPr>
          <w:p w14:paraId="1642A07C" w14:textId="77777777" w:rsidR="00127FC4" w:rsidRPr="009663CC" w:rsidRDefault="00127FC4" w:rsidP="00CB0202">
            <w:pPr>
              <w:pStyle w:val="TableParagraph"/>
              <w:spacing w:line="360" w:lineRule="auto"/>
              <w:ind w:left="634" w:right="600"/>
              <w:jc w:val="center"/>
              <w:rPr>
                <w:sz w:val="24"/>
                <w:szCs w:val="24"/>
              </w:rPr>
            </w:pPr>
            <w:r w:rsidRPr="009663CC">
              <w:rPr>
                <w:sz w:val="24"/>
                <w:szCs w:val="24"/>
              </w:rPr>
              <w:t>Education</w:t>
            </w:r>
          </w:p>
        </w:tc>
        <w:tc>
          <w:tcPr>
            <w:tcW w:w="3922" w:type="dxa"/>
          </w:tcPr>
          <w:p w14:paraId="1513721E"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0.989*</w:t>
            </w:r>
          </w:p>
        </w:tc>
      </w:tr>
      <w:tr w:rsidR="00127FC4" w:rsidRPr="009663CC" w14:paraId="654B9528" w14:textId="77777777" w:rsidTr="00FF57E7">
        <w:trPr>
          <w:trHeight w:val="113"/>
          <w:jc w:val="center"/>
        </w:trPr>
        <w:tc>
          <w:tcPr>
            <w:tcW w:w="1421" w:type="dxa"/>
          </w:tcPr>
          <w:p w14:paraId="736B7E16" w14:textId="77777777" w:rsidR="00127FC4" w:rsidRPr="009663CC" w:rsidRDefault="00127FC4" w:rsidP="00CB0202">
            <w:pPr>
              <w:pStyle w:val="TableParagraph"/>
              <w:spacing w:line="360" w:lineRule="auto"/>
              <w:ind w:left="34"/>
              <w:jc w:val="center"/>
              <w:rPr>
                <w:sz w:val="24"/>
                <w:szCs w:val="24"/>
              </w:rPr>
            </w:pPr>
            <w:r w:rsidRPr="009663CC">
              <w:rPr>
                <w:sz w:val="24"/>
                <w:szCs w:val="24"/>
              </w:rPr>
              <w:t>6.</w:t>
            </w:r>
          </w:p>
        </w:tc>
        <w:tc>
          <w:tcPr>
            <w:tcW w:w="3913" w:type="dxa"/>
          </w:tcPr>
          <w:p w14:paraId="7DD1102B" w14:textId="77777777" w:rsidR="00127FC4" w:rsidRPr="009663CC" w:rsidRDefault="00127FC4" w:rsidP="00CB0202">
            <w:pPr>
              <w:pStyle w:val="TableParagraph"/>
              <w:spacing w:line="360" w:lineRule="auto"/>
              <w:ind w:left="634" w:right="584"/>
              <w:jc w:val="center"/>
              <w:rPr>
                <w:sz w:val="24"/>
                <w:szCs w:val="24"/>
              </w:rPr>
            </w:pPr>
            <w:r w:rsidRPr="009663CC">
              <w:rPr>
                <w:sz w:val="24"/>
                <w:szCs w:val="24"/>
              </w:rPr>
              <w:t>Annual income</w:t>
            </w:r>
          </w:p>
        </w:tc>
        <w:tc>
          <w:tcPr>
            <w:tcW w:w="3922" w:type="dxa"/>
          </w:tcPr>
          <w:p w14:paraId="58663D54"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0.877*</w:t>
            </w:r>
          </w:p>
        </w:tc>
      </w:tr>
      <w:tr w:rsidR="00127FC4" w:rsidRPr="009663CC" w14:paraId="2B710254" w14:textId="77777777" w:rsidTr="00FF57E7">
        <w:trPr>
          <w:trHeight w:val="105"/>
          <w:jc w:val="center"/>
        </w:trPr>
        <w:tc>
          <w:tcPr>
            <w:tcW w:w="1421" w:type="dxa"/>
          </w:tcPr>
          <w:p w14:paraId="1FA610FA" w14:textId="77777777" w:rsidR="00127FC4" w:rsidRPr="009663CC" w:rsidRDefault="00127FC4" w:rsidP="00CB0202">
            <w:pPr>
              <w:pStyle w:val="TableParagraph"/>
              <w:spacing w:line="360" w:lineRule="auto"/>
              <w:ind w:left="34"/>
              <w:jc w:val="center"/>
              <w:rPr>
                <w:sz w:val="24"/>
                <w:szCs w:val="24"/>
              </w:rPr>
            </w:pPr>
            <w:r w:rsidRPr="009663CC">
              <w:rPr>
                <w:sz w:val="24"/>
                <w:szCs w:val="24"/>
              </w:rPr>
              <w:t>7.</w:t>
            </w:r>
          </w:p>
        </w:tc>
        <w:tc>
          <w:tcPr>
            <w:tcW w:w="3913" w:type="dxa"/>
          </w:tcPr>
          <w:p w14:paraId="40E5FA72" w14:textId="77777777" w:rsidR="00127FC4" w:rsidRPr="009663CC" w:rsidRDefault="00127FC4" w:rsidP="00CB0202">
            <w:pPr>
              <w:pStyle w:val="TableParagraph"/>
              <w:spacing w:line="360" w:lineRule="auto"/>
              <w:ind w:left="634" w:right="601"/>
              <w:jc w:val="center"/>
              <w:rPr>
                <w:sz w:val="24"/>
                <w:szCs w:val="24"/>
              </w:rPr>
            </w:pPr>
            <w:r w:rsidRPr="009663CC">
              <w:rPr>
                <w:sz w:val="24"/>
                <w:szCs w:val="24"/>
              </w:rPr>
              <w:t>Land holding</w:t>
            </w:r>
          </w:p>
        </w:tc>
        <w:tc>
          <w:tcPr>
            <w:tcW w:w="3922" w:type="dxa"/>
          </w:tcPr>
          <w:p w14:paraId="51C5C706"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0.552**</w:t>
            </w:r>
          </w:p>
        </w:tc>
      </w:tr>
      <w:tr w:rsidR="00127FC4" w:rsidRPr="009663CC" w14:paraId="6D4BB9F9" w14:textId="77777777" w:rsidTr="00FF57E7">
        <w:trPr>
          <w:trHeight w:val="225"/>
          <w:jc w:val="center"/>
        </w:trPr>
        <w:tc>
          <w:tcPr>
            <w:tcW w:w="1421" w:type="dxa"/>
          </w:tcPr>
          <w:p w14:paraId="29731F7E" w14:textId="77777777" w:rsidR="00127FC4" w:rsidRPr="009663CC" w:rsidRDefault="00127FC4" w:rsidP="00CB0202">
            <w:pPr>
              <w:pStyle w:val="TableParagraph"/>
              <w:spacing w:line="360" w:lineRule="auto"/>
              <w:ind w:left="34"/>
              <w:jc w:val="center"/>
              <w:rPr>
                <w:sz w:val="24"/>
                <w:szCs w:val="24"/>
              </w:rPr>
            </w:pPr>
            <w:r w:rsidRPr="009663CC">
              <w:rPr>
                <w:sz w:val="24"/>
                <w:szCs w:val="24"/>
              </w:rPr>
              <w:t>8.</w:t>
            </w:r>
          </w:p>
        </w:tc>
        <w:tc>
          <w:tcPr>
            <w:tcW w:w="3913" w:type="dxa"/>
          </w:tcPr>
          <w:p w14:paraId="408BE97C" w14:textId="77777777" w:rsidR="00127FC4" w:rsidRPr="009663CC" w:rsidRDefault="00127FC4" w:rsidP="00CB0202">
            <w:pPr>
              <w:pStyle w:val="TableParagraph"/>
              <w:spacing w:line="360" w:lineRule="auto"/>
              <w:ind w:left="634" w:right="601"/>
              <w:jc w:val="center"/>
              <w:rPr>
                <w:sz w:val="24"/>
                <w:szCs w:val="24"/>
              </w:rPr>
            </w:pPr>
            <w:r w:rsidRPr="009663CC">
              <w:rPr>
                <w:sz w:val="24"/>
                <w:szCs w:val="24"/>
              </w:rPr>
              <w:t>Family type</w:t>
            </w:r>
          </w:p>
        </w:tc>
        <w:tc>
          <w:tcPr>
            <w:tcW w:w="3922" w:type="dxa"/>
          </w:tcPr>
          <w:p w14:paraId="5289032D"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-0.265</w:t>
            </w:r>
            <w:r w:rsidRPr="009663CC">
              <w:rPr>
                <w:rFonts w:ascii="Times New Roman" w:hAnsi="Times New Roman" w:cs="Times New Roman"/>
                <w:color w:val="000000"/>
                <w:vertAlign w:val="superscript"/>
              </w:rPr>
              <w:t>NS</w:t>
            </w:r>
          </w:p>
        </w:tc>
      </w:tr>
      <w:tr w:rsidR="00127FC4" w:rsidRPr="009663CC" w14:paraId="63A09DCD" w14:textId="77777777" w:rsidTr="00FF57E7">
        <w:trPr>
          <w:trHeight w:val="75"/>
          <w:jc w:val="center"/>
        </w:trPr>
        <w:tc>
          <w:tcPr>
            <w:tcW w:w="1421" w:type="dxa"/>
          </w:tcPr>
          <w:p w14:paraId="0D2A837D" w14:textId="77777777" w:rsidR="00127FC4" w:rsidRPr="009663CC" w:rsidRDefault="00127FC4" w:rsidP="00CB0202">
            <w:pPr>
              <w:pStyle w:val="TableParagraph"/>
              <w:spacing w:line="360" w:lineRule="auto"/>
              <w:ind w:left="34"/>
              <w:jc w:val="center"/>
              <w:rPr>
                <w:sz w:val="24"/>
                <w:szCs w:val="24"/>
              </w:rPr>
            </w:pPr>
            <w:r w:rsidRPr="009663CC">
              <w:rPr>
                <w:sz w:val="24"/>
                <w:szCs w:val="24"/>
              </w:rPr>
              <w:t>9.</w:t>
            </w:r>
          </w:p>
        </w:tc>
        <w:tc>
          <w:tcPr>
            <w:tcW w:w="3913" w:type="dxa"/>
          </w:tcPr>
          <w:p w14:paraId="330319F8" w14:textId="77777777" w:rsidR="00127FC4" w:rsidRPr="009663CC" w:rsidRDefault="00127FC4" w:rsidP="00CB0202">
            <w:pPr>
              <w:pStyle w:val="TableParagraph"/>
              <w:spacing w:line="360" w:lineRule="auto"/>
              <w:ind w:left="634" w:right="601"/>
              <w:jc w:val="center"/>
              <w:rPr>
                <w:sz w:val="24"/>
                <w:szCs w:val="24"/>
              </w:rPr>
            </w:pPr>
            <w:r w:rsidRPr="009663CC">
              <w:rPr>
                <w:sz w:val="24"/>
                <w:szCs w:val="24"/>
              </w:rPr>
              <w:t>Farming experience</w:t>
            </w:r>
          </w:p>
        </w:tc>
        <w:tc>
          <w:tcPr>
            <w:tcW w:w="3922" w:type="dxa"/>
          </w:tcPr>
          <w:p w14:paraId="1908047B"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0.717*</w:t>
            </w:r>
          </w:p>
        </w:tc>
      </w:tr>
      <w:tr w:rsidR="00127FC4" w:rsidRPr="009663CC" w14:paraId="688F34CE" w14:textId="77777777" w:rsidTr="00FF57E7">
        <w:trPr>
          <w:trHeight w:val="75"/>
          <w:jc w:val="center"/>
        </w:trPr>
        <w:tc>
          <w:tcPr>
            <w:tcW w:w="1421" w:type="dxa"/>
          </w:tcPr>
          <w:p w14:paraId="23D2A761" w14:textId="77777777" w:rsidR="00127FC4" w:rsidRPr="009663CC" w:rsidRDefault="00127FC4" w:rsidP="00CB0202">
            <w:pPr>
              <w:pStyle w:val="TableParagraph"/>
              <w:spacing w:line="360" w:lineRule="auto"/>
              <w:ind w:left="34"/>
              <w:jc w:val="center"/>
              <w:rPr>
                <w:sz w:val="24"/>
                <w:szCs w:val="24"/>
              </w:rPr>
            </w:pPr>
            <w:r w:rsidRPr="009663CC">
              <w:rPr>
                <w:sz w:val="24"/>
                <w:szCs w:val="24"/>
              </w:rPr>
              <w:lastRenderedPageBreak/>
              <w:t>10.</w:t>
            </w:r>
          </w:p>
        </w:tc>
        <w:tc>
          <w:tcPr>
            <w:tcW w:w="3913" w:type="dxa"/>
          </w:tcPr>
          <w:p w14:paraId="636BE8E9" w14:textId="77777777" w:rsidR="00127FC4" w:rsidRPr="009663CC" w:rsidRDefault="00127FC4" w:rsidP="00CB0202">
            <w:pPr>
              <w:pStyle w:val="TableParagraph"/>
              <w:spacing w:line="360" w:lineRule="auto"/>
              <w:ind w:left="634" w:right="601"/>
              <w:jc w:val="center"/>
              <w:rPr>
                <w:sz w:val="24"/>
                <w:szCs w:val="24"/>
              </w:rPr>
            </w:pPr>
            <w:r w:rsidRPr="009663CC">
              <w:rPr>
                <w:sz w:val="24"/>
                <w:szCs w:val="24"/>
              </w:rPr>
              <w:t>Social participation</w:t>
            </w:r>
          </w:p>
        </w:tc>
        <w:tc>
          <w:tcPr>
            <w:tcW w:w="3922" w:type="dxa"/>
          </w:tcPr>
          <w:p w14:paraId="3DD32715"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0.993*</w:t>
            </w:r>
          </w:p>
        </w:tc>
      </w:tr>
      <w:tr w:rsidR="00127FC4" w:rsidRPr="009663CC" w14:paraId="75005B96" w14:textId="77777777" w:rsidTr="00FF57E7">
        <w:trPr>
          <w:trHeight w:val="75"/>
          <w:jc w:val="center"/>
        </w:trPr>
        <w:tc>
          <w:tcPr>
            <w:tcW w:w="1421" w:type="dxa"/>
          </w:tcPr>
          <w:p w14:paraId="58E9BD6B" w14:textId="77777777" w:rsidR="00127FC4" w:rsidRPr="009663CC" w:rsidRDefault="00127FC4" w:rsidP="00CB0202">
            <w:pPr>
              <w:pStyle w:val="TableParagraph"/>
              <w:spacing w:line="360" w:lineRule="auto"/>
              <w:ind w:left="34"/>
              <w:jc w:val="center"/>
              <w:rPr>
                <w:sz w:val="24"/>
                <w:szCs w:val="24"/>
              </w:rPr>
            </w:pPr>
            <w:r w:rsidRPr="009663CC">
              <w:rPr>
                <w:sz w:val="24"/>
                <w:szCs w:val="24"/>
              </w:rPr>
              <w:t>11.</w:t>
            </w:r>
          </w:p>
        </w:tc>
        <w:tc>
          <w:tcPr>
            <w:tcW w:w="3913" w:type="dxa"/>
          </w:tcPr>
          <w:p w14:paraId="1A149202" w14:textId="77777777" w:rsidR="00127FC4" w:rsidRPr="009663CC" w:rsidRDefault="00127FC4" w:rsidP="00CB0202">
            <w:pPr>
              <w:pStyle w:val="TableParagraph"/>
              <w:spacing w:line="360" w:lineRule="auto"/>
              <w:ind w:left="634" w:right="601"/>
              <w:jc w:val="center"/>
              <w:rPr>
                <w:sz w:val="24"/>
                <w:szCs w:val="24"/>
              </w:rPr>
            </w:pPr>
            <w:r w:rsidRPr="009663CC">
              <w:rPr>
                <w:sz w:val="24"/>
                <w:szCs w:val="24"/>
              </w:rPr>
              <w:t>Sources of information</w:t>
            </w:r>
          </w:p>
        </w:tc>
        <w:tc>
          <w:tcPr>
            <w:tcW w:w="3922" w:type="dxa"/>
          </w:tcPr>
          <w:p w14:paraId="22320BEE"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0.869*</w:t>
            </w:r>
          </w:p>
        </w:tc>
      </w:tr>
      <w:tr w:rsidR="00127FC4" w:rsidRPr="009663CC" w14:paraId="69B599FE" w14:textId="77777777" w:rsidTr="00FF57E7">
        <w:trPr>
          <w:trHeight w:val="151"/>
          <w:jc w:val="center"/>
        </w:trPr>
        <w:tc>
          <w:tcPr>
            <w:tcW w:w="1421" w:type="dxa"/>
          </w:tcPr>
          <w:p w14:paraId="29C67730" w14:textId="77777777" w:rsidR="00127FC4" w:rsidRPr="009663CC" w:rsidRDefault="00127FC4" w:rsidP="00CB0202">
            <w:pPr>
              <w:pStyle w:val="TableParagraph"/>
              <w:spacing w:line="360" w:lineRule="auto"/>
              <w:ind w:left="34"/>
              <w:jc w:val="center"/>
              <w:rPr>
                <w:sz w:val="24"/>
                <w:szCs w:val="24"/>
              </w:rPr>
            </w:pPr>
            <w:r w:rsidRPr="009663CC">
              <w:rPr>
                <w:sz w:val="24"/>
                <w:szCs w:val="24"/>
              </w:rPr>
              <w:t>12.</w:t>
            </w:r>
          </w:p>
        </w:tc>
        <w:tc>
          <w:tcPr>
            <w:tcW w:w="3913" w:type="dxa"/>
          </w:tcPr>
          <w:p w14:paraId="3DD74348" w14:textId="77777777" w:rsidR="00127FC4" w:rsidRPr="009663CC" w:rsidRDefault="00127FC4" w:rsidP="00CB0202">
            <w:pPr>
              <w:pStyle w:val="TableParagraph"/>
              <w:spacing w:line="360" w:lineRule="auto"/>
              <w:ind w:left="634" w:right="601"/>
              <w:jc w:val="center"/>
              <w:rPr>
                <w:sz w:val="24"/>
                <w:szCs w:val="24"/>
              </w:rPr>
            </w:pPr>
            <w:r w:rsidRPr="009663CC">
              <w:rPr>
                <w:sz w:val="24"/>
                <w:szCs w:val="24"/>
              </w:rPr>
              <w:t>Extension contact</w:t>
            </w:r>
          </w:p>
        </w:tc>
        <w:tc>
          <w:tcPr>
            <w:tcW w:w="3922" w:type="dxa"/>
          </w:tcPr>
          <w:p w14:paraId="063CE8A4"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0.969*</w:t>
            </w:r>
          </w:p>
        </w:tc>
      </w:tr>
      <w:tr w:rsidR="00127FC4" w:rsidRPr="009663CC" w14:paraId="7A9A6EDE" w14:textId="77777777" w:rsidTr="00FF57E7">
        <w:trPr>
          <w:trHeight w:val="271"/>
          <w:jc w:val="center"/>
        </w:trPr>
        <w:tc>
          <w:tcPr>
            <w:tcW w:w="1421" w:type="dxa"/>
          </w:tcPr>
          <w:p w14:paraId="76E18AE0" w14:textId="77777777" w:rsidR="00127FC4" w:rsidRPr="009663CC" w:rsidRDefault="00127FC4" w:rsidP="00CB0202">
            <w:pPr>
              <w:pStyle w:val="TableParagraph"/>
              <w:spacing w:line="360" w:lineRule="auto"/>
              <w:ind w:left="34"/>
              <w:jc w:val="center"/>
              <w:rPr>
                <w:sz w:val="24"/>
                <w:szCs w:val="24"/>
              </w:rPr>
            </w:pPr>
            <w:r w:rsidRPr="009663CC">
              <w:rPr>
                <w:sz w:val="24"/>
                <w:szCs w:val="24"/>
              </w:rPr>
              <w:t>13.</w:t>
            </w:r>
          </w:p>
        </w:tc>
        <w:tc>
          <w:tcPr>
            <w:tcW w:w="3913" w:type="dxa"/>
          </w:tcPr>
          <w:p w14:paraId="459998E7" w14:textId="77777777" w:rsidR="00127FC4" w:rsidRPr="009663CC" w:rsidRDefault="00127FC4" w:rsidP="00CB0202">
            <w:pPr>
              <w:pStyle w:val="TableParagraph"/>
              <w:spacing w:line="360" w:lineRule="auto"/>
              <w:ind w:left="634" w:right="601"/>
              <w:jc w:val="center"/>
              <w:rPr>
                <w:sz w:val="24"/>
                <w:szCs w:val="24"/>
              </w:rPr>
            </w:pPr>
            <w:r w:rsidRPr="009663CC">
              <w:rPr>
                <w:sz w:val="24"/>
                <w:szCs w:val="24"/>
              </w:rPr>
              <w:t>Economic motivation</w:t>
            </w:r>
          </w:p>
        </w:tc>
        <w:tc>
          <w:tcPr>
            <w:tcW w:w="3922" w:type="dxa"/>
          </w:tcPr>
          <w:p w14:paraId="308BB48E"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0.335**</w:t>
            </w:r>
          </w:p>
        </w:tc>
      </w:tr>
      <w:tr w:rsidR="00127FC4" w:rsidRPr="009663CC" w14:paraId="23734783" w14:textId="77777777" w:rsidTr="00FF57E7">
        <w:trPr>
          <w:trHeight w:val="121"/>
          <w:jc w:val="center"/>
        </w:trPr>
        <w:tc>
          <w:tcPr>
            <w:tcW w:w="1421" w:type="dxa"/>
          </w:tcPr>
          <w:p w14:paraId="119C3F33" w14:textId="77777777" w:rsidR="00127FC4" w:rsidRPr="009663CC" w:rsidRDefault="00127FC4" w:rsidP="00CB0202">
            <w:pPr>
              <w:pStyle w:val="TableParagraph"/>
              <w:spacing w:line="360" w:lineRule="auto"/>
              <w:ind w:left="34"/>
              <w:jc w:val="center"/>
              <w:rPr>
                <w:sz w:val="24"/>
                <w:szCs w:val="24"/>
              </w:rPr>
            </w:pPr>
            <w:r w:rsidRPr="009663CC">
              <w:rPr>
                <w:sz w:val="24"/>
                <w:szCs w:val="24"/>
              </w:rPr>
              <w:t>14.</w:t>
            </w:r>
          </w:p>
        </w:tc>
        <w:tc>
          <w:tcPr>
            <w:tcW w:w="3913" w:type="dxa"/>
          </w:tcPr>
          <w:p w14:paraId="32314771" w14:textId="77777777" w:rsidR="00127FC4" w:rsidRPr="009663CC" w:rsidRDefault="00127FC4" w:rsidP="00CB0202">
            <w:pPr>
              <w:pStyle w:val="TableParagraph"/>
              <w:spacing w:line="360" w:lineRule="auto"/>
              <w:ind w:left="634" w:right="601"/>
              <w:jc w:val="center"/>
              <w:rPr>
                <w:sz w:val="24"/>
                <w:szCs w:val="24"/>
              </w:rPr>
            </w:pPr>
            <w:r w:rsidRPr="009663CC">
              <w:rPr>
                <w:sz w:val="24"/>
                <w:szCs w:val="24"/>
              </w:rPr>
              <w:t>Risk orientation</w:t>
            </w:r>
          </w:p>
        </w:tc>
        <w:tc>
          <w:tcPr>
            <w:tcW w:w="3922" w:type="dxa"/>
          </w:tcPr>
          <w:p w14:paraId="278E9192" w14:textId="77777777" w:rsidR="00127FC4" w:rsidRPr="009663CC" w:rsidRDefault="00127FC4" w:rsidP="00CB0202">
            <w:pPr>
              <w:jc w:val="center"/>
              <w:rPr>
                <w:rFonts w:ascii="Times New Roman" w:hAnsi="Times New Roman" w:cs="Times New Roman"/>
                <w:color w:val="000000"/>
              </w:rPr>
            </w:pPr>
            <w:r w:rsidRPr="009663CC">
              <w:rPr>
                <w:rFonts w:ascii="Times New Roman" w:hAnsi="Times New Roman" w:cs="Times New Roman"/>
                <w:color w:val="000000"/>
              </w:rPr>
              <w:t>0.946*</w:t>
            </w:r>
          </w:p>
        </w:tc>
      </w:tr>
      <w:tr w:rsidR="00FF57E7" w:rsidRPr="009663CC" w14:paraId="2E2E88C5" w14:textId="77777777" w:rsidTr="006836BE">
        <w:trPr>
          <w:trHeight w:val="121"/>
          <w:jc w:val="center"/>
        </w:trPr>
        <w:tc>
          <w:tcPr>
            <w:tcW w:w="9256" w:type="dxa"/>
            <w:gridSpan w:val="3"/>
          </w:tcPr>
          <w:p w14:paraId="188B2C48" w14:textId="77777777" w:rsidR="00FF57E7" w:rsidRPr="00FF57E7" w:rsidRDefault="00FF57E7" w:rsidP="00FF57E7">
            <w:pPr>
              <w:pStyle w:val="BodyText"/>
              <w:spacing w:line="360" w:lineRule="auto"/>
              <w:jc w:val="both"/>
            </w:pPr>
            <w:r w:rsidRPr="00FF57E7">
              <w:rPr>
                <w:spacing w:val="-1"/>
              </w:rPr>
              <w:t>*=Correlation</w:t>
            </w:r>
            <w:r w:rsidRPr="00FF57E7">
              <w:rPr>
                <w:spacing w:val="2"/>
              </w:rPr>
              <w:t xml:space="preserve"> </w:t>
            </w:r>
            <w:r w:rsidRPr="00FF57E7">
              <w:rPr>
                <w:spacing w:val="-1"/>
              </w:rPr>
              <w:t>is</w:t>
            </w:r>
            <w:r w:rsidRPr="00FF57E7">
              <w:rPr>
                <w:spacing w:val="-2"/>
              </w:rPr>
              <w:t xml:space="preserve"> </w:t>
            </w:r>
            <w:r w:rsidRPr="00FF57E7">
              <w:rPr>
                <w:spacing w:val="-1"/>
              </w:rPr>
              <w:t>significant</w:t>
            </w:r>
            <w:r w:rsidRPr="00FF57E7">
              <w:rPr>
                <w:spacing w:val="15"/>
              </w:rPr>
              <w:t xml:space="preserve"> </w:t>
            </w:r>
            <w:r w:rsidRPr="00FF57E7">
              <w:t>at</w:t>
            </w:r>
            <w:r w:rsidRPr="00FF57E7">
              <w:rPr>
                <w:spacing w:val="-7"/>
              </w:rPr>
              <w:t xml:space="preserve"> </w:t>
            </w:r>
            <w:r w:rsidRPr="00FF57E7">
              <w:t>the</w:t>
            </w:r>
            <w:r w:rsidRPr="00FF57E7">
              <w:rPr>
                <w:spacing w:val="2"/>
              </w:rPr>
              <w:t xml:space="preserve"> </w:t>
            </w:r>
            <w:r w:rsidRPr="00FF57E7">
              <w:t>0.01</w:t>
            </w:r>
            <w:r w:rsidRPr="00FF57E7">
              <w:rPr>
                <w:spacing w:val="-3"/>
              </w:rPr>
              <w:t xml:space="preserve"> </w:t>
            </w:r>
            <w:r w:rsidRPr="00FF57E7">
              <w:t>level</w:t>
            </w:r>
            <w:r w:rsidRPr="00FF57E7">
              <w:rPr>
                <w:spacing w:val="-5"/>
              </w:rPr>
              <w:t xml:space="preserve"> </w:t>
            </w:r>
            <w:r w:rsidRPr="00FF57E7">
              <w:t>of</w:t>
            </w:r>
            <w:r w:rsidRPr="00FF57E7">
              <w:rPr>
                <w:spacing w:val="-15"/>
              </w:rPr>
              <w:t xml:space="preserve"> </w:t>
            </w:r>
            <w:r w:rsidRPr="00FF57E7">
              <w:t>probabil</w:t>
            </w:r>
            <w:r>
              <w:t>ity</w:t>
            </w:r>
          </w:p>
        </w:tc>
      </w:tr>
      <w:tr w:rsidR="00FF57E7" w:rsidRPr="009663CC" w14:paraId="558C34FB" w14:textId="77777777" w:rsidTr="00FF57E7">
        <w:trPr>
          <w:trHeight w:val="233"/>
          <w:jc w:val="center"/>
        </w:trPr>
        <w:tc>
          <w:tcPr>
            <w:tcW w:w="9256" w:type="dxa"/>
            <w:gridSpan w:val="3"/>
          </w:tcPr>
          <w:p w14:paraId="4A41B366" w14:textId="77777777" w:rsidR="00FF57E7" w:rsidRPr="00FF57E7" w:rsidRDefault="00FF57E7" w:rsidP="00FF57E7">
            <w:pPr>
              <w:rPr>
                <w:rFonts w:ascii="Times New Roman" w:hAnsi="Times New Roman" w:cs="Times New Roman"/>
                <w:color w:val="000000"/>
                <w:sz w:val="24"/>
                <w:szCs w:val="24"/>
              </w:rPr>
            </w:pPr>
            <w:r w:rsidRPr="00FF57E7">
              <w:rPr>
                <w:rFonts w:ascii="Times New Roman" w:hAnsi="Times New Roman" w:cs="Times New Roman"/>
                <w:sz w:val="24"/>
                <w:szCs w:val="24"/>
              </w:rPr>
              <w:t>**= Correlation is significant at the 0.05 level of probability</w:t>
            </w:r>
          </w:p>
        </w:tc>
      </w:tr>
      <w:tr w:rsidR="00FF57E7" w:rsidRPr="009663CC" w14:paraId="775FBA7D" w14:textId="77777777" w:rsidTr="00FF57E7">
        <w:trPr>
          <w:trHeight w:val="197"/>
          <w:jc w:val="center"/>
        </w:trPr>
        <w:tc>
          <w:tcPr>
            <w:tcW w:w="9256" w:type="dxa"/>
            <w:gridSpan w:val="3"/>
          </w:tcPr>
          <w:p w14:paraId="7ED974B8" w14:textId="77777777" w:rsidR="00FF57E7" w:rsidRPr="00FF57E7" w:rsidRDefault="00FF57E7" w:rsidP="00FF57E7">
            <w:pPr>
              <w:pStyle w:val="BodyText"/>
              <w:spacing w:before="115" w:line="360" w:lineRule="auto"/>
              <w:ind w:right="2505"/>
            </w:pPr>
            <w:r>
              <w:t>NS=Non-significant</w:t>
            </w:r>
          </w:p>
        </w:tc>
      </w:tr>
    </w:tbl>
    <w:p w14:paraId="2E825329" w14:textId="77777777" w:rsidR="00FF57E7" w:rsidRDefault="00FF57E7" w:rsidP="005D02CE">
      <w:pPr>
        <w:pStyle w:val="BodyText"/>
        <w:tabs>
          <w:tab w:val="left" w:pos="7655"/>
        </w:tabs>
        <w:spacing w:before="2" w:line="360" w:lineRule="auto"/>
        <w:ind w:right="95" w:firstLine="715"/>
        <w:jc w:val="both"/>
        <w:rPr>
          <w:color w:val="000000"/>
          <w:szCs w:val="27"/>
          <w:shd w:val="clear" w:color="auto" w:fill="FFFFFF"/>
        </w:rPr>
      </w:pPr>
    </w:p>
    <w:p w14:paraId="58BD0836" w14:textId="77777777" w:rsidR="00FF57E7" w:rsidRDefault="00FF57E7" w:rsidP="00FF57E7">
      <w:pPr>
        <w:pStyle w:val="NormalWeb"/>
        <w:spacing w:before="0" w:beforeAutospacing="0" w:line="360" w:lineRule="auto"/>
        <w:ind w:firstLine="567"/>
        <w:jc w:val="both"/>
      </w:pPr>
      <w:r>
        <w:t>From this above Table 4, we can conclude that the independent variables, namely age, gender, education, annual income, farming experience, sources of information, social participation, extension contacts and risk orientation were positively and significantly correlated with the adoption behaviour of paddy growers towards improved paddy production practices at 0.01% probability, while the independent variables</w:t>
      </w:r>
      <w:r w:rsidR="000D2EEA">
        <w:t>,</w:t>
      </w:r>
      <w:r>
        <w:t xml:space="preserve"> land holding and economic motivation were significantly correlated at 0.05% probability. Therefore, the null hypothesis was rejected for these variables. The independent variables such as occupation we</w:t>
      </w:r>
      <w:r w:rsidR="000D2EEA">
        <w:t>re found to be non-significant, w</w:t>
      </w:r>
      <w:r>
        <w:t>hile independent variables such as caste and family type were found to be negatively and non-significantly correlated with the adoption level of paddy growers at both 0.01% and 0.05% of probability, respectively. Therefore, the null hypothesis was accepted for these variables.</w:t>
      </w:r>
    </w:p>
    <w:p w14:paraId="66F0E1EC" w14:textId="77777777" w:rsidR="0091372D" w:rsidRPr="0091372D" w:rsidRDefault="0091372D" w:rsidP="005D02CE">
      <w:pPr>
        <w:pStyle w:val="BodyText"/>
        <w:tabs>
          <w:tab w:val="left" w:pos="7655"/>
        </w:tabs>
        <w:spacing w:before="2" w:line="360" w:lineRule="auto"/>
        <w:ind w:right="95" w:firstLine="715"/>
        <w:jc w:val="both"/>
        <w:rPr>
          <w:sz w:val="22"/>
        </w:rPr>
      </w:pPr>
    </w:p>
    <w:p w14:paraId="42180090" w14:textId="77777777" w:rsidR="00F2548E" w:rsidRPr="00C708D4" w:rsidRDefault="00F2548E" w:rsidP="0091372D">
      <w:pPr>
        <w:pBdr>
          <w:bottom w:val="single" w:sz="4" w:space="1" w:color="auto"/>
        </w:pBdr>
        <w:jc w:val="both"/>
        <w:rPr>
          <w:rFonts w:ascii="Times New Roman" w:hAnsi="Times New Roman" w:cs="Times New Roman"/>
          <w:b/>
          <w:sz w:val="28"/>
          <w:szCs w:val="24"/>
        </w:rPr>
      </w:pPr>
      <w:r w:rsidRPr="00C708D4">
        <w:rPr>
          <w:rFonts w:ascii="Times New Roman" w:hAnsi="Times New Roman" w:cs="Times New Roman"/>
          <w:b/>
          <w:sz w:val="28"/>
          <w:szCs w:val="24"/>
        </w:rPr>
        <w:t>S</w:t>
      </w:r>
      <w:r w:rsidR="0091372D" w:rsidRPr="00C708D4">
        <w:rPr>
          <w:rFonts w:ascii="Times New Roman" w:hAnsi="Times New Roman" w:cs="Times New Roman"/>
          <w:b/>
          <w:sz w:val="28"/>
          <w:szCs w:val="24"/>
        </w:rPr>
        <w:t>ummary and conclusion</w:t>
      </w:r>
    </w:p>
    <w:p w14:paraId="2DDA6862" w14:textId="77777777" w:rsidR="00794BBF" w:rsidRDefault="00794BBF" w:rsidP="00794BBF">
      <w:pPr>
        <w:pStyle w:val="NormalWeb"/>
        <w:spacing w:line="360" w:lineRule="auto"/>
        <w:ind w:firstLine="567"/>
        <w:jc w:val="both"/>
      </w:pPr>
      <w:r>
        <w:t>It was concluded that the socio-economic profile of the sample group was medium level. It was concluded that the adoption of improved paddy production practices by the farmers was at a medium level. The majority of the farmers had partially adopted most of the practices. Hence, universities, agricultural departments, KVKs, and other institutes have the responsibility to motivate the farmers to better adopt the cultivation practices, leading to a better income and, in turn, an improved standard of living for the paddy farmers. The independent variables, namely age, gender, education, annual income, farming experience, sources of information, social participation, extension contacts, land holding, economic motivation, and risk orientation, were positively and significantly correlated with the adoption behaviour of paddy growers towards improved paddy production practices.</w:t>
      </w:r>
    </w:p>
    <w:p w14:paraId="2EE349CD" w14:textId="77777777" w:rsidR="00673421" w:rsidRPr="00A565EA" w:rsidRDefault="00673421" w:rsidP="00A565EA">
      <w:pPr>
        <w:pStyle w:val="BodyText"/>
        <w:spacing w:before="130" w:line="360" w:lineRule="auto"/>
        <w:ind w:firstLine="715"/>
        <w:jc w:val="both"/>
      </w:pPr>
    </w:p>
    <w:p w14:paraId="6092FAEA" w14:textId="77777777" w:rsidR="00A85710" w:rsidRPr="00C708D4" w:rsidRDefault="00A85710" w:rsidP="00C708D4">
      <w:pPr>
        <w:pBdr>
          <w:bottom w:val="single" w:sz="4" w:space="1" w:color="auto"/>
        </w:pBdr>
        <w:jc w:val="both"/>
        <w:rPr>
          <w:rFonts w:ascii="Times New Roman" w:hAnsi="Times New Roman" w:cs="Times New Roman"/>
          <w:b/>
          <w:sz w:val="28"/>
          <w:szCs w:val="24"/>
        </w:rPr>
      </w:pPr>
      <w:r w:rsidRPr="00C708D4">
        <w:rPr>
          <w:rFonts w:ascii="Times New Roman" w:hAnsi="Times New Roman" w:cs="Times New Roman"/>
          <w:b/>
          <w:sz w:val="28"/>
          <w:szCs w:val="24"/>
        </w:rPr>
        <w:t>R</w:t>
      </w:r>
      <w:r w:rsidR="00C708D4" w:rsidRPr="00C708D4">
        <w:rPr>
          <w:rFonts w:ascii="Times New Roman" w:hAnsi="Times New Roman" w:cs="Times New Roman"/>
          <w:b/>
          <w:sz w:val="28"/>
          <w:szCs w:val="24"/>
        </w:rPr>
        <w:t>eferences</w:t>
      </w:r>
    </w:p>
    <w:p w14:paraId="01B0BAC1" w14:textId="77777777" w:rsidR="00A32090" w:rsidRPr="009663CC" w:rsidRDefault="00A32090" w:rsidP="00822291">
      <w:pPr>
        <w:pStyle w:val="ListParagraph"/>
        <w:numPr>
          <w:ilvl w:val="0"/>
          <w:numId w:val="4"/>
        </w:numPr>
        <w:spacing w:line="360" w:lineRule="auto"/>
        <w:ind w:left="709" w:hanging="709"/>
        <w:jc w:val="both"/>
        <w:rPr>
          <w:rFonts w:ascii="Times New Roman" w:hAnsi="Times New Roman" w:cs="Times New Roman"/>
          <w:b/>
          <w:sz w:val="24"/>
          <w:szCs w:val="24"/>
        </w:rPr>
      </w:pPr>
      <w:proofErr w:type="spellStart"/>
      <w:r w:rsidRPr="009663CC">
        <w:rPr>
          <w:rFonts w:ascii="Times New Roman" w:hAnsi="Times New Roman" w:cs="Times New Roman"/>
          <w:b/>
          <w:sz w:val="24"/>
          <w:szCs w:val="24"/>
        </w:rPr>
        <w:t>Channamallikarjuna</w:t>
      </w:r>
      <w:proofErr w:type="spellEnd"/>
      <w:r w:rsidRPr="009663CC">
        <w:rPr>
          <w:rFonts w:ascii="Times New Roman" w:hAnsi="Times New Roman" w:cs="Times New Roman"/>
          <w:b/>
          <w:sz w:val="24"/>
          <w:szCs w:val="24"/>
        </w:rPr>
        <w:t xml:space="preserve">, D. and </w:t>
      </w:r>
      <w:proofErr w:type="spellStart"/>
      <w:r w:rsidRPr="009663CC">
        <w:rPr>
          <w:rFonts w:ascii="Times New Roman" w:hAnsi="Times New Roman" w:cs="Times New Roman"/>
          <w:b/>
          <w:sz w:val="24"/>
          <w:szCs w:val="24"/>
        </w:rPr>
        <w:t>Sadaqath</w:t>
      </w:r>
      <w:proofErr w:type="spellEnd"/>
      <w:r w:rsidRPr="009663CC">
        <w:rPr>
          <w:rFonts w:ascii="Times New Roman" w:hAnsi="Times New Roman" w:cs="Times New Roman"/>
          <w:b/>
          <w:sz w:val="24"/>
          <w:szCs w:val="24"/>
        </w:rPr>
        <w:t>, Syed (2017).</w:t>
      </w:r>
      <w:r w:rsidRPr="009663CC">
        <w:rPr>
          <w:rFonts w:ascii="Times New Roman" w:hAnsi="Times New Roman" w:cs="Times New Roman"/>
          <w:sz w:val="24"/>
          <w:szCs w:val="24"/>
        </w:rPr>
        <w:t xml:space="preserve"> Knowledge and adoption of SRI method paddy growers. </w:t>
      </w:r>
      <w:r w:rsidRPr="009663CC">
        <w:rPr>
          <w:rFonts w:ascii="Times New Roman" w:hAnsi="Times New Roman" w:cs="Times New Roman"/>
          <w:i/>
          <w:sz w:val="24"/>
          <w:szCs w:val="24"/>
        </w:rPr>
        <w:t>Agric. Update</w:t>
      </w:r>
      <w:r w:rsidRPr="009663CC">
        <w:rPr>
          <w:rFonts w:ascii="Times New Roman" w:hAnsi="Times New Roman" w:cs="Times New Roman"/>
          <w:sz w:val="24"/>
          <w:szCs w:val="24"/>
        </w:rPr>
        <w:t xml:space="preserve">, 12(2): 277-280; </w:t>
      </w:r>
      <w:r w:rsidR="00E91F6C" w:rsidRPr="009663CC">
        <w:rPr>
          <w:rFonts w:ascii="Times New Roman" w:hAnsi="Times New Roman" w:cs="Times New Roman"/>
          <w:sz w:val="24"/>
          <w:szCs w:val="24"/>
        </w:rPr>
        <w:t>DOI:</w:t>
      </w:r>
      <w:r w:rsidRPr="009663CC">
        <w:rPr>
          <w:rFonts w:ascii="Times New Roman" w:hAnsi="Times New Roman" w:cs="Times New Roman"/>
          <w:sz w:val="24"/>
          <w:szCs w:val="24"/>
        </w:rPr>
        <w:t xml:space="preserve"> 10.15740/HAS/AU/12.2/277-280.</w:t>
      </w:r>
    </w:p>
    <w:p w14:paraId="73F9261F" w14:textId="77777777" w:rsidR="00612478" w:rsidRPr="00612478" w:rsidRDefault="00A32090" w:rsidP="00612478">
      <w:pPr>
        <w:pStyle w:val="ListParagraph"/>
        <w:numPr>
          <w:ilvl w:val="0"/>
          <w:numId w:val="4"/>
        </w:numPr>
        <w:spacing w:line="360" w:lineRule="auto"/>
        <w:ind w:hanging="720"/>
        <w:jc w:val="both"/>
        <w:rPr>
          <w:rFonts w:ascii="Times New Roman" w:hAnsi="Times New Roman" w:cs="Times New Roman"/>
          <w:b/>
          <w:sz w:val="24"/>
          <w:szCs w:val="24"/>
        </w:rPr>
      </w:pPr>
      <w:r w:rsidRPr="009663CC">
        <w:rPr>
          <w:rFonts w:ascii="Times New Roman" w:hAnsi="Times New Roman" w:cs="Times New Roman"/>
          <w:b/>
          <w:sz w:val="24"/>
          <w:szCs w:val="24"/>
        </w:rPr>
        <w:t xml:space="preserve">Dub, </w:t>
      </w:r>
      <w:proofErr w:type="spellStart"/>
      <w:r w:rsidRPr="009663CC">
        <w:rPr>
          <w:rFonts w:ascii="Times New Roman" w:hAnsi="Times New Roman" w:cs="Times New Roman"/>
          <w:b/>
          <w:sz w:val="24"/>
          <w:szCs w:val="24"/>
        </w:rPr>
        <w:t>Rajvik</w:t>
      </w:r>
      <w:proofErr w:type="spellEnd"/>
      <w:r w:rsidRPr="009663CC">
        <w:rPr>
          <w:rFonts w:ascii="Times New Roman" w:hAnsi="Times New Roman" w:cs="Times New Roman"/>
          <w:b/>
          <w:sz w:val="24"/>
          <w:szCs w:val="24"/>
        </w:rPr>
        <w:t>, Ahmad, Jahanara (2023).</w:t>
      </w:r>
      <w:r w:rsidRPr="009663CC">
        <w:rPr>
          <w:rFonts w:ascii="Times New Roman" w:hAnsi="Times New Roman" w:cs="Times New Roman"/>
          <w:sz w:val="24"/>
          <w:szCs w:val="24"/>
        </w:rPr>
        <w:t xml:space="preserve"> Knowledge </w:t>
      </w:r>
      <w:r w:rsidR="00E91F6C" w:rsidRPr="009663CC">
        <w:rPr>
          <w:rFonts w:ascii="Times New Roman" w:hAnsi="Times New Roman" w:cs="Times New Roman"/>
          <w:sz w:val="24"/>
          <w:szCs w:val="24"/>
        </w:rPr>
        <w:t>of</w:t>
      </w:r>
      <w:r w:rsidRPr="009663CC">
        <w:rPr>
          <w:rFonts w:ascii="Times New Roman" w:hAnsi="Times New Roman" w:cs="Times New Roman"/>
          <w:sz w:val="24"/>
          <w:szCs w:val="24"/>
        </w:rPr>
        <w:t xml:space="preserve"> Farmers </w:t>
      </w:r>
      <w:r w:rsidR="00E91F6C" w:rsidRPr="009663CC">
        <w:rPr>
          <w:rFonts w:ascii="Times New Roman" w:hAnsi="Times New Roman" w:cs="Times New Roman"/>
          <w:sz w:val="24"/>
          <w:szCs w:val="24"/>
        </w:rPr>
        <w:t>towards</w:t>
      </w:r>
      <w:r w:rsidRPr="009663CC">
        <w:rPr>
          <w:rFonts w:ascii="Times New Roman" w:hAnsi="Times New Roman" w:cs="Times New Roman"/>
          <w:sz w:val="24"/>
          <w:szCs w:val="24"/>
        </w:rPr>
        <w:t xml:space="preserve"> Improved Wheat Production Technology in Kathua District of Jammu and Kashmir. </w:t>
      </w:r>
      <w:r w:rsidRPr="009663CC">
        <w:rPr>
          <w:rFonts w:ascii="Times New Roman" w:hAnsi="Times New Roman" w:cs="Times New Roman"/>
          <w:i/>
          <w:sz w:val="24"/>
          <w:szCs w:val="24"/>
        </w:rPr>
        <w:t>International Journal for Research Trends and Innovation</w:t>
      </w:r>
      <w:r w:rsidRPr="009663CC">
        <w:rPr>
          <w:rFonts w:ascii="Times New Roman" w:hAnsi="Times New Roman" w:cs="Times New Roman"/>
          <w:sz w:val="24"/>
          <w:szCs w:val="24"/>
        </w:rPr>
        <w:t xml:space="preserve"> Volume 8, Issue 4 ISSN: 2456-3315</w:t>
      </w:r>
    </w:p>
    <w:p w14:paraId="38387351" w14:textId="77777777" w:rsidR="00612478" w:rsidRPr="00612478" w:rsidRDefault="00612478" w:rsidP="00612478">
      <w:pPr>
        <w:pStyle w:val="ListParagraph"/>
        <w:numPr>
          <w:ilvl w:val="0"/>
          <w:numId w:val="4"/>
        </w:numPr>
        <w:spacing w:line="360" w:lineRule="auto"/>
        <w:ind w:hanging="720"/>
        <w:jc w:val="both"/>
        <w:rPr>
          <w:rFonts w:ascii="Times New Roman" w:hAnsi="Times New Roman" w:cs="Times New Roman"/>
          <w:b/>
          <w:sz w:val="24"/>
          <w:szCs w:val="24"/>
        </w:rPr>
      </w:pPr>
      <w:r w:rsidRPr="00612478">
        <w:rPr>
          <w:rFonts w:ascii="Times New Roman" w:hAnsi="Times New Roman" w:cs="Times New Roman"/>
          <w:b/>
          <w:sz w:val="24"/>
          <w:szCs w:val="24"/>
        </w:rPr>
        <w:t xml:space="preserve">Gupta, Swaminath. </w:t>
      </w:r>
      <w:r w:rsidRPr="00612478">
        <w:rPr>
          <w:rStyle w:val="Strong"/>
          <w:rFonts w:ascii="Times New Roman" w:hAnsi="Times New Roman" w:cs="Times New Roman"/>
          <w:b w:val="0"/>
          <w:sz w:val="24"/>
          <w:szCs w:val="23"/>
          <w:shd w:val="clear" w:color="auto" w:fill="FFFFFF"/>
        </w:rPr>
        <w:t xml:space="preserve">CHHATTISHGARH: RICE BOWL OF CENTRAL INDIA.              </w:t>
      </w:r>
      <w:r w:rsidRPr="00612478">
        <w:rPr>
          <w:rStyle w:val="Strong"/>
          <w:rFonts w:ascii="Times New Roman" w:hAnsi="Times New Roman" w:cs="Times New Roman"/>
          <w:b w:val="0"/>
          <w:i/>
          <w:sz w:val="24"/>
          <w:szCs w:val="23"/>
          <w:shd w:val="clear" w:color="auto" w:fill="FFFFFF"/>
        </w:rPr>
        <w:t>https://krepl.in/chhattishgarh-rice-bowl-of-central-india/</w:t>
      </w:r>
    </w:p>
    <w:p w14:paraId="68ACC529" w14:textId="77777777" w:rsidR="00A32090" w:rsidRPr="009663CC" w:rsidRDefault="00A32090" w:rsidP="00822291">
      <w:pPr>
        <w:pStyle w:val="ListParagraph"/>
        <w:numPr>
          <w:ilvl w:val="0"/>
          <w:numId w:val="4"/>
        </w:numPr>
        <w:spacing w:line="360" w:lineRule="auto"/>
        <w:ind w:hanging="720"/>
        <w:jc w:val="both"/>
        <w:rPr>
          <w:rFonts w:ascii="Times New Roman" w:hAnsi="Times New Roman" w:cs="Times New Roman"/>
          <w:b/>
          <w:sz w:val="24"/>
          <w:szCs w:val="24"/>
        </w:rPr>
      </w:pPr>
      <w:r w:rsidRPr="009663CC">
        <w:rPr>
          <w:rFonts w:ascii="Times New Roman" w:hAnsi="Times New Roman" w:cs="Times New Roman"/>
          <w:b/>
          <w:sz w:val="24"/>
          <w:szCs w:val="24"/>
        </w:rPr>
        <w:t xml:space="preserve">Meshram, Shubham Anil, </w:t>
      </w:r>
      <w:proofErr w:type="spellStart"/>
      <w:r w:rsidRPr="009663CC">
        <w:rPr>
          <w:rFonts w:ascii="Times New Roman" w:hAnsi="Times New Roman" w:cs="Times New Roman"/>
          <w:b/>
          <w:sz w:val="24"/>
          <w:szCs w:val="24"/>
        </w:rPr>
        <w:t>Jakkawad</w:t>
      </w:r>
      <w:proofErr w:type="spellEnd"/>
      <w:r w:rsidRPr="009663CC">
        <w:rPr>
          <w:rFonts w:ascii="Times New Roman" w:hAnsi="Times New Roman" w:cs="Times New Roman"/>
          <w:b/>
          <w:sz w:val="24"/>
          <w:szCs w:val="24"/>
        </w:rPr>
        <w:t xml:space="preserve">, </w:t>
      </w:r>
      <w:proofErr w:type="spellStart"/>
      <w:r w:rsidRPr="009663CC">
        <w:rPr>
          <w:rFonts w:ascii="Times New Roman" w:hAnsi="Times New Roman" w:cs="Times New Roman"/>
          <w:b/>
          <w:sz w:val="24"/>
          <w:szCs w:val="24"/>
        </w:rPr>
        <w:t>Sunildutt</w:t>
      </w:r>
      <w:proofErr w:type="spellEnd"/>
      <w:r w:rsidRPr="009663CC">
        <w:rPr>
          <w:rFonts w:ascii="Times New Roman" w:hAnsi="Times New Roman" w:cs="Times New Roman"/>
          <w:b/>
          <w:sz w:val="24"/>
          <w:szCs w:val="24"/>
        </w:rPr>
        <w:t xml:space="preserve">, Rajeshwar and Ayodhya, </w:t>
      </w:r>
      <w:proofErr w:type="spellStart"/>
      <w:r w:rsidRPr="009663CC">
        <w:rPr>
          <w:rFonts w:ascii="Times New Roman" w:hAnsi="Times New Roman" w:cs="Times New Roman"/>
          <w:b/>
          <w:sz w:val="24"/>
          <w:szCs w:val="24"/>
        </w:rPr>
        <w:t>Giakwad</w:t>
      </w:r>
      <w:proofErr w:type="spellEnd"/>
      <w:r w:rsidRPr="009663CC">
        <w:rPr>
          <w:rFonts w:ascii="Times New Roman" w:hAnsi="Times New Roman" w:cs="Times New Roman"/>
          <w:b/>
          <w:sz w:val="24"/>
          <w:szCs w:val="24"/>
        </w:rPr>
        <w:t xml:space="preserve"> (2023).</w:t>
      </w:r>
      <w:r w:rsidRPr="009663CC">
        <w:rPr>
          <w:rFonts w:ascii="Times New Roman" w:hAnsi="Times New Roman" w:cs="Times New Roman"/>
          <w:sz w:val="24"/>
          <w:szCs w:val="24"/>
        </w:rPr>
        <w:t xml:space="preserve"> Knowledge level of recommended rice cultivation practices among the cultivators. </w:t>
      </w:r>
      <w:r w:rsidRPr="009663CC">
        <w:rPr>
          <w:rFonts w:ascii="Times New Roman" w:hAnsi="Times New Roman" w:cs="Times New Roman"/>
          <w:i/>
          <w:sz w:val="24"/>
          <w:szCs w:val="24"/>
        </w:rPr>
        <w:t>The Pharma Innovation Journal</w:t>
      </w:r>
      <w:r w:rsidRPr="009663CC">
        <w:rPr>
          <w:rFonts w:ascii="Times New Roman" w:hAnsi="Times New Roman" w:cs="Times New Roman"/>
          <w:sz w:val="24"/>
          <w:szCs w:val="24"/>
        </w:rPr>
        <w:t xml:space="preserve"> 2023; 12(5): 3982-3987</w:t>
      </w:r>
    </w:p>
    <w:p w14:paraId="4714B4D3" w14:textId="77777777" w:rsidR="00C956E4" w:rsidRPr="009663CC" w:rsidRDefault="00A32090" w:rsidP="00822291">
      <w:pPr>
        <w:pStyle w:val="ListParagraph"/>
        <w:numPr>
          <w:ilvl w:val="0"/>
          <w:numId w:val="4"/>
        </w:numPr>
        <w:spacing w:line="360" w:lineRule="auto"/>
        <w:ind w:hanging="720"/>
        <w:jc w:val="both"/>
        <w:rPr>
          <w:rFonts w:ascii="Times New Roman" w:hAnsi="Times New Roman" w:cs="Times New Roman"/>
          <w:b/>
          <w:sz w:val="24"/>
          <w:szCs w:val="24"/>
        </w:rPr>
      </w:pPr>
      <w:r w:rsidRPr="009663CC">
        <w:rPr>
          <w:rFonts w:ascii="Times New Roman" w:hAnsi="Times New Roman" w:cs="Times New Roman"/>
          <w:b/>
          <w:sz w:val="24"/>
          <w:szCs w:val="24"/>
        </w:rPr>
        <w:t xml:space="preserve">Mohammad, Emran, Sudheendra, M., Sahana, S., </w:t>
      </w:r>
      <w:proofErr w:type="spellStart"/>
      <w:r w:rsidRPr="009663CC">
        <w:rPr>
          <w:rFonts w:ascii="Times New Roman" w:hAnsi="Times New Roman" w:cs="Times New Roman"/>
          <w:b/>
          <w:sz w:val="24"/>
          <w:szCs w:val="24"/>
        </w:rPr>
        <w:t>Salimath</w:t>
      </w:r>
      <w:proofErr w:type="spellEnd"/>
      <w:r w:rsidRPr="009663CC">
        <w:rPr>
          <w:rFonts w:ascii="Times New Roman" w:hAnsi="Times New Roman" w:cs="Times New Roman"/>
          <w:b/>
          <w:sz w:val="24"/>
          <w:szCs w:val="24"/>
        </w:rPr>
        <w:t>, Sarvajna B.  and Mallikarjuna, H. B. (2020).</w:t>
      </w:r>
      <w:r w:rsidRPr="009663CC">
        <w:rPr>
          <w:rFonts w:ascii="Times New Roman" w:hAnsi="Times New Roman" w:cs="Times New Roman"/>
          <w:sz w:val="24"/>
          <w:szCs w:val="24"/>
        </w:rPr>
        <w:t xml:space="preserve"> Knowledge and Adoption of Paddy Cultivation Practices in </w:t>
      </w:r>
      <w:proofErr w:type="spellStart"/>
      <w:r w:rsidRPr="009663CC">
        <w:rPr>
          <w:rFonts w:ascii="Times New Roman" w:hAnsi="Times New Roman" w:cs="Times New Roman"/>
          <w:sz w:val="24"/>
          <w:szCs w:val="24"/>
        </w:rPr>
        <w:t>Hosanagara</w:t>
      </w:r>
      <w:proofErr w:type="spellEnd"/>
      <w:r w:rsidRPr="009663CC">
        <w:rPr>
          <w:rFonts w:ascii="Times New Roman" w:hAnsi="Times New Roman" w:cs="Times New Roman"/>
          <w:sz w:val="24"/>
          <w:szCs w:val="24"/>
        </w:rPr>
        <w:t xml:space="preserve"> Taluk of Shivamogga District. </w:t>
      </w:r>
      <w:proofErr w:type="spellStart"/>
      <w:r w:rsidRPr="009663CC">
        <w:rPr>
          <w:rFonts w:ascii="Times New Roman" w:hAnsi="Times New Roman" w:cs="Times New Roman"/>
          <w:i/>
          <w:sz w:val="24"/>
          <w:szCs w:val="24"/>
        </w:rPr>
        <w:t>Int.J.Curr.Microbiol.App.Sci</w:t>
      </w:r>
      <w:proofErr w:type="spellEnd"/>
      <w:r w:rsidRPr="009663CC">
        <w:rPr>
          <w:rFonts w:ascii="Times New Roman" w:hAnsi="Times New Roman" w:cs="Times New Roman"/>
          <w:sz w:val="24"/>
          <w:szCs w:val="24"/>
        </w:rPr>
        <w:t xml:space="preserve"> (2020) 9(9): 1666-1672</w:t>
      </w:r>
    </w:p>
    <w:p w14:paraId="0069D0F5" w14:textId="77777777" w:rsidR="00C956E4" w:rsidRPr="009663CC" w:rsidRDefault="00A32090" w:rsidP="00822291">
      <w:pPr>
        <w:pStyle w:val="ListParagraph"/>
        <w:numPr>
          <w:ilvl w:val="0"/>
          <w:numId w:val="4"/>
        </w:numPr>
        <w:spacing w:line="360" w:lineRule="auto"/>
        <w:ind w:hanging="720"/>
        <w:jc w:val="both"/>
        <w:rPr>
          <w:rFonts w:ascii="Times New Roman" w:hAnsi="Times New Roman" w:cs="Times New Roman"/>
          <w:b/>
          <w:sz w:val="24"/>
          <w:szCs w:val="24"/>
        </w:rPr>
      </w:pPr>
      <w:r w:rsidRPr="009663CC">
        <w:rPr>
          <w:rFonts w:ascii="Times New Roman" w:hAnsi="Times New Roman" w:cs="Times New Roman"/>
          <w:b/>
          <w:sz w:val="24"/>
          <w:szCs w:val="24"/>
        </w:rPr>
        <w:t>Raj, R.K., Behera, M., Ray, P.  and Mishra, J.R. (2012</w:t>
      </w:r>
      <w:proofErr w:type="gramStart"/>
      <w:r w:rsidRPr="009663CC">
        <w:rPr>
          <w:rFonts w:ascii="Times New Roman" w:hAnsi="Times New Roman" w:cs="Times New Roman"/>
          <w:b/>
          <w:sz w:val="24"/>
          <w:szCs w:val="24"/>
        </w:rPr>
        <w:t>).</w:t>
      </w:r>
      <w:r w:rsidRPr="009663CC">
        <w:rPr>
          <w:rFonts w:ascii="Times New Roman" w:hAnsi="Times New Roman" w:cs="Times New Roman"/>
          <w:sz w:val="24"/>
          <w:szCs w:val="24"/>
        </w:rPr>
        <w:t>Knowledge</w:t>
      </w:r>
      <w:proofErr w:type="gramEnd"/>
      <w:r w:rsidRPr="009663CC">
        <w:rPr>
          <w:rFonts w:ascii="Times New Roman" w:hAnsi="Times New Roman" w:cs="Times New Roman"/>
          <w:sz w:val="24"/>
          <w:szCs w:val="24"/>
        </w:rPr>
        <w:t xml:space="preserve"> and adoption of improved practices in rice cultivation by farmers of Odisha. </w:t>
      </w:r>
      <w:r w:rsidR="00C956E4" w:rsidRPr="009663CC">
        <w:rPr>
          <w:rFonts w:ascii="Times New Roman" w:hAnsi="Times New Roman" w:cs="Times New Roman"/>
          <w:sz w:val="24"/>
          <w:szCs w:val="24"/>
        </w:rPr>
        <w:fldChar w:fldCharType="begin"/>
      </w:r>
      <w:r w:rsidR="00C956E4" w:rsidRPr="009663CC">
        <w:rPr>
          <w:rFonts w:ascii="Times New Roman" w:hAnsi="Times New Roman" w:cs="Times New Roman"/>
          <w:sz w:val="24"/>
          <w:szCs w:val="24"/>
        </w:rPr>
        <w:instrText xml:space="preserve"> HYPERLINK "https://www.indianjournals.com/ijor.aspx?target=ijor:oryza&amp;volume=49&amp;issue=1&amp;article=009&amp;type=pdf" </w:instrText>
      </w:r>
      <w:r w:rsidR="00C956E4" w:rsidRPr="009663CC">
        <w:rPr>
          <w:rFonts w:ascii="Times New Roman" w:hAnsi="Times New Roman" w:cs="Times New Roman"/>
          <w:sz w:val="24"/>
          <w:szCs w:val="24"/>
        </w:rPr>
      </w:r>
      <w:r w:rsidR="00C956E4" w:rsidRPr="009663CC">
        <w:rPr>
          <w:rFonts w:ascii="Times New Roman" w:hAnsi="Times New Roman" w:cs="Times New Roman"/>
          <w:sz w:val="24"/>
          <w:szCs w:val="24"/>
        </w:rPr>
        <w:fldChar w:fldCharType="separate"/>
      </w:r>
      <w:r w:rsidR="00C956E4" w:rsidRPr="009663CC">
        <w:rPr>
          <w:rStyle w:val="vuuxrf"/>
          <w:rFonts w:ascii="Times New Roman" w:hAnsi="Times New Roman" w:cs="Times New Roman"/>
          <w:i/>
          <w:color w:val="202124"/>
          <w:sz w:val="24"/>
          <w:szCs w:val="24"/>
          <w:shd w:val="clear" w:color="auto" w:fill="FFFFFF"/>
        </w:rPr>
        <w:t>Indian Journals</w:t>
      </w:r>
      <w:r w:rsidR="00C956E4" w:rsidRPr="009663CC">
        <w:rPr>
          <w:rFonts w:ascii="Times New Roman" w:hAnsi="Times New Roman" w:cs="Times New Roman"/>
          <w:sz w:val="24"/>
          <w:szCs w:val="24"/>
        </w:rPr>
        <w:t xml:space="preserve"> Vol. 49 No. 1, 2012 (50-52) </w:t>
      </w:r>
    </w:p>
    <w:p w14:paraId="7681F35C" w14:textId="77777777" w:rsidR="00C956E4" w:rsidRPr="009663CC" w:rsidRDefault="00C956E4" w:rsidP="00822291">
      <w:pPr>
        <w:pStyle w:val="ListParagraph"/>
        <w:numPr>
          <w:ilvl w:val="0"/>
          <w:numId w:val="4"/>
        </w:numPr>
        <w:spacing w:line="360" w:lineRule="auto"/>
        <w:ind w:hanging="720"/>
        <w:jc w:val="both"/>
        <w:rPr>
          <w:rFonts w:ascii="Times New Roman" w:hAnsi="Times New Roman" w:cs="Times New Roman"/>
          <w:sz w:val="24"/>
          <w:szCs w:val="24"/>
        </w:rPr>
      </w:pPr>
      <w:r w:rsidRPr="00C956E4">
        <w:rPr>
          <w:rFonts w:ascii="Times New Roman" w:hAnsi="Times New Roman" w:cs="Times New Roman"/>
          <w:b/>
          <w:sz w:val="24"/>
          <w:szCs w:val="24"/>
        </w:rPr>
        <w:t xml:space="preserve">Sumon, S.M.M., Shovon, S.C., </w:t>
      </w:r>
      <w:proofErr w:type="spellStart"/>
      <w:r w:rsidRPr="00C956E4">
        <w:rPr>
          <w:rFonts w:ascii="Times New Roman" w:hAnsi="Times New Roman" w:cs="Times New Roman"/>
          <w:b/>
          <w:sz w:val="24"/>
          <w:szCs w:val="24"/>
        </w:rPr>
        <w:t>Mahjuba</w:t>
      </w:r>
      <w:proofErr w:type="spellEnd"/>
      <w:r w:rsidRPr="00C956E4">
        <w:rPr>
          <w:rFonts w:ascii="Times New Roman" w:hAnsi="Times New Roman" w:cs="Times New Roman"/>
          <w:b/>
          <w:sz w:val="24"/>
          <w:szCs w:val="24"/>
        </w:rPr>
        <w:t>, A., Mehraj, H. and Uddin, AFM Jamal (2014).</w:t>
      </w:r>
      <w:r w:rsidRPr="00C956E4">
        <w:rPr>
          <w:rFonts w:ascii="Times New Roman" w:hAnsi="Times New Roman" w:cs="Times New Roman"/>
          <w:sz w:val="24"/>
          <w:szCs w:val="24"/>
        </w:rPr>
        <w:t xml:space="preserve"> Adoption of Improved Rice Cultivation Practices by Farmers in Relation to their Characteristics. </w:t>
      </w:r>
      <w:r w:rsidRPr="00C956E4">
        <w:rPr>
          <w:rFonts w:ascii="Times New Roman" w:hAnsi="Times New Roman" w:cs="Times New Roman"/>
          <w:i/>
          <w:sz w:val="24"/>
          <w:szCs w:val="24"/>
        </w:rPr>
        <w:t>Int. J. Bus. Soc. Sci. Res.</w:t>
      </w:r>
      <w:r w:rsidRPr="00C956E4">
        <w:rPr>
          <w:rFonts w:ascii="Times New Roman" w:hAnsi="Times New Roman" w:cs="Times New Roman"/>
          <w:sz w:val="24"/>
          <w:szCs w:val="24"/>
        </w:rPr>
        <w:t xml:space="preserve"> 2(1): 13-19.</w:t>
      </w:r>
    </w:p>
    <w:p w14:paraId="7261FEA4" w14:textId="77777777" w:rsidR="00822291" w:rsidRPr="00822291" w:rsidRDefault="00C956E4" w:rsidP="00612478">
      <w:pPr>
        <w:rPr>
          <w:rFonts w:ascii="Times New Roman" w:hAnsi="Times New Roman" w:cs="Times New Roman"/>
          <w:b/>
          <w:sz w:val="24"/>
          <w:szCs w:val="24"/>
        </w:rPr>
      </w:pPr>
      <w:r w:rsidRPr="009663CC">
        <w:rPr>
          <w:rFonts w:ascii="Times New Roman" w:hAnsi="Times New Roman" w:cs="Times New Roman"/>
          <w:sz w:val="24"/>
          <w:szCs w:val="24"/>
        </w:rPr>
        <w:fldChar w:fldCharType="end"/>
      </w:r>
    </w:p>
    <w:sectPr w:rsidR="00822291" w:rsidRPr="008222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0941" w14:textId="77777777" w:rsidR="00380549" w:rsidRDefault="00380549" w:rsidP="00AA75C8">
      <w:pPr>
        <w:spacing w:after="0" w:line="240" w:lineRule="auto"/>
      </w:pPr>
      <w:r>
        <w:separator/>
      </w:r>
    </w:p>
  </w:endnote>
  <w:endnote w:type="continuationSeparator" w:id="0">
    <w:p w14:paraId="0E37D410" w14:textId="77777777" w:rsidR="00380549" w:rsidRDefault="00380549" w:rsidP="00AA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53F7" w14:textId="77777777" w:rsidR="00AA75C8" w:rsidRDefault="00AA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8B2F" w14:textId="77777777" w:rsidR="00AA75C8" w:rsidRDefault="00AA7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B48D" w14:textId="77777777" w:rsidR="00AA75C8" w:rsidRDefault="00AA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455B" w14:textId="77777777" w:rsidR="00380549" w:rsidRDefault="00380549" w:rsidP="00AA75C8">
      <w:pPr>
        <w:spacing w:after="0" w:line="240" w:lineRule="auto"/>
      </w:pPr>
      <w:r>
        <w:separator/>
      </w:r>
    </w:p>
  </w:footnote>
  <w:footnote w:type="continuationSeparator" w:id="0">
    <w:p w14:paraId="2DB11062" w14:textId="77777777" w:rsidR="00380549" w:rsidRDefault="00380549" w:rsidP="00AA7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6522" w14:textId="4DFC46CC" w:rsidR="00AA75C8" w:rsidRDefault="00AA75C8">
    <w:pPr>
      <w:pStyle w:val="Header"/>
    </w:pPr>
    <w:r>
      <w:rPr>
        <w:noProof/>
      </w:rPr>
      <w:pict w14:anchorId="5A7B7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2037" w14:textId="34F53169" w:rsidR="00AA75C8" w:rsidRDefault="00AA75C8">
    <w:pPr>
      <w:pStyle w:val="Header"/>
    </w:pPr>
    <w:r>
      <w:rPr>
        <w:noProof/>
      </w:rPr>
      <w:pict w14:anchorId="56667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0945" w14:textId="43319408" w:rsidR="00AA75C8" w:rsidRDefault="00AA75C8">
    <w:pPr>
      <w:pStyle w:val="Header"/>
    </w:pPr>
    <w:r>
      <w:rPr>
        <w:noProof/>
      </w:rPr>
      <w:pict w14:anchorId="02138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BC4"/>
    <w:multiLevelType w:val="hybridMultilevel"/>
    <w:tmpl w:val="6D5CFA10"/>
    <w:lvl w:ilvl="0" w:tplc="B0485886">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784909"/>
    <w:multiLevelType w:val="hybridMultilevel"/>
    <w:tmpl w:val="032273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B33310"/>
    <w:multiLevelType w:val="hybridMultilevel"/>
    <w:tmpl w:val="A56495C2"/>
    <w:lvl w:ilvl="0" w:tplc="626C2E9C">
      <w:start w:val="1"/>
      <w:numFmt w:val="lowerLetter"/>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BF12C5"/>
    <w:multiLevelType w:val="hybridMultilevel"/>
    <w:tmpl w:val="D3587744"/>
    <w:lvl w:ilvl="0" w:tplc="626C2E9C">
      <w:start w:val="1"/>
      <w:numFmt w:val="lowerLetter"/>
      <w:lvlText w:val="%1."/>
      <w:lvlJc w:val="left"/>
      <w:pPr>
        <w:ind w:left="1287" w:hanging="360"/>
      </w:pPr>
      <w:rPr>
        <w:rFonts w:hint="default"/>
        <w:b/>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 w15:restartNumberingAfterBreak="0">
    <w:nsid w:val="372B2D12"/>
    <w:multiLevelType w:val="multilevel"/>
    <w:tmpl w:val="BFBE8F72"/>
    <w:lvl w:ilvl="0">
      <w:start w:val="1"/>
      <w:numFmt w:val="lowerLetter"/>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3416FF"/>
    <w:multiLevelType w:val="hybridMultilevel"/>
    <w:tmpl w:val="C3E6E8BA"/>
    <w:lvl w:ilvl="0" w:tplc="ACA4972C">
      <w:start w:val="1"/>
      <w:numFmt w:val="decimal"/>
      <w:lvlText w:val="%1."/>
      <w:lvlJc w:val="left"/>
      <w:pPr>
        <w:ind w:left="720" w:hanging="360"/>
      </w:pPr>
      <w:rPr>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D46F3E"/>
    <w:multiLevelType w:val="hybridMultilevel"/>
    <w:tmpl w:val="F686038C"/>
    <w:lvl w:ilvl="0" w:tplc="4ED2586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7787203">
    <w:abstractNumId w:val="2"/>
  </w:num>
  <w:num w:numId="2" w16cid:durableId="1859539359">
    <w:abstractNumId w:val="1"/>
  </w:num>
  <w:num w:numId="3" w16cid:durableId="712920107">
    <w:abstractNumId w:val="3"/>
  </w:num>
  <w:num w:numId="4" w16cid:durableId="896013970">
    <w:abstractNumId w:val="0"/>
  </w:num>
  <w:num w:numId="5" w16cid:durableId="1101072657">
    <w:abstractNumId w:val="5"/>
  </w:num>
  <w:num w:numId="6" w16cid:durableId="1485314403">
    <w:abstractNumId w:val="6"/>
  </w:num>
  <w:num w:numId="7" w16cid:durableId="2067414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120"/>
    <w:rsid w:val="00001A2B"/>
    <w:rsid w:val="0001706D"/>
    <w:rsid w:val="000718E4"/>
    <w:rsid w:val="00076FD9"/>
    <w:rsid w:val="000957E5"/>
    <w:rsid w:val="000D2EEA"/>
    <w:rsid w:val="000D7814"/>
    <w:rsid w:val="000E6534"/>
    <w:rsid w:val="00124225"/>
    <w:rsid w:val="00127FC4"/>
    <w:rsid w:val="00172F4F"/>
    <w:rsid w:val="00176CE6"/>
    <w:rsid w:val="00187FDD"/>
    <w:rsid w:val="001A2DF8"/>
    <w:rsid w:val="001B4F41"/>
    <w:rsid w:val="001E07FB"/>
    <w:rsid w:val="00212CC9"/>
    <w:rsid w:val="00233BCD"/>
    <w:rsid w:val="00240D87"/>
    <w:rsid w:val="00252B2A"/>
    <w:rsid w:val="00291120"/>
    <w:rsid w:val="002B5B22"/>
    <w:rsid w:val="002D18D0"/>
    <w:rsid w:val="002F304D"/>
    <w:rsid w:val="003007A8"/>
    <w:rsid w:val="00301FE2"/>
    <w:rsid w:val="003624D1"/>
    <w:rsid w:val="00380549"/>
    <w:rsid w:val="003A3DA4"/>
    <w:rsid w:val="003A6C21"/>
    <w:rsid w:val="003C1C14"/>
    <w:rsid w:val="003C4A1C"/>
    <w:rsid w:val="00410454"/>
    <w:rsid w:val="00417FD4"/>
    <w:rsid w:val="00440B27"/>
    <w:rsid w:val="004463DB"/>
    <w:rsid w:val="00456489"/>
    <w:rsid w:val="00456CA1"/>
    <w:rsid w:val="004817CC"/>
    <w:rsid w:val="004D24EB"/>
    <w:rsid w:val="00526C52"/>
    <w:rsid w:val="00532D35"/>
    <w:rsid w:val="005475E0"/>
    <w:rsid w:val="00551DA9"/>
    <w:rsid w:val="00591ADC"/>
    <w:rsid w:val="005C3AC9"/>
    <w:rsid w:val="005C740B"/>
    <w:rsid w:val="005C7F7B"/>
    <w:rsid w:val="005D02CE"/>
    <w:rsid w:val="005D41BB"/>
    <w:rsid w:val="00605CF6"/>
    <w:rsid w:val="00612478"/>
    <w:rsid w:val="00621FB4"/>
    <w:rsid w:val="00632244"/>
    <w:rsid w:val="006573CC"/>
    <w:rsid w:val="006630C0"/>
    <w:rsid w:val="00673421"/>
    <w:rsid w:val="00695CEB"/>
    <w:rsid w:val="006E30C6"/>
    <w:rsid w:val="006E4993"/>
    <w:rsid w:val="007059E7"/>
    <w:rsid w:val="00730188"/>
    <w:rsid w:val="0075417B"/>
    <w:rsid w:val="00794BBF"/>
    <w:rsid w:val="00797DE5"/>
    <w:rsid w:val="007A0DB5"/>
    <w:rsid w:val="007B3D76"/>
    <w:rsid w:val="007D6DD0"/>
    <w:rsid w:val="00822291"/>
    <w:rsid w:val="008A60DE"/>
    <w:rsid w:val="008B2B56"/>
    <w:rsid w:val="008B7836"/>
    <w:rsid w:val="00911AC0"/>
    <w:rsid w:val="0091372D"/>
    <w:rsid w:val="00925AAC"/>
    <w:rsid w:val="009663CC"/>
    <w:rsid w:val="00976752"/>
    <w:rsid w:val="009A6B40"/>
    <w:rsid w:val="009C4540"/>
    <w:rsid w:val="009D2C4B"/>
    <w:rsid w:val="00A20521"/>
    <w:rsid w:val="00A32090"/>
    <w:rsid w:val="00A565EA"/>
    <w:rsid w:val="00A824F8"/>
    <w:rsid w:val="00A85710"/>
    <w:rsid w:val="00AA75C8"/>
    <w:rsid w:val="00AD55FA"/>
    <w:rsid w:val="00B026DC"/>
    <w:rsid w:val="00B04A7B"/>
    <w:rsid w:val="00B25EFE"/>
    <w:rsid w:val="00B776AC"/>
    <w:rsid w:val="00BA4EC5"/>
    <w:rsid w:val="00BF45E5"/>
    <w:rsid w:val="00BF6003"/>
    <w:rsid w:val="00C6705F"/>
    <w:rsid w:val="00C708D4"/>
    <w:rsid w:val="00C71999"/>
    <w:rsid w:val="00C956E4"/>
    <w:rsid w:val="00CA7B58"/>
    <w:rsid w:val="00CB0202"/>
    <w:rsid w:val="00CB5247"/>
    <w:rsid w:val="00CC5070"/>
    <w:rsid w:val="00CE407D"/>
    <w:rsid w:val="00D00424"/>
    <w:rsid w:val="00D45826"/>
    <w:rsid w:val="00DA6763"/>
    <w:rsid w:val="00DB3206"/>
    <w:rsid w:val="00DB49A2"/>
    <w:rsid w:val="00DE0797"/>
    <w:rsid w:val="00E52D17"/>
    <w:rsid w:val="00E54EFF"/>
    <w:rsid w:val="00E6307B"/>
    <w:rsid w:val="00E8746D"/>
    <w:rsid w:val="00E91F6C"/>
    <w:rsid w:val="00ED21EB"/>
    <w:rsid w:val="00ED502B"/>
    <w:rsid w:val="00F0403D"/>
    <w:rsid w:val="00F070FC"/>
    <w:rsid w:val="00F2548E"/>
    <w:rsid w:val="00F458BF"/>
    <w:rsid w:val="00F45E11"/>
    <w:rsid w:val="00F60858"/>
    <w:rsid w:val="00FC06DC"/>
    <w:rsid w:val="00FF57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ACE14"/>
  <w15:docId w15:val="{6EB95F39-690A-452A-B083-0C7615A0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301FE2"/>
    <w:pPr>
      <w:widowControl w:val="0"/>
      <w:autoSpaceDE w:val="0"/>
      <w:autoSpaceDN w:val="0"/>
      <w:spacing w:after="0" w:line="240" w:lineRule="auto"/>
      <w:ind w:left="720"/>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052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2052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D7814"/>
    <w:pPr>
      <w:ind w:left="720"/>
      <w:contextualSpacing/>
    </w:pPr>
  </w:style>
  <w:style w:type="paragraph" w:customStyle="1" w:styleId="TableParagraph">
    <w:name w:val="Table Paragraph"/>
    <w:basedOn w:val="Normal"/>
    <w:uiPriority w:val="1"/>
    <w:qFormat/>
    <w:rsid w:val="00ED21EB"/>
    <w:pPr>
      <w:widowControl w:val="0"/>
      <w:autoSpaceDE w:val="0"/>
      <w:autoSpaceDN w:val="0"/>
      <w:spacing w:after="0" w:line="240" w:lineRule="auto"/>
    </w:pPr>
    <w:rPr>
      <w:rFonts w:ascii="Times New Roman" w:eastAsia="Times New Roman" w:hAnsi="Times New Roman" w:cs="Times New Roman"/>
      <w:lang w:val="en-US"/>
    </w:rPr>
  </w:style>
  <w:style w:type="character" w:styleId="Emphasis">
    <w:name w:val="Emphasis"/>
    <w:basedOn w:val="DefaultParagraphFont"/>
    <w:uiPriority w:val="20"/>
    <w:qFormat/>
    <w:rsid w:val="00E54EFF"/>
    <w:rPr>
      <w:i/>
      <w:iCs/>
    </w:rPr>
  </w:style>
  <w:style w:type="table" w:styleId="TableGrid">
    <w:name w:val="Table Grid"/>
    <w:basedOn w:val="TableNormal"/>
    <w:uiPriority w:val="39"/>
    <w:rsid w:val="0045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01FE2"/>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B026DC"/>
    <w:rPr>
      <w:color w:val="0563C1" w:themeColor="hyperlink"/>
      <w:u w:val="single"/>
    </w:rPr>
  </w:style>
  <w:style w:type="character" w:customStyle="1" w:styleId="vuuxrf">
    <w:name w:val="vuuxrf"/>
    <w:basedOn w:val="DefaultParagraphFont"/>
    <w:rsid w:val="00C956E4"/>
  </w:style>
  <w:style w:type="character" w:customStyle="1" w:styleId="spelling">
    <w:name w:val="spelling"/>
    <w:basedOn w:val="DefaultParagraphFont"/>
    <w:rsid w:val="00532D35"/>
  </w:style>
  <w:style w:type="character" w:customStyle="1" w:styleId="grammar">
    <w:name w:val="grammar"/>
    <w:basedOn w:val="DefaultParagraphFont"/>
    <w:rsid w:val="00532D35"/>
  </w:style>
  <w:style w:type="character" w:customStyle="1" w:styleId="error">
    <w:name w:val="error"/>
    <w:basedOn w:val="DefaultParagraphFont"/>
    <w:rsid w:val="00532D35"/>
  </w:style>
  <w:style w:type="character" w:customStyle="1" w:styleId="sw">
    <w:name w:val="sw"/>
    <w:basedOn w:val="DefaultParagraphFont"/>
    <w:rsid w:val="00CB0202"/>
  </w:style>
  <w:style w:type="character" w:styleId="Strong">
    <w:name w:val="Strong"/>
    <w:basedOn w:val="DefaultParagraphFont"/>
    <w:uiPriority w:val="22"/>
    <w:qFormat/>
    <w:rsid w:val="003007A8"/>
    <w:rPr>
      <w:b/>
      <w:bCs/>
    </w:rPr>
  </w:style>
  <w:style w:type="paragraph" w:styleId="NormalWeb">
    <w:name w:val="Normal (Web)"/>
    <w:basedOn w:val="Normal"/>
    <w:uiPriority w:val="99"/>
    <w:unhideWhenUsed/>
    <w:rsid w:val="000170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1">
    <w:name w:val="Unresolved Mention1"/>
    <w:basedOn w:val="DefaultParagraphFont"/>
    <w:uiPriority w:val="99"/>
    <w:semiHidden/>
    <w:unhideWhenUsed/>
    <w:rsid w:val="00456489"/>
    <w:rPr>
      <w:color w:val="605E5C"/>
      <w:shd w:val="clear" w:color="auto" w:fill="E1DFDD"/>
    </w:rPr>
  </w:style>
  <w:style w:type="paragraph" w:styleId="Header">
    <w:name w:val="header"/>
    <w:basedOn w:val="Normal"/>
    <w:link w:val="HeaderChar"/>
    <w:uiPriority w:val="99"/>
    <w:unhideWhenUsed/>
    <w:rsid w:val="00AA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5C8"/>
  </w:style>
  <w:style w:type="paragraph" w:styleId="Footer">
    <w:name w:val="footer"/>
    <w:basedOn w:val="Normal"/>
    <w:link w:val="FooterChar"/>
    <w:uiPriority w:val="99"/>
    <w:unhideWhenUsed/>
    <w:rsid w:val="00AA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395">
      <w:bodyDiv w:val="1"/>
      <w:marLeft w:val="0"/>
      <w:marRight w:val="0"/>
      <w:marTop w:val="0"/>
      <w:marBottom w:val="0"/>
      <w:divBdr>
        <w:top w:val="none" w:sz="0" w:space="0" w:color="auto"/>
        <w:left w:val="none" w:sz="0" w:space="0" w:color="auto"/>
        <w:bottom w:val="none" w:sz="0" w:space="0" w:color="auto"/>
        <w:right w:val="none" w:sz="0" w:space="0" w:color="auto"/>
      </w:divBdr>
      <w:divsChild>
        <w:div w:id="1211264661">
          <w:marLeft w:val="0"/>
          <w:marRight w:val="0"/>
          <w:marTop w:val="0"/>
          <w:marBottom w:val="0"/>
          <w:divBdr>
            <w:top w:val="none" w:sz="0" w:space="0" w:color="auto"/>
            <w:left w:val="none" w:sz="0" w:space="0" w:color="auto"/>
            <w:bottom w:val="none" w:sz="0" w:space="0" w:color="auto"/>
            <w:right w:val="none" w:sz="0" w:space="0" w:color="auto"/>
          </w:divBdr>
          <w:divsChild>
            <w:div w:id="1440373925">
              <w:marLeft w:val="0"/>
              <w:marRight w:val="0"/>
              <w:marTop w:val="0"/>
              <w:marBottom w:val="0"/>
              <w:divBdr>
                <w:top w:val="none" w:sz="0" w:space="0" w:color="auto"/>
                <w:left w:val="none" w:sz="0" w:space="0" w:color="auto"/>
                <w:bottom w:val="none" w:sz="0" w:space="0" w:color="auto"/>
                <w:right w:val="none" w:sz="0" w:space="0" w:color="auto"/>
              </w:divBdr>
              <w:divsChild>
                <w:div w:id="589124232">
                  <w:marLeft w:val="0"/>
                  <w:marRight w:val="0"/>
                  <w:marTop w:val="0"/>
                  <w:marBottom w:val="0"/>
                  <w:divBdr>
                    <w:top w:val="none" w:sz="0" w:space="0" w:color="auto"/>
                    <w:left w:val="none" w:sz="0" w:space="0" w:color="auto"/>
                    <w:bottom w:val="none" w:sz="0" w:space="0" w:color="auto"/>
                    <w:right w:val="none" w:sz="0" w:space="0" w:color="auto"/>
                  </w:divBdr>
                  <w:divsChild>
                    <w:div w:id="10954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61430">
      <w:bodyDiv w:val="1"/>
      <w:marLeft w:val="0"/>
      <w:marRight w:val="0"/>
      <w:marTop w:val="0"/>
      <w:marBottom w:val="0"/>
      <w:divBdr>
        <w:top w:val="none" w:sz="0" w:space="0" w:color="auto"/>
        <w:left w:val="none" w:sz="0" w:space="0" w:color="auto"/>
        <w:bottom w:val="none" w:sz="0" w:space="0" w:color="auto"/>
        <w:right w:val="none" w:sz="0" w:space="0" w:color="auto"/>
      </w:divBdr>
    </w:div>
    <w:div w:id="415709984">
      <w:bodyDiv w:val="1"/>
      <w:marLeft w:val="0"/>
      <w:marRight w:val="0"/>
      <w:marTop w:val="0"/>
      <w:marBottom w:val="0"/>
      <w:divBdr>
        <w:top w:val="none" w:sz="0" w:space="0" w:color="auto"/>
        <w:left w:val="none" w:sz="0" w:space="0" w:color="auto"/>
        <w:bottom w:val="none" w:sz="0" w:space="0" w:color="auto"/>
        <w:right w:val="none" w:sz="0" w:space="0" w:color="auto"/>
      </w:divBdr>
    </w:div>
    <w:div w:id="492725630">
      <w:bodyDiv w:val="1"/>
      <w:marLeft w:val="0"/>
      <w:marRight w:val="0"/>
      <w:marTop w:val="0"/>
      <w:marBottom w:val="0"/>
      <w:divBdr>
        <w:top w:val="none" w:sz="0" w:space="0" w:color="auto"/>
        <w:left w:val="none" w:sz="0" w:space="0" w:color="auto"/>
        <w:bottom w:val="none" w:sz="0" w:space="0" w:color="auto"/>
        <w:right w:val="none" w:sz="0" w:space="0" w:color="auto"/>
      </w:divBdr>
    </w:div>
    <w:div w:id="645744020">
      <w:bodyDiv w:val="1"/>
      <w:marLeft w:val="0"/>
      <w:marRight w:val="0"/>
      <w:marTop w:val="0"/>
      <w:marBottom w:val="0"/>
      <w:divBdr>
        <w:top w:val="none" w:sz="0" w:space="0" w:color="auto"/>
        <w:left w:val="none" w:sz="0" w:space="0" w:color="auto"/>
        <w:bottom w:val="none" w:sz="0" w:space="0" w:color="auto"/>
        <w:right w:val="none" w:sz="0" w:space="0" w:color="auto"/>
      </w:divBdr>
    </w:div>
    <w:div w:id="671497066">
      <w:bodyDiv w:val="1"/>
      <w:marLeft w:val="0"/>
      <w:marRight w:val="0"/>
      <w:marTop w:val="0"/>
      <w:marBottom w:val="0"/>
      <w:divBdr>
        <w:top w:val="none" w:sz="0" w:space="0" w:color="auto"/>
        <w:left w:val="none" w:sz="0" w:space="0" w:color="auto"/>
        <w:bottom w:val="none" w:sz="0" w:space="0" w:color="auto"/>
        <w:right w:val="none" w:sz="0" w:space="0" w:color="auto"/>
      </w:divBdr>
    </w:div>
    <w:div w:id="712191709">
      <w:bodyDiv w:val="1"/>
      <w:marLeft w:val="0"/>
      <w:marRight w:val="0"/>
      <w:marTop w:val="0"/>
      <w:marBottom w:val="0"/>
      <w:divBdr>
        <w:top w:val="none" w:sz="0" w:space="0" w:color="auto"/>
        <w:left w:val="none" w:sz="0" w:space="0" w:color="auto"/>
        <w:bottom w:val="none" w:sz="0" w:space="0" w:color="auto"/>
        <w:right w:val="none" w:sz="0" w:space="0" w:color="auto"/>
      </w:divBdr>
    </w:div>
    <w:div w:id="801995762">
      <w:bodyDiv w:val="1"/>
      <w:marLeft w:val="0"/>
      <w:marRight w:val="0"/>
      <w:marTop w:val="0"/>
      <w:marBottom w:val="0"/>
      <w:divBdr>
        <w:top w:val="none" w:sz="0" w:space="0" w:color="auto"/>
        <w:left w:val="none" w:sz="0" w:space="0" w:color="auto"/>
        <w:bottom w:val="none" w:sz="0" w:space="0" w:color="auto"/>
        <w:right w:val="none" w:sz="0" w:space="0" w:color="auto"/>
      </w:divBdr>
    </w:div>
    <w:div w:id="886842919">
      <w:bodyDiv w:val="1"/>
      <w:marLeft w:val="0"/>
      <w:marRight w:val="0"/>
      <w:marTop w:val="0"/>
      <w:marBottom w:val="0"/>
      <w:divBdr>
        <w:top w:val="none" w:sz="0" w:space="0" w:color="auto"/>
        <w:left w:val="none" w:sz="0" w:space="0" w:color="auto"/>
        <w:bottom w:val="none" w:sz="0" w:space="0" w:color="auto"/>
        <w:right w:val="none" w:sz="0" w:space="0" w:color="auto"/>
      </w:divBdr>
    </w:div>
    <w:div w:id="1005591513">
      <w:bodyDiv w:val="1"/>
      <w:marLeft w:val="0"/>
      <w:marRight w:val="0"/>
      <w:marTop w:val="0"/>
      <w:marBottom w:val="0"/>
      <w:divBdr>
        <w:top w:val="none" w:sz="0" w:space="0" w:color="auto"/>
        <w:left w:val="none" w:sz="0" w:space="0" w:color="auto"/>
        <w:bottom w:val="none" w:sz="0" w:space="0" w:color="auto"/>
        <w:right w:val="none" w:sz="0" w:space="0" w:color="auto"/>
      </w:divBdr>
    </w:div>
    <w:div w:id="1113086474">
      <w:bodyDiv w:val="1"/>
      <w:marLeft w:val="0"/>
      <w:marRight w:val="0"/>
      <w:marTop w:val="0"/>
      <w:marBottom w:val="0"/>
      <w:divBdr>
        <w:top w:val="none" w:sz="0" w:space="0" w:color="auto"/>
        <w:left w:val="none" w:sz="0" w:space="0" w:color="auto"/>
        <w:bottom w:val="none" w:sz="0" w:space="0" w:color="auto"/>
        <w:right w:val="none" w:sz="0" w:space="0" w:color="auto"/>
      </w:divBdr>
    </w:div>
    <w:div w:id="1241867614">
      <w:bodyDiv w:val="1"/>
      <w:marLeft w:val="0"/>
      <w:marRight w:val="0"/>
      <w:marTop w:val="0"/>
      <w:marBottom w:val="0"/>
      <w:divBdr>
        <w:top w:val="none" w:sz="0" w:space="0" w:color="auto"/>
        <w:left w:val="none" w:sz="0" w:space="0" w:color="auto"/>
        <w:bottom w:val="none" w:sz="0" w:space="0" w:color="auto"/>
        <w:right w:val="none" w:sz="0" w:space="0" w:color="auto"/>
      </w:divBdr>
    </w:div>
    <w:div w:id="1369335793">
      <w:bodyDiv w:val="1"/>
      <w:marLeft w:val="0"/>
      <w:marRight w:val="0"/>
      <w:marTop w:val="0"/>
      <w:marBottom w:val="0"/>
      <w:divBdr>
        <w:top w:val="none" w:sz="0" w:space="0" w:color="auto"/>
        <w:left w:val="none" w:sz="0" w:space="0" w:color="auto"/>
        <w:bottom w:val="none" w:sz="0" w:space="0" w:color="auto"/>
        <w:right w:val="none" w:sz="0" w:space="0" w:color="auto"/>
      </w:divBdr>
    </w:div>
    <w:div w:id="1379165657">
      <w:bodyDiv w:val="1"/>
      <w:marLeft w:val="0"/>
      <w:marRight w:val="0"/>
      <w:marTop w:val="0"/>
      <w:marBottom w:val="0"/>
      <w:divBdr>
        <w:top w:val="none" w:sz="0" w:space="0" w:color="auto"/>
        <w:left w:val="none" w:sz="0" w:space="0" w:color="auto"/>
        <w:bottom w:val="none" w:sz="0" w:space="0" w:color="auto"/>
        <w:right w:val="none" w:sz="0" w:space="0" w:color="auto"/>
      </w:divBdr>
    </w:div>
    <w:div w:id="1861701778">
      <w:bodyDiv w:val="1"/>
      <w:marLeft w:val="0"/>
      <w:marRight w:val="0"/>
      <w:marTop w:val="0"/>
      <w:marBottom w:val="0"/>
      <w:divBdr>
        <w:top w:val="none" w:sz="0" w:space="0" w:color="auto"/>
        <w:left w:val="none" w:sz="0" w:space="0" w:color="auto"/>
        <w:bottom w:val="none" w:sz="0" w:space="0" w:color="auto"/>
        <w:right w:val="none" w:sz="0" w:space="0" w:color="auto"/>
      </w:divBdr>
    </w:div>
    <w:div w:id="1924337912">
      <w:bodyDiv w:val="1"/>
      <w:marLeft w:val="0"/>
      <w:marRight w:val="0"/>
      <w:marTop w:val="0"/>
      <w:marBottom w:val="0"/>
      <w:divBdr>
        <w:top w:val="none" w:sz="0" w:space="0" w:color="auto"/>
        <w:left w:val="none" w:sz="0" w:space="0" w:color="auto"/>
        <w:bottom w:val="none" w:sz="0" w:space="0" w:color="auto"/>
        <w:right w:val="none" w:sz="0" w:space="0" w:color="auto"/>
      </w:divBdr>
    </w:div>
    <w:div w:id="1934851217">
      <w:bodyDiv w:val="1"/>
      <w:marLeft w:val="0"/>
      <w:marRight w:val="0"/>
      <w:marTop w:val="0"/>
      <w:marBottom w:val="0"/>
      <w:divBdr>
        <w:top w:val="none" w:sz="0" w:space="0" w:color="auto"/>
        <w:left w:val="none" w:sz="0" w:space="0" w:color="auto"/>
        <w:bottom w:val="none" w:sz="0" w:space="0" w:color="auto"/>
        <w:right w:val="none" w:sz="0" w:space="0" w:color="auto"/>
      </w:divBdr>
    </w:div>
    <w:div w:id="197263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PRIYA%20KAUR%20THESIS%20WWORK\result%20and%20discussion\SOCIO%20ECONIMIC%20(Recovered).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adoption!$J$1:$J$3</c:f>
              <c:strCache>
                <c:ptCount val="3"/>
                <c:pt idx="0">
                  <c:v>Low </c:v>
                </c:pt>
                <c:pt idx="1">
                  <c:v>  Medium</c:v>
                </c:pt>
                <c:pt idx="2">
                  <c:v>High</c:v>
                </c:pt>
              </c:strCache>
            </c:strRef>
          </c:cat>
          <c:val>
            <c:numRef>
              <c:f>adoption!$K$1:$K$3</c:f>
              <c:numCache>
                <c:formatCode>0.00%</c:formatCode>
                <c:ptCount val="3"/>
                <c:pt idx="0">
                  <c:v>0.30830000000000002</c:v>
                </c:pt>
                <c:pt idx="1">
                  <c:v>0.53339999999999999</c:v>
                </c:pt>
                <c:pt idx="2">
                  <c:v>0.1583</c:v>
                </c:pt>
              </c:numCache>
            </c:numRef>
          </c:val>
          <c:extLst>
            <c:ext xmlns:c16="http://schemas.microsoft.com/office/drawing/2014/chart" uri="{C3380CC4-5D6E-409C-BE32-E72D297353CC}">
              <c16:uniqueId val="{00000000-B690-47FD-B60B-40F77BC3F050}"/>
            </c:ext>
          </c:extLst>
        </c:ser>
        <c:dLbls>
          <c:dLblPos val="outEnd"/>
          <c:showLegendKey val="0"/>
          <c:showVal val="1"/>
          <c:showCatName val="0"/>
          <c:showSerName val="0"/>
          <c:showPercent val="0"/>
          <c:showBubbleSize val="0"/>
        </c:dLbls>
        <c:gapWidth val="219"/>
        <c:overlap val="-27"/>
        <c:axId val="725835776"/>
        <c:axId val="162845184"/>
      </c:barChart>
      <c:catAx>
        <c:axId val="72583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845184"/>
        <c:crosses val="autoZero"/>
        <c:auto val="1"/>
        <c:lblAlgn val="ctr"/>
        <c:lblOffset val="100"/>
        <c:noMultiLvlLbl val="0"/>
      </c:catAx>
      <c:valAx>
        <c:axId val="1628451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5835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4631</TotalTime>
  <Pages>11</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Editor-23</cp:lastModifiedBy>
  <cp:revision>75</cp:revision>
  <cp:lastPrinted>2024-04-12T05:44:00Z</cp:lastPrinted>
  <dcterms:created xsi:type="dcterms:W3CDTF">2024-04-08T14:50:00Z</dcterms:created>
  <dcterms:modified xsi:type="dcterms:W3CDTF">2024-04-15T14:40:00Z</dcterms:modified>
</cp:coreProperties>
</file>