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62CCC" w14:textId="77777777" w:rsidR="009A7A2B" w:rsidRDefault="009A7A2B" w:rsidP="00BF1547">
      <w:pPr>
        <w:spacing w:line="240" w:lineRule="auto"/>
        <w:jc w:val="center"/>
        <w:rPr>
          <w:rFonts w:ascii="Times New Roman" w:hAnsi="Times New Roman" w:cs="Times New Roman"/>
          <w:b/>
          <w:sz w:val="24"/>
          <w:szCs w:val="24"/>
        </w:rPr>
      </w:pPr>
      <w:bookmarkStart w:id="0" w:name="_GoBack"/>
      <w:r w:rsidRPr="00BF1547">
        <w:rPr>
          <w:rFonts w:ascii="Times New Roman" w:hAnsi="Times New Roman" w:cs="Times New Roman"/>
          <w:b/>
          <w:sz w:val="24"/>
          <w:szCs w:val="24"/>
        </w:rPr>
        <w:t xml:space="preserve">EVALUATION OF PERINATAL LOSS EXPERIENCE, LEVEL OF SUPPORT AND COPING AMONG BEREAVED MOTHERS ATTENDING SECONDARY HEALTH FACILITIES IN ASABA, DELTA STATE </w:t>
      </w:r>
      <w:bookmarkEnd w:id="0"/>
    </w:p>
    <w:p w14:paraId="50625F14" w14:textId="77777777" w:rsidR="00207C6D" w:rsidRPr="00BF1547" w:rsidRDefault="00207C6D" w:rsidP="00BF1547">
      <w:pPr>
        <w:spacing w:line="240" w:lineRule="auto"/>
        <w:jc w:val="center"/>
        <w:rPr>
          <w:rFonts w:ascii="Times New Roman" w:hAnsi="Times New Roman" w:cs="Times New Roman"/>
          <w:b/>
          <w:sz w:val="24"/>
          <w:szCs w:val="24"/>
        </w:rPr>
      </w:pPr>
    </w:p>
    <w:p w14:paraId="43032E38" w14:textId="77777777" w:rsidR="009A7A2B" w:rsidRPr="00BF1547" w:rsidRDefault="009A7A2B" w:rsidP="009A7A2B">
      <w:pPr>
        <w:jc w:val="center"/>
        <w:rPr>
          <w:rFonts w:ascii="Times New Roman" w:hAnsi="Times New Roman" w:cs="Times New Roman"/>
          <w:b/>
          <w:sz w:val="24"/>
          <w:szCs w:val="24"/>
        </w:rPr>
      </w:pPr>
      <w:r w:rsidRPr="00BF1547">
        <w:rPr>
          <w:rFonts w:ascii="Times New Roman" w:hAnsi="Times New Roman" w:cs="Times New Roman"/>
          <w:b/>
          <w:sz w:val="24"/>
          <w:szCs w:val="24"/>
        </w:rPr>
        <w:t>ABSTRACT</w:t>
      </w:r>
    </w:p>
    <w:p w14:paraId="6C10E86B" w14:textId="77777777" w:rsidR="009A7A2B" w:rsidRPr="00BF1547" w:rsidRDefault="009A7A2B" w:rsidP="009A7A2B">
      <w:pPr>
        <w:jc w:val="both"/>
        <w:rPr>
          <w:rFonts w:ascii="Times New Roman" w:hAnsi="Times New Roman" w:cs="Times New Roman"/>
          <w:sz w:val="24"/>
          <w:szCs w:val="24"/>
        </w:rPr>
      </w:pPr>
      <w:r w:rsidRPr="00BF1547">
        <w:rPr>
          <w:rFonts w:ascii="Times New Roman" w:hAnsi="Times New Roman" w:cs="Times New Roman"/>
          <w:sz w:val="24"/>
          <w:szCs w:val="24"/>
        </w:rPr>
        <w:t>Evaluation of Perinatal Loss Experience, Level of Support and Coping among Bereaved Mothers Attending Secondary Health Facilities in Asaba, Delta State. Three research questions guided the study. The design of the study was a qualitative</w:t>
      </w:r>
      <w:r w:rsidR="00CB46A0" w:rsidRPr="00BF1547">
        <w:rPr>
          <w:rFonts w:ascii="Times New Roman" w:hAnsi="Times New Roman" w:cs="Times New Roman"/>
          <w:sz w:val="24"/>
          <w:szCs w:val="24"/>
        </w:rPr>
        <w:t xml:space="preserve"> and quantitative</w:t>
      </w:r>
      <w:r w:rsidRPr="00BF1547">
        <w:rPr>
          <w:rFonts w:ascii="Times New Roman" w:hAnsi="Times New Roman" w:cs="Times New Roman"/>
          <w:sz w:val="24"/>
          <w:szCs w:val="24"/>
        </w:rPr>
        <w:t xml:space="preserve"> research design. The population of this study comprised an accessible population of </w:t>
      </w:r>
      <w:r w:rsidRPr="00BF1547">
        <w:rPr>
          <w:rFonts w:ascii="Times New Roman" w:eastAsia="Times New Roman" w:hAnsi="Times New Roman" w:cs="Times New Roman"/>
          <w:sz w:val="24"/>
          <w:szCs w:val="24"/>
        </w:rPr>
        <w:t xml:space="preserve">300 </w:t>
      </w:r>
      <w:r w:rsidRPr="00BF1547">
        <w:rPr>
          <w:rFonts w:ascii="Times New Roman" w:hAnsi="Times New Roman" w:cs="Times New Roman"/>
          <w:sz w:val="24"/>
          <w:szCs w:val="24"/>
        </w:rPr>
        <w:t>Bereaved Mothers Attending Secondary Health Facilities in Asaba, Delta State while the sample size was 188 Bereaved Mothers Attending Secondary Health Facilities in Asaba, Delta State</w:t>
      </w:r>
      <w:r w:rsidRPr="00BF1547">
        <w:rPr>
          <w:rFonts w:ascii="Times New Roman" w:eastAsia="Times New Roman" w:hAnsi="Times New Roman" w:cs="Times New Roman"/>
          <w:sz w:val="24"/>
          <w:szCs w:val="24"/>
        </w:rPr>
        <w:t>. The result</w:t>
      </w:r>
      <w:r w:rsidRPr="00BF1547">
        <w:rPr>
          <w:rFonts w:ascii="Times New Roman" w:hAnsi="Times New Roman" w:cs="Times New Roman"/>
          <w:sz w:val="24"/>
          <w:szCs w:val="24"/>
        </w:rPr>
        <w:t xml:space="preserve"> revealed </w:t>
      </w:r>
      <w:r w:rsidRPr="00BF1547">
        <w:rPr>
          <w:rFonts w:ascii="Times New Roman" w:eastAsia="Times New Roman" w:hAnsi="Times New Roman" w:cs="Times New Roman"/>
          <w:sz w:val="24"/>
          <w:szCs w:val="24"/>
        </w:rPr>
        <w:t xml:space="preserve">25.5% of the respondents were between the age of 20 – 25years, 37.3% were between 26 – 30years, 21.4% were between 31 – 35years while 20.8% were between 36years and above, </w:t>
      </w:r>
      <w:r w:rsidRPr="00BF1547">
        <w:rPr>
          <w:rFonts w:ascii="Times New Roman" w:hAnsi="Times New Roman" w:cs="Times New Roman"/>
          <w:sz w:val="24"/>
          <w:szCs w:val="24"/>
        </w:rPr>
        <w:t>54% of the respondents had between 1 – 3 children, while 46% had 4 children and above, 61</w:t>
      </w:r>
      <w:r w:rsidR="00A61ED7" w:rsidRPr="00BF1547">
        <w:rPr>
          <w:rFonts w:ascii="Times New Roman" w:hAnsi="Times New Roman" w:cs="Times New Roman"/>
          <w:sz w:val="24"/>
          <w:szCs w:val="24"/>
        </w:rPr>
        <w:t xml:space="preserve">.4% of the respondents had none, primary and secondary education, 22.5% had HND and </w:t>
      </w:r>
      <w:proofErr w:type="spellStart"/>
      <w:r w:rsidR="00A61ED7" w:rsidRPr="00BF1547">
        <w:rPr>
          <w:rFonts w:ascii="Times New Roman" w:hAnsi="Times New Roman" w:cs="Times New Roman"/>
          <w:sz w:val="24"/>
          <w:szCs w:val="24"/>
        </w:rPr>
        <w:t>B.Sc</w:t>
      </w:r>
      <w:proofErr w:type="spellEnd"/>
      <w:r w:rsidRPr="00BF1547">
        <w:rPr>
          <w:rFonts w:ascii="Times New Roman" w:hAnsi="Times New Roman" w:cs="Times New Roman"/>
          <w:sz w:val="24"/>
          <w:szCs w:val="24"/>
        </w:rPr>
        <w:t xml:space="preserve"> while 16.1% had</w:t>
      </w:r>
      <w:r w:rsidR="00A61ED7" w:rsidRPr="00BF1547">
        <w:rPr>
          <w:rFonts w:ascii="Times New Roman" w:hAnsi="Times New Roman" w:cs="Times New Roman"/>
          <w:sz w:val="24"/>
          <w:szCs w:val="24"/>
        </w:rPr>
        <w:t xml:space="preserve"> master</w:t>
      </w:r>
      <w:r w:rsidRPr="00BF1547">
        <w:rPr>
          <w:rFonts w:ascii="Times New Roman" w:hAnsi="Times New Roman" w:cs="Times New Roman"/>
          <w:sz w:val="24"/>
          <w:szCs w:val="24"/>
        </w:rPr>
        <w:t xml:space="preserve"> PhD</w:t>
      </w:r>
      <w:r w:rsidR="00A61ED7" w:rsidRPr="00BF1547">
        <w:rPr>
          <w:rFonts w:ascii="Times New Roman" w:hAnsi="Times New Roman" w:cs="Times New Roman"/>
          <w:sz w:val="24"/>
          <w:szCs w:val="24"/>
        </w:rPr>
        <w:t xml:space="preserve"> and professional</w:t>
      </w:r>
      <w:r w:rsidRPr="00BF1547">
        <w:rPr>
          <w:rFonts w:ascii="Times New Roman" w:hAnsi="Times New Roman" w:cs="Times New Roman"/>
          <w:sz w:val="24"/>
          <w:szCs w:val="24"/>
        </w:rPr>
        <w:t>. The study further revealed that the women's experiences following perinatal loss were</w:t>
      </w:r>
      <w:r w:rsidR="00087784" w:rsidRPr="00BF1547">
        <w:rPr>
          <w:rFonts w:ascii="Times New Roman" w:hAnsi="Times New Roman" w:cs="Times New Roman"/>
          <w:sz w:val="24"/>
          <w:szCs w:val="24"/>
        </w:rPr>
        <w:t xml:space="preserve"> anger, psychological</w:t>
      </w:r>
      <w:r w:rsidRPr="00BF1547">
        <w:rPr>
          <w:rFonts w:ascii="Times New Roman" w:hAnsi="Times New Roman" w:cs="Times New Roman"/>
          <w:sz w:val="24"/>
          <w:szCs w:val="24"/>
        </w:rPr>
        <w:t xml:space="preserve"> pain, grief</w:t>
      </w:r>
      <w:r w:rsidR="00087784" w:rsidRPr="00BF1547">
        <w:rPr>
          <w:rFonts w:ascii="Times New Roman" w:hAnsi="Times New Roman" w:cs="Times New Roman"/>
          <w:sz w:val="24"/>
          <w:szCs w:val="24"/>
        </w:rPr>
        <w:t xml:space="preserve"> and depression which are often neglected by health care provider. T</w:t>
      </w:r>
      <w:r w:rsidRPr="00BF1547">
        <w:rPr>
          <w:rFonts w:ascii="Times New Roman" w:hAnsi="Times New Roman" w:cs="Times New Roman"/>
          <w:sz w:val="24"/>
          <w:szCs w:val="24"/>
        </w:rPr>
        <w:t>he study also revealed that</w:t>
      </w:r>
      <w:r w:rsidR="00087784" w:rsidRPr="00BF1547">
        <w:rPr>
          <w:rFonts w:ascii="Times New Roman" w:hAnsi="Times New Roman" w:cs="Times New Roman"/>
          <w:sz w:val="24"/>
          <w:szCs w:val="24"/>
        </w:rPr>
        <w:t xml:space="preserve"> the</w:t>
      </w:r>
      <w:r w:rsidRPr="00BF1547">
        <w:rPr>
          <w:rFonts w:ascii="Times New Roman" w:hAnsi="Times New Roman" w:cs="Times New Roman"/>
          <w:sz w:val="24"/>
          <w:szCs w:val="24"/>
        </w:rPr>
        <w:t xml:space="preserve"> level of emotional and psychological support provided to perinatal loss bereaved mothers by healthcare workers and other family members were ranged from e</w:t>
      </w:r>
      <w:r w:rsidR="00EA3DD9" w:rsidRPr="00BF1547">
        <w:rPr>
          <w:rFonts w:ascii="Times New Roman" w:hAnsi="Times New Roman" w:cs="Times New Roman"/>
          <w:sz w:val="24"/>
          <w:szCs w:val="24"/>
        </w:rPr>
        <w:t>motional support such as encouragement</w:t>
      </w:r>
      <w:r w:rsidRPr="00BF1547">
        <w:rPr>
          <w:rFonts w:ascii="Times New Roman" w:hAnsi="Times New Roman" w:cs="Times New Roman"/>
          <w:sz w:val="24"/>
          <w:szCs w:val="24"/>
        </w:rPr>
        <w:t xml:space="preserve">, counselling, and assistance. The coping mechanisms </w:t>
      </w:r>
      <w:r w:rsidR="00087784" w:rsidRPr="00BF1547">
        <w:rPr>
          <w:rFonts w:ascii="Times New Roman" w:hAnsi="Times New Roman" w:cs="Times New Roman"/>
          <w:sz w:val="24"/>
          <w:szCs w:val="24"/>
        </w:rPr>
        <w:t>adopted were discussing with</w:t>
      </w:r>
      <w:r w:rsidR="00010524" w:rsidRPr="00BF1547">
        <w:rPr>
          <w:rFonts w:ascii="Times New Roman" w:hAnsi="Times New Roman" w:cs="Times New Roman"/>
          <w:sz w:val="24"/>
          <w:szCs w:val="24"/>
        </w:rPr>
        <w:t xml:space="preserve"> people and accepting the reality of fact that it has happened (stoicism)</w:t>
      </w:r>
      <w:r w:rsidRPr="00BF1547">
        <w:rPr>
          <w:rFonts w:ascii="Times New Roman" w:hAnsi="Times New Roman" w:cs="Times New Roman"/>
          <w:sz w:val="24"/>
          <w:szCs w:val="24"/>
        </w:rPr>
        <w:t xml:space="preserve">. </w:t>
      </w:r>
      <w:r w:rsidR="00010524" w:rsidRPr="00BF1547">
        <w:rPr>
          <w:rFonts w:ascii="Times New Roman" w:hAnsi="Times New Roman" w:cs="Times New Roman"/>
          <w:sz w:val="24"/>
          <w:szCs w:val="24"/>
        </w:rPr>
        <w:t>The study concluded that mothers</w:t>
      </w:r>
      <w:r w:rsidRPr="00BF1547">
        <w:rPr>
          <w:rFonts w:ascii="Times New Roman" w:hAnsi="Times New Roman" w:cs="Times New Roman"/>
          <w:sz w:val="24"/>
          <w:szCs w:val="24"/>
        </w:rPr>
        <w:t xml:space="preserve"> who experienced a perinatal death were affected emotionally, physically, socially and economically. Unsupportive </w:t>
      </w:r>
      <w:r w:rsidR="00010524" w:rsidRPr="00BF1547">
        <w:rPr>
          <w:rFonts w:ascii="Times New Roman" w:hAnsi="Times New Roman" w:cs="Times New Roman"/>
          <w:sz w:val="24"/>
          <w:szCs w:val="24"/>
        </w:rPr>
        <w:t>behavior</w:t>
      </w:r>
      <w:r w:rsidRPr="00BF1547">
        <w:rPr>
          <w:rFonts w:ascii="Times New Roman" w:hAnsi="Times New Roman" w:cs="Times New Roman"/>
          <w:sz w:val="24"/>
          <w:szCs w:val="24"/>
        </w:rPr>
        <w:t xml:space="preserve"> of health care providers, financial constraints and feelings of guilt ag</w:t>
      </w:r>
      <w:r w:rsidR="002234B2" w:rsidRPr="00BF1547">
        <w:rPr>
          <w:rFonts w:ascii="Times New Roman" w:hAnsi="Times New Roman" w:cs="Times New Roman"/>
          <w:sz w:val="24"/>
          <w:szCs w:val="24"/>
        </w:rPr>
        <w:t>gravated the grief reaction</w:t>
      </w:r>
      <w:r w:rsidR="00EA3DD9" w:rsidRPr="00BF1547">
        <w:rPr>
          <w:rFonts w:ascii="Times New Roman" w:hAnsi="Times New Roman" w:cs="Times New Roman"/>
          <w:sz w:val="24"/>
          <w:szCs w:val="24"/>
        </w:rPr>
        <w:t>s</w:t>
      </w:r>
      <w:r w:rsidR="002234B2" w:rsidRPr="00BF1547">
        <w:rPr>
          <w:rFonts w:ascii="Times New Roman" w:hAnsi="Times New Roman" w:cs="Times New Roman"/>
          <w:sz w:val="24"/>
          <w:szCs w:val="24"/>
        </w:rPr>
        <w:t>. This</w:t>
      </w:r>
      <w:r w:rsidRPr="00BF1547">
        <w:rPr>
          <w:rFonts w:ascii="Times New Roman" w:hAnsi="Times New Roman" w:cs="Times New Roman"/>
          <w:sz w:val="24"/>
          <w:szCs w:val="24"/>
        </w:rPr>
        <w:t xml:space="preserve"> study therefore </w:t>
      </w:r>
      <w:r w:rsidR="00010524" w:rsidRPr="00BF1547">
        <w:rPr>
          <w:rFonts w:ascii="Times New Roman" w:hAnsi="Times New Roman" w:cs="Times New Roman"/>
          <w:sz w:val="24"/>
          <w:szCs w:val="24"/>
        </w:rPr>
        <w:t>re</w:t>
      </w:r>
      <w:r w:rsidRPr="00BF1547">
        <w:rPr>
          <w:rFonts w:ascii="Times New Roman" w:hAnsi="Times New Roman" w:cs="Times New Roman"/>
          <w:sz w:val="24"/>
          <w:szCs w:val="24"/>
        </w:rPr>
        <w:t>commend</w:t>
      </w:r>
      <w:r w:rsidR="00010524" w:rsidRPr="00BF1547">
        <w:rPr>
          <w:rFonts w:ascii="Times New Roman" w:hAnsi="Times New Roman" w:cs="Times New Roman"/>
          <w:sz w:val="24"/>
          <w:szCs w:val="24"/>
        </w:rPr>
        <w:t>s</w:t>
      </w:r>
      <w:r w:rsidRPr="00BF1547">
        <w:rPr>
          <w:rFonts w:ascii="Times New Roman" w:hAnsi="Times New Roman" w:cs="Times New Roman"/>
          <w:sz w:val="24"/>
          <w:szCs w:val="24"/>
        </w:rPr>
        <w:t xml:space="preserve"> that there is need to train health care providers in bereavemen</w:t>
      </w:r>
      <w:r w:rsidR="00EA3DD9" w:rsidRPr="00BF1547">
        <w:rPr>
          <w:rFonts w:ascii="Times New Roman" w:hAnsi="Times New Roman" w:cs="Times New Roman"/>
          <w:sz w:val="24"/>
          <w:szCs w:val="24"/>
        </w:rPr>
        <w:t>t care,</w:t>
      </w:r>
      <w:r w:rsidRPr="00BF1547">
        <w:rPr>
          <w:rFonts w:ascii="Times New Roman" w:hAnsi="Times New Roman" w:cs="Times New Roman"/>
          <w:sz w:val="24"/>
          <w:szCs w:val="24"/>
        </w:rPr>
        <w:t xml:space="preserve"> counselling</w:t>
      </w:r>
      <w:r w:rsidR="00010524" w:rsidRPr="00BF1547">
        <w:rPr>
          <w:rFonts w:ascii="Times New Roman" w:hAnsi="Times New Roman" w:cs="Times New Roman"/>
          <w:sz w:val="24"/>
          <w:szCs w:val="24"/>
        </w:rPr>
        <w:t xml:space="preserve"> and integration of psychological support system as a crucial part of health care</w:t>
      </w:r>
      <w:r w:rsidR="00EA3DD9" w:rsidRPr="00BF1547">
        <w:rPr>
          <w:rFonts w:ascii="Times New Roman" w:hAnsi="Times New Roman" w:cs="Times New Roman"/>
          <w:sz w:val="24"/>
          <w:szCs w:val="24"/>
        </w:rPr>
        <w:t xml:space="preserve"> delivery</w:t>
      </w:r>
      <w:r w:rsidR="00010524" w:rsidRPr="00BF1547">
        <w:rPr>
          <w:rFonts w:ascii="Times New Roman" w:hAnsi="Times New Roman" w:cs="Times New Roman"/>
          <w:sz w:val="24"/>
          <w:szCs w:val="24"/>
        </w:rPr>
        <w:t xml:space="preserve"> service to</w:t>
      </w:r>
      <w:r w:rsidR="00EA3DD9" w:rsidRPr="00BF1547">
        <w:rPr>
          <w:rFonts w:ascii="Times New Roman" w:hAnsi="Times New Roman" w:cs="Times New Roman"/>
          <w:sz w:val="24"/>
          <w:szCs w:val="24"/>
        </w:rPr>
        <w:t xml:space="preserve"> </w:t>
      </w:r>
      <w:r w:rsidRPr="00BF1547">
        <w:rPr>
          <w:rFonts w:ascii="Times New Roman" w:hAnsi="Times New Roman" w:cs="Times New Roman"/>
          <w:sz w:val="24"/>
          <w:szCs w:val="24"/>
        </w:rPr>
        <w:t>better</w:t>
      </w:r>
      <w:r w:rsidR="00EA3DD9" w:rsidRPr="00BF1547">
        <w:rPr>
          <w:rFonts w:ascii="Times New Roman" w:hAnsi="Times New Roman" w:cs="Times New Roman"/>
          <w:sz w:val="24"/>
          <w:szCs w:val="24"/>
        </w:rPr>
        <w:t xml:space="preserve"> support the grieving mothers navigate the</w:t>
      </w:r>
      <w:r w:rsidR="00A4795E" w:rsidRPr="00BF1547">
        <w:rPr>
          <w:rFonts w:ascii="Times New Roman" w:hAnsi="Times New Roman" w:cs="Times New Roman"/>
          <w:sz w:val="24"/>
          <w:szCs w:val="24"/>
        </w:rPr>
        <w:t xml:space="preserve"> grieving process and its associated complications</w:t>
      </w:r>
    </w:p>
    <w:p w14:paraId="37D28EE0" w14:textId="20A68579" w:rsidR="00D47C55" w:rsidRPr="00BF1547" w:rsidRDefault="003D11A3" w:rsidP="00D47C55">
      <w:pPr>
        <w:spacing w:line="480" w:lineRule="auto"/>
        <w:rPr>
          <w:rFonts w:ascii="Times New Roman" w:hAnsi="Times New Roman" w:cs="Times New Roman"/>
          <w:b/>
          <w:sz w:val="24"/>
          <w:szCs w:val="24"/>
        </w:rPr>
      </w:pPr>
      <w:r w:rsidRPr="00BF1547">
        <w:rPr>
          <w:rFonts w:ascii="Times New Roman" w:hAnsi="Times New Roman" w:cs="Times New Roman"/>
          <w:b/>
          <w:sz w:val="24"/>
          <w:szCs w:val="24"/>
        </w:rPr>
        <w:t xml:space="preserve">Keywords: </w:t>
      </w:r>
      <w:r w:rsidRPr="00BF1547">
        <w:rPr>
          <w:rFonts w:ascii="Times New Roman" w:hAnsi="Times New Roman" w:cs="Times New Roman"/>
          <w:sz w:val="24"/>
          <w:szCs w:val="24"/>
        </w:rPr>
        <w:t>Perinatal, Support, Coping, Bereaved Mothers</w:t>
      </w:r>
    </w:p>
    <w:p w14:paraId="75900647" w14:textId="77777777" w:rsidR="00411766" w:rsidRPr="00BF1547" w:rsidRDefault="00411766" w:rsidP="00D47C55">
      <w:pPr>
        <w:spacing w:line="480" w:lineRule="auto"/>
        <w:rPr>
          <w:rFonts w:ascii="Times New Roman" w:hAnsi="Times New Roman" w:cs="Times New Roman"/>
          <w:b/>
          <w:sz w:val="24"/>
          <w:szCs w:val="24"/>
        </w:rPr>
      </w:pPr>
      <w:r w:rsidRPr="00BF1547">
        <w:rPr>
          <w:rFonts w:ascii="Times New Roman" w:hAnsi="Times New Roman" w:cs="Times New Roman"/>
          <w:b/>
          <w:sz w:val="24"/>
          <w:szCs w:val="24"/>
        </w:rPr>
        <w:t>INTRODUCTION</w:t>
      </w:r>
    </w:p>
    <w:p w14:paraId="10D73CE3" w14:textId="6BAC8266" w:rsidR="00411766" w:rsidRPr="00BF1547" w:rsidRDefault="003042FD" w:rsidP="00411766">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The loss of a b</w:t>
      </w:r>
      <w:r w:rsidR="00E04898" w:rsidRPr="00BF1547">
        <w:rPr>
          <w:rFonts w:ascii="Times New Roman" w:hAnsi="Times New Roman" w:cs="Times New Roman"/>
          <w:sz w:val="24"/>
          <w:szCs w:val="24"/>
        </w:rPr>
        <w:t>ab</w:t>
      </w:r>
      <w:r w:rsidRPr="00BF1547">
        <w:rPr>
          <w:rFonts w:ascii="Times New Roman" w:hAnsi="Times New Roman" w:cs="Times New Roman"/>
          <w:sz w:val="24"/>
          <w:szCs w:val="24"/>
        </w:rPr>
        <w:t xml:space="preserve">y during pregnancy and immediate neonatal period is a painful experience for many women. Perinatal loss is an umbrella term used to describe fetal death as a result of miscarriage(abortion), stillbirth, and neonatal death. The overall prevalence is 15 to 25% for women within the age range of 25 and 29 years with Nigeria estimated to record 12.2% making Nigeria a substantial contribution to the global burden of perinatal loss. </w:t>
      </w:r>
      <w:r w:rsidR="00411766" w:rsidRPr="00BF1547">
        <w:rPr>
          <w:rFonts w:ascii="Times New Roman" w:hAnsi="Times New Roman" w:cs="Times New Roman"/>
          <w:sz w:val="24"/>
          <w:szCs w:val="24"/>
        </w:rPr>
        <w:t xml:space="preserve">Perinatal loss is a major </w:t>
      </w:r>
      <w:r w:rsidR="00411766" w:rsidRPr="00BF1547">
        <w:rPr>
          <w:rFonts w:ascii="Times New Roman" w:hAnsi="Times New Roman" w:cs="Times New Roman"/>
          <w:sz w:val="24"/>
          <w:szCs w:val="24"/>
        </w:rPr>
        <w:lastRenderedPageBreak/>
        <w:t xml:space="preserve">public health challenge especially in developing countries with the largest proportion of </w:t>
      </w:r>
      <w:r w:rsidR="00DE5162" w:rsidRPr="00BF1547">
        <w:rPr>
          <w:rFonts w:ascii="Times New Roman" w:hAnsi="Times New Roman" w:cs="Times New Roman"/>
          <w:sz w:val="24"/>
          <w:szCs w:val="24"/>
        </w:rPr>
        <w:t xml:space="preserve">the world perinatal loss occurring </w:t>
      </w:r>
      <w:r w:rsidR="00411766" w:rsidRPr="00BF1547">
        <w:rPr>
          <w:rFonts w:ascii="Times New Roman" w:hAnsi="Times New Roman" w:cs="Times New Roman"/>
          <w:sz w:val="24"/>
          <w:szCs w:val="24"/>
        </w:rPr>
        <w:t>in late preterm, term a</w:t>
      </w:r>
      <w:r w:rsidR="00DE5162" w:rsidRPr="00BF1547">
        <w:rPr>
          <w:rFonts w:ascii="Times New Roman" w:hAnsi="Times New Roman" w:cs="Times New Roman"/>
          <w:sz w:val="24"/>
          <w:szCs w:val="24"/>
        </w:rPr>
        <w:t>nd intrapartum period. Globally</w:t>
      </w:r>
      <w:r w:rsidR="00411766" w:rsidRPr="00BF1547">
        <w:rPr>
          <w:rFonts w:ascii="Times New Roman" w:hAnsi="Times New Roman" w:cs="Times New Roman"/>
          <w:sz w:val="24"/>
          <w:szCs w:val="24"/>
        </w:rPr>
        <w:t>, the incidence of abortion is approximately 35 per 1000 women. In 2015, there were approximately 2.6 million</w:t>
      </w:r>
      <w:r w:rsidR="00553FE3" w:rsidRPr="00BF1547">
        <w:rPr>
          <w:rFonts w:ascii="Times New Roman" w:hAnsi="Times New Roman" w:cs="Times New Roman"/>
          <w:sz w:val="24"/>
          <w:szCs w:val="24"/>
        </w:rPr>
        <w:t xml:space="preserve"> estimated global </w:t>
      </w:r>
      <w:r w:rsidR="00565BE4" w:rsidRPr="00BF1547">
        <w:rPr>
          <w:rFonts w:ascii="Times New Roman" w:hAnsi="Times New Roman" w:cs="Times New Roman"/>
          <w:sz w:val="24"/>
          <w:szCs w:val="24"/>
        </w:rPr>
        <w:t>stillbirths (</w:t>
      </w:r>
      <w:proofErr w:type="spellStart"/>
      <w:r w:rsidR="00411766" w:rsidRPr="00BF1547">
        <w:rPr>
          <w:rFonts w:ascii="Times New Roman" w:hAnsi="Times New Roman" w:cs="Times New Roman"/>
          <w:sz w:val="24"/>
          <w:szCs w:val="24"/>
        </w:rPr>
        <w:t>Sedgh</w:t>
      </w:r>
      <w:proofErr w:type="spellEnd"/>
      <w:r w:rsidR="00411766" w:rsidRPr="00BF1547">
        <w:rPr>
          <w:rFonts w:ascii="Times New Roman" w:hAnsi="Times New Roman" w:cs="Times New Roman"/>
          <w:sz w:val="24"/>
          <w:szCs w:val="24"/>
        </w:rPr>
        <w:t xml:space="preserve"> </w:t>
      </w:r>
      <w:r w:rsidR="00411766" w:rsidRPr="00BF1547">
        <w:rPr>
          <w:rFonts w:ascii="Times New Roman" w:hAnsi="Times New Roman" w:cs="Times New Roman"/>
          <w:i/>
          <w:sz w:val="24"/>
          <w:szCs w:val="24"/>
        </w:rPr>
        <w:t>et al</w:t>
      </w:r>
      <w:r w:rsidR="00411766" w:rsidRPr="00BF1547">
        <w:rPr>
          <w:rFonts w:ascii="Times New Roman" w:hAnsi="Times New Roman" w:cs="Times New Roman"/>
          <w:sz w:val="24"/>
          <w:szCs w:val="24"/>
        </w:rPr>
        <w:t>., 2016</w:t>
      </w:r>
      <w:bookmarkStart w:id="1" w:name="_Hlk152443731"/>
      <w:r w:rsidR="00411766" w:rsidRPr="00BF1547">
        <w:rPr>
          <w:rFonts w:ascii="Times New Roman" w:hAnsi="Times New Roman" w:cs="Times New Roman"/>
          <w:sz w:val="24"/>
          <w:szCs w:val="24"/>
        </w:rPr>
        <w:t>).</w:t>
      </w:r>
      <w:bookmarkEnd w:id="1"/>
      <w:r w:rsidR="00411766" w:rsidRPr="00BF1547">
        <w:rPr>
          <w:rFonts w:ascii="Times New Roman" w:hAnsi="Times New Roman" w:cs="Times New Roman"/>
          <w:sz w:val="24"/>
          <w:szCs w:val="24"/>
        </w:rPr>
        <w:t xml:space="preserve"> Perinatal death occurs between the 22nd full week of gestation or when the baby weighs 500 g and 7 days after birth.  In spite of its decrease globally, however</w:t>
      </w:r>
      <w:r w:rsidR="00A369AC" w:rsidRPr="00BF1547">
        <w:rPr>
          <w:rFonts w:ascii="Times New Roman" w:hAnsi="Times New Roman" w:cs="Times New Roman"/>
          <w:sz w:val="24"/>
          <w:szCs w:val="24"/>
        </w:rPr>
        <w:t>,</w:t>
      </w:r>
      <w:r w:rsidR="00411766" w:rsidRPr="00BF1547">
        <w:rPr>
          <w:rFonts w:ascii="Times New Roman" w:hAnsi="Times New Roman" w:cs="Times New Roman"/>
          <w:sz w:val="24"/>
          <w:szCs w:val="24"/>
        </w:rPr>
        <w:t xml:space="preserve"> about 2% of pregnancies end in stillbirth (Nappi </w:t>
      </w:r>
      <w:r w:rsidR="00411766" w:rsidRPr="00BF1547">
        <w:rPr>
          <w:rFonts w:ascii="Times New Roman" w:hAnsi="Times New Roman" w:cs="Times New Roman"/>
          <w:i/>
          <w:sz w:val="24"/>
          <w:szCs w:val="24"/>
        </w:rPr>
        <w:t>et al.</w:t>
      </w:r>
      <w:r w:rsidR="00411766" w:rsidRPr="00BF1547">
        <w:rPr>
          <w:rFonts w:ascii="Times New Roman" w:hAnsi="Times New Roman" w:cs="Times New Roman"/>
          <w:sz w:val="24"/>
          <w:szCs w:val="24"/>
        </w:rPr>
        <w:t xml:space="preserve">, 2016). </w:t>
      </w:r>
    </w:p>
    <w:p w14:paraId="2C47934D" w14:textId="77777777" w:rsidR="00411766" w:rsidRPr="00BF1547" w:rsidRDefault="00411766" w:rsidP="00411766">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 xml:space="preserve"> The World Health Organization (2019) defines perinatal mortality as </w:t>
      </w:r>
      <w:r w:rsidR="00565BE4" w:rsidRPr="00BF1547">
        <w:rPr>
          <w:rFonts w:ascii="Times New Roman" w:hAnsi="Times New Roman" w:cs="Times New Roman"/>
          <w:sz w:val="24"/>
          <w:szCs w:val="24"/>
        </w:rPr>
        <w:t>“</w:t>
      </w:r>
      <w:r w:rsidRPr="00BF1547">
        <w:rPr>
          <w:rFonts w:ascii="Times New Roman" w:hAnsi="Times New Roman" w:cs="Times New Roman"/>
          <w:sz w:val="24"/>
          <w:szCs w:val="24"/>
        </w:rPr>
        <w:t>the number of stillbirths and deaths that occur in the first week of life while others include miscarriage and neonatal deaths up to 28 days after birth in the definition of perinatal loss</w:t>
      </w:r>
      <w:r w:rsidR="00565BE4" w:rsidRPr="00BF1547">
        <w:rPr>
          <w:rFonts w:ascii="Times New Roman" w:hAnsi="Times New Roman" w:cs="Times New Roman"/>
          <w:sz w:val="24"/>
          <w:szCs w:val="24"/>
        </w:rPr>
        <w:t>”</w:t>
      </w:r>
      <w:r w:rsidRPr="00BF1547">
        <w:rPr>
          <w:rFonts w:ascii="Times New Roman" w:hAnsi="Times New Roman" w:cs="Times New Roman"/>
          <w:sz w:val="24"/>
          <w:szCs w:val="24"/>
        </w:rPr>
        <w:t>.</w:t>
      </w:r>
      <w:r w:rsidR="00565BE4" w:rsidRPr="00BF1547">
        <w:rPr>
          <w:rFonts w:ascii="Times New Roman" w:hAnsi="Times New Roman" w:cs="Times New Roman"/>
          <w:sz w:val="24"/>
          <w:szCs w:val="24"/>
        </w:rPr>
        <w:t xml:space="preserve"> Perinatal loss is the death of a f</w:t>
      </w:r>
      <w:r w:rsidR="00565BE4" w:rsidRPr="00BF1547">
        <w:rPr>
          <w:rFonts w:ascii="Times New Roman" w:hAnsi="Times New Roman" w:cs="Times New Roman"/>
          <w:sz w:val="24"/>
          <w:szCs w:val="24"/>
          <w:lang w:val="en-GB"/>
        </w:rPr>
        <w:t>o</w:t>
      </w:r>
      <w:proofErr w:type="spellStart"/>
      <w:r w:rsidR="00565BE4" w:rsidRPr="00BF1547">
        <w:rPr>
          <w:rFonts w:ascii="Times New Roman" w:hAnsi="Times New Roman" w:cs="Times New Roman"/>
          <w:sz w:val="24"/>
          <w:szCs w:val="24"/>
        </w:rPr>
        <w:t>etus</w:t>
      </w:r>
      <w:proofErr w:type="spellEnd"/>
      <w:r w:rsidR="00565BE4" w:rsidRPr="00BF1547">
        <w:rPr>
          <w:rFonts w:ascii="Times New Roman" w:hAnsi="Times New Roman" w:cs="Times New Roman"/>
          <w:sz w:val="24"/>
          <w:szCs w:val="24"/>
        </w:rPr>
        <w:t xml:space="preserve"> through intra-uterine death, stillbirth, or neonatal death (</w:t>
      </w:r>
      <w:proofErr w:type="spellStart"/>
      <w:r w:rsidR="00565BE4" w:rsidRPr="00BF1547">
        <w:rPr>
          <w:rFonts w:ascii="Times New Roman" w:hAnsi="Times New Roman" w:cs="Times New Roman"/>
          <w:sz w:val="24"/>
          <w:szCs w:val="24"/>
        </w:rPr>
        <w:t>Depoers</w:t>
      </w:r>
      <w:proofErr w:type="spellEnd"/>
      <w:r w:rsidR="00565BE4" w:rsidRPr="00BF1547">
        <w:rPr>
          <w:rFonts w:ascii="Times New Roman" w:hAnsi="Times New Roman" w:cs="Times New Roman"/>
          <w:sz w:val="24"/>
          <w:szCs w:val="24"/>
        </w:rPr>
        <w:t xml:space="preserve">-Beal </w:t>
      </w:r>
      <w:r w:rsidR="00565BE4" w:rsidRPr="00BF1547">
        <w:rPr>
          <w:rFonts w:ascii="Times New Roman" w:hAnsi="Times New Roman" w:cs="Times New Roman"/>
          <w:i/>
          <w:sz w:val="24"/>
          <w:szCs w:val="24"/>
        </w:rPr>
        <w:t>et al.</w:t>
      </w:r>
      <w:r w:rsidR="00565BE4" w:rsidRPr="00BF1547">
        <w:rPr>
          <w:rFonts w:ascii="Times New Roman" w:hAnsi="Times New Roman" w:cs="Times New Roman"/>
          <w:sz w:val="24"/>
          <w:szCs w:val="24"/>
        </w:rPr>
        <w:t>, 2019)</w:t>
      </w:r>
      <w:r w:rsidRPr="00BF1547">
        <w:rPr>
          <w:rFonts w:ascii="Times New Roman" w:hAnsi="Times New Roman" w:cs="Times New Roman"/>
          <w:sz w:val="24"/>
          <w:szCs w:val="24"/>
        </w:rPr>
        <w:t xml:space="preserve"> Perinatal loss experience is characterized by a woman who has had at least one history of fetal death in </w:t>
      </w:r>
      <w:r w:rsidR="00565BE4" w:rsidRPr="00BF1547">
        <w:rPr>
          <w:rFonts w:ascii="Times New Roman" w:hAnsi="Times New Roman" w:cs="Times New Roman"/>
          <w:sz w:val="24"/>
          <w:szCs w:val="24"/>
        </w:rPr>
        <w:t>her lifetime leading to a severe</w:t>
      </w:r>
      <w:r w:rsidRPr="00BF1547">
        <w:rPr>
          <w:rFonts w:ascii="Times New Roman" w:hAnsi="Times New Roman" w:cs="Times New Roman"/>
          <w:sz w:val="24"/>
          <w:szCs w:val="24"/>
        </w:rPr>
        <w:t xml:space="preserve"> feeling of sadness and grief. Mothers are believed to be at an increased risk of severe grief and significant life crisis following perinatal loss</w:t>
      </w:r>
      <w:r w:rsidR="00565BE4" w:rsidRPr="00BF1547">
        <w:rPr>
          <w:rFonts w:ascii="Times New Roman" w:hAnsi="Times New Roman" w:cs="Times New Roman"/>
          <w:sz w:val="24"/>
          <w:szCs w:val="24"/>
        </w:rPr>
        <w:t xml:space="preserve"> experience</w:t>
      </w:r>
      <w:r w:rsidRPr="00BF1547">
        <w:rPr>
          <w:rFonts w:ascii="Times New Roman" w:hAnsi="Times New Roman" w:cs="Times New Roman"/>
          <w:sz w:val="24"/>
          <w:szCs w:val="24"/>
        </w:rPr>
        <w:t xml:space="preserve">. (Meredith </w:t>
      </w:r>
      <w:r w:rsidRPr="00BF1547">
        <w:rPr>
          <w:rFonts w:ascii="Times New Roman" w:hAnsi="Times New Roman" w:cs="Times New Roman"/>
          <w:i/>
          <w:sz w:val="24"/>
          <w:szCs w:val="24"/>
        </w:rPr>
        <w:t>et al</w:t>
      </w:r>
      <w:r w:rsidRPr="00BF1547">
        <w:rPr>
          <w:rFonts w:ascii="Times New Roman" w:hAnsi="Times New Roman" w:cs="Times New Roman"/>
          <w:sz w:val="24"/>
          <w:szCs w:val="24"/>
        </w:rPr>
        <w:t xml:space="preserve">., 2017; Moore and Côté-Arsenault, 2018; </w:t>
      </w:r>
      <w:proofErr w:type="spellStart"/>
      <w:r w:rsidRPr="00BF1547">
        <w:rPr>
          <w:rFonts w:ascii="Times New Roman" w:hAnsi="Times New Roman" w:cs="Times New Roman"/>
          <w:sz w:val="24"/>
          <w:szCs w:val="24"/>
        </w:rPr>
        <w:t>Fenstermacher</w:t>
      </w:r>
      <w:proofErr w:type="spellEnd"/>
      <w:r w:rsidRPr="00BF1547">
        <w:rPr>
          <w:rFonts w:ascii="Times New Roman" w:hAnsi="Times New Roman" w:cs="Times New Roman"/>
          <w:sz w:val="24"/>
          <w:szCs w:val="24"/>
        </w:rPr>
        <w:t xml:space="preserve"> and </w:t>
      </w:r>
      <w:proofErr w:type="spellStart"/>
      <w:r w:rsidRPr="00BF1547">
        <w:rPr>
          <w:rFonts w:ascii="Times New Roman" w:hAnsi="Times New Roman" w:cs="Times New Roman"/>
          <w:sz w:val="24"/>
          <w:szCs w:val="24"/>
        </w:rPr>
        <w:t>Hupcey</w:t>
      </w:r>
      <w:proofErr w:type="spellEnd"/>
      <w:r w:rsidRPr="00BF1547">
        <w:rPr>
          <w:rFonts w:ascii="Times New Roman" w:hAnsi="Times New Roman" w:cs="Times New Roman"/>
          <w:sz w:val="24"/>
          <w:szCs w:val="24"/>
        </w:rPr>
        <w:t xml:space="preserve">, 2019; </w:t>
      </w:r>
      <w:proofErr w:type="spellStart"/>
      <w:r w:rsidRPr="00BF1547">
        <w:rPr>
          <w:rFonts w:ascii="Times New Roman" w:hAnsi="Times New Roman" w:cs="Times New Roman"/>
          <w:sz w:val="24"/>
          <w:szCs w:val="24"/>
        </w:rPr>
        <w:t>Gandino</w:t>
      </w:r>
      <w:proofErr w:type="spellEnd"/>
      <w:r w:rsidRPr="00BF1547">
        <w:rPr>
          <w:rFonts w:ascii="Times New Roman" w:hAnsi="Times New Roman" w:cs="Times New Roman"/>
          <w:sz w:val="24"/>
          <w:szCs w:val="24"/>
        </w:rPr>
        <w:t xml:space="preserve"> et al., 2019). </w:t>
      </w:r>
    </w:p>
    <w:p w14:paraId="50EACBB6" w14:textId="77777777" w:rsidR="00411766" w:rsidRPr="00BF1547" w:rsidRDefault="00EF5280" w:rsidP="00411766">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 xml:space="preserve"> The global</w:t>
      </w:r>
      <w:r w:rsidR="00411766" w:rsidRPr="00BF1547">
        <w:rPr>
          <w:rFonts w:ascii="Times New Roman" w:hAnsi="Times New Roman" w:cs="Times New Roman"/>
          <w:sz w:val="24"/>
          <w:szCs w:val="24"/>
        </w:rPr>
        <w:t xml:space="preserve"> perinatal death rate is estimated at around 2.7 million deaths per year (Lawn et al., 2016). In Europe, the average perinatal death rate is 5.5 deaths for every 1000</w:t>
      </w:r>
      <w:r w:rsidRPr="00BF1547">
        <w:rPr>
          <w:rFonts w:ascii="Times New Roman" w:hAnsi="Times New Roman" w:cs="Times New Roman"/>
          <w:sz w:val="24"/>
          <w:szCs w:val="24"/>
        </w:rPr>
        <w:t xml:space="preserve"> live</w:t>
      </w:r>
      <w:r w:rsidR="00411766" w:rsidRPr="00BF1547">
        <w:rPr>
          <w:rFonts w:ascii="Times New Roman" w:hAnsi="Times New Roman" w:cs="Times New Roman"/>
          <w:sz w:val="24"/>
          <w:szCs w:val="24"/>
        </w:rPr>
        <w:t xml:space="preserve"> births and is lower in Spain with 4.43 deaths for every 1000</w:t>
      </w:r>
      <w:r w:rsidRPr="00BF1547">
        <w:rPr>
          <w:rFonts w:ascii="Times New Roman" w:hAnsi="Times New Roman" w:cs="Times New Roman"/>
          <w:sz w:val="24"/>
          <w:szCs w:val="24"/>
        </w:rPr>
        <w:t xml:space="preserve"> live births representing about</w:t>
      </w:r>
      <w:r w:rsidR="00411766" w:rsidRPr="00BF1547">
        <w:rPr>
          <w:rFonts w:ascii="Times New Roman" w:hAnsi="Times New Roman" w:cs="Times New Roman"/>
          <w:sz w:val="24"/>
          <w:szCs w:val="24"/>
        </w:rPr>
        <w:t xml:space="preserve"> 2000 affected families each year (Hutti </w:t>
      </w:r>
      <w:r w:rsidR="00411766" w:rsidRPr="00BF1547">
        <w:rPr>
          <w:rFonts w:ascii="Times New Roman" w:hAnsi="Times New Roman" w:cs="Times New Roman"/>
          <w:i/>
          <w:sz w:val="24"/>
          <w:szCs w:val="24"/>
        </w:rPr>
        <w:t>et al.</w:t>
      </w:r>
      <w:r w:rsidR="00411766" w:rsidRPr="00BF1547">
        <w:rPr>
          <w:rFonts w:ascii="Times New Roman" w:hAnsi="Times New Roman" w:cs="Times New Roman"/>
          <w:sz w:val="24"/>
          <w:szCs w:val="24"/>
        </w:rPr>
        <w:t xml:space="preserve"> 2016).</w:t>
      </w:r>
      <w:r w:rsidR="00411766" w:rsidRPr="00BF1547">
        <w:rPr>
          <w:rFonts w:ascii="Times New Roman" w:hAnsi="Times New Roman" w:cs="Times New Roman"/>
          <w:sz w:val="24"/>
          <w:szCs w:val="24"/>
          <w:lang w:val="en-GB"/>
        </w:rPr>
        <w:t xml:space="preserve"> </w:t>
      </w:r>
      <w:r w:rsidR="00411766" w:rsidRPr="00BF1547">
        <w:rPr>
          <w:rFonts w:ascii="Times New Roman" w:hAnsi="Times New Roman" w:cs="Times New Roman"/>
          <w:sz w:val="24"/>
          <w:szCs w:val="24"/>
        </w:rPr>
        <w:t>The loss of an infant is the most traumatic and devastatin</w:t>
      </w:r>
      <w:r w:rsidRPr="00BF1547">
        <w:rPr>
          <w:rFonts w:ascii="Times New Roman" w:hAnsi="Times New Roman" w:cs="Times New Roman"/>
          <w:sz w:val="24"/>
          <w:szCs w:val="24"/>
        </w:rPr>
        <w:t>g life event of all the pregnancy</w:t>
      </w:r>
      <w:r w:rsidR="00411766" w:rsidRPr="00BF1547">
        <w:rPr>
          <w:rFonts w:ascii="Times New Roman" w:hAnsi="Times New Roman" w:cs="Times New Roman"/>
          <w:sz w:val="24"/>
          <w:szCs w:val="24"/>
        </w:rPr>
        <w:t xml:space="preserve"> losses a woman may experience in her lifetime.</w:t>
      </w:r>
    </w:p>
    <w:p w14:paraId="5A95DDAE" w14:textId="77777777" w:rsidR="00411766" w:rsidRPr="00BF1547" w:rsidRDefault="00411766" w:rsidP="00411766">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Perinatal death</w:t>
      </w:r>
      <w:r w:rsidR="00342821" w:rsidRPr="00BF1547">
        <w:rPr>
          <w:rFonts w:ascii="Times New Roman" w:hAnsi="Times New Roman" w:cs="Times New Roman"/>
          <w:sz w:val="24"/>
          <w:szCs w:val="24"/>
        </w:rPr>
        <w:t xml:space="preserve"> is one of the most painful</w:t>
      </w:r>
      <w:r w:rsidR="00EF5280" w:rsidRPr="00BF1547">
        <w:rPr>
          <w:rFonts w:ascii="Times New Roman" w:hAnsi="Times New Roman" w:cs="Times New Roman"/>
          <w:sz w:val="24"/>
          <w:szCs w:val="24"/>
        </w:rPr>
        <w:t xml:space="preserve"> traumatic </w:t>
      </w:r>
      <w:r w:rsidRPr="00BF1547">
        <w:rPr>
          <w:rFonts w:ascii="Times New Roman" w:hAnsi="Times New Roman" w:cs="Times New Roman"/>
          <w:sz w:val="24"/>
          <w:szCs w:val="24"/>
        </w:rPr>
        <w:t>exper</w:t>
      </w:r>
      <w:r w:rsidR="00EF5280" w:rsidRPr="00BF1547">
        <w:rPr>
          <w:rFonts w:ascii="Times New Roman" w:hAnsi="Times New Roman" w:cs="Times New Roman"/>
          <w:sz w:val="24"/>
          <w:szCs w:val="24"/>
        </w:rPr>
        <w:t>iences for parents and families</w:t>
      </w:r>
      <w:r w:rsidRPr="00BF1547">
        <w:rPr>
          <w:rFonts w:ascii="Times New Roman" w:hAnsi="Times New Roman" w:cs="Times New Roman"/>
          <w:sz w:val="24"/>
          <w:szCs w:val="24"/>
        </w:rPr>
        <w:t xml:space="preserve"> who have to undergo grieving and coping processes that include biological, psychological, social and spiritual aspects (Rosenbaum et al.</w:t>
      </w:r>
      <w:r w:rsidRPr="00BF1547">
        <w:rPr>
          <w:rFonts w:ascii="Times New Roman" w:hAnsi="Times New Roman" w:cs="Times New Roman"/>
          <w:i/>
          <w:sz w:val="24"/>
          <w:szCs w:val="24"/>
        </w:rPr>
        <w:t xml:space="preserve">, </w:t>
      </w:r>
      <w:r w:rsidRPr="00BF1547">
        <w:rPr>
          <w:rFonts w:ascii="Times New Roman" w:hAnsi="Times New Roman" w:cs="Times New Roman"/>
          <w:sz w:val="24"/>
          <w:szCs w:val="24"/>
        </w:rPr>
        <w:t xml:space="preserve">2015). Although parents have not built up a relationship with the loss infant. Grief after pregnancy loss does not differ significantly in </w:t>
      </w:r>
      <w:r w:rsidRPr="00BF1547">
        <w:rPr>
          <w:rFonts w:ascii="Times New Roman" w:hAnsi="Times New Roman" w:cs="Times New Roman"/>
          <w:sz w:val="24"/>
          <w:szCs w:val="24"/>
        </w:rPr>
        <w:lastRenderedPageBreak/>
        <w:t>intensity from other loss scenario.  Perinatal loss experience entails a normal and</w:t>
      </w:r>
      <w:r w:rsidR="00EF5280" w:rsidRPr="00BF1547">
        <w:rPr>
          <w:rFonts w:ascii="Times New Roman" w:hAnsi="Times New Roman" w:cs="Times New Roman"/>
          <w:sz w:val="24"/>
          <w:szCs w:val="24"/>
        </w:rPr>
        <w:t xml:space="preserve"> highly</w:t>
      </w:r>
      <w:r w:rsidRPr="00BF1547">
        <w:rPr>
          <w:rFonts w:ascii="Times New Roman" w:hAnsi="Times New Roman" w:cs="Times New Roman"/>
          <w:sz w:val="24"/>
          <w:szCs w:val="24"/>
        </w:rPr>
        <w:t xml:space="preserve"> individual</w:t>
      </w:r>
      <w:r w:rsidR="00EF5280" w:rsidRPr="00BF1547">
        <w:rPr>
          <w:rFonts w:ascii="Times New Roman" w:hAnsi="Times New Roman" w:cs="Times New Roman"/>
          <w:sz w:val="24"/>
          <w:szCs w:val="24"/>
        </w:rPr>
        <w:t>ized</w:t>
      </w:r>
      <w:r w:rsidRPr="00BF1547">
        <w:rPr>
          <w:rFonts w:ascii="Times New Roman" w:hAnsi="Times New Roman" w:cs="Times New Roman"/>
          <w:sz w:val="24"/>
          <w:szCs w:val="24"/>
        </w:rPr>
        <w:t xml:space="preserve"> process with multiple biopsychosocial repercussions (Burden </w:t>
      </w:r>
      <w:r w:rsidRPr="00BF1547">
        <w:rPr>
          <w:rFonts w:ascii="Times New Roman" w:hAnsi="Times New Roman" w:cs="Times New Roman"/>
          <w:i/>
          <w:sz w:val="24"/>
          <w:szCs w:val="24"/>
        </w:rPr>
        <w:t>et al.</w:t>
      </w:r>
      <w:r w:rsidRPr="00BF1547">
        <w:rPr>
          <w:rFonts w:ascii="Times New Roman" w:hAnsi="Times New Roman" w:cs="Times New Roman"/>
          <w:sz w:val="24"/>
          <w:szCs w:val="24"/>
        </w:rPr>
        <w:t xml:space="preserve">, 2016). Perinatal bereavement is a global healthcare problem that may cause serious psychological problems to bereaved women and their families (Lawn </w:t>
      </w:r>
      <w:r w:rsidRPr="00BF1547">
        <w:rPr>
          <w:rFonts w:ascii="Times New Roman" w:hAnsi="Times New Roman" w:cs="Times New Roman"/>
          <w:i/>
          <w:sz w:val="24"/>
          <w:szCs w:val="24"/>
        </w:rPr>
        <w:t>et al</w:t>
      </w:r>
      <w:r w:rsidRPr="00BF1547">
        <w:rPr>
          <w:rFonts w:ascii="Times New Roman" w:hAnsi="Times New Roman" w:cs="Times New Roman"/>
          <w:sz w:val="24"/>
          <w:szCs w:val="24"/>
        </w:rPr>
        <w:t>., 2016). The loss of an infant is the most stressful, traumatic, and devastating life event of all the possible</w:t>
      </w:r>
      <w:r w:rsidR="00FE6EE0" w:rsidRPr="00BF1547">
        <w:rPr>
          <w:rFonts w:ascii="Times New Roman" w:hAnsi="Times New Roman" w:cs="Times New Roman"/>
          <w:sz w:val="24"/>
          <w:szCs w:val="24"/>
        </w:rPr>
        <w:t xml:space="preserve"> pregnancy</w:t>
      </w:r>
      <w:r w:rsidRPr="00BF1547">
        <w:rPr>
          <w:rFonts w:ascii="Times New Roman" w:hAnsi="Times New Roman" w:cs="Times New Roman"/>
          <w:sz w:val="24"/>
          <w:szCs w:val="24"/>
        </w:rPr>
        <w:t xml:space="preserve"> losses mothers may experience (</w:t>
      </w:r>
      <w:proofErr w:type="spellStart"/>
      <w:r w:rsidRPr="00BF1547">
        <w:rPr>
          <w:rFonts w:ascii="Times New Roman" w:hAnsi="Times New Roman" w:cs="Times New Roman"/>
          <w:sz w:val="24"/>
          <w:szCs w:val="24"/>
        </w:rPr>
        <w:t>Adekanbi</w:t>
      </w:r>
      <w:proofErr w:type="spellEnd"/>
      <w:r w:rsidRPr="00BF1547">
        <w:rPr>
          <w:rFonts w:ascii="Times New Roman" w:hAnsi="Times New Roman" w:cs="Times New Roman"/>
          <w:sz w:val="24"/>
          <w:szCs w:val="24"/>
        </w:rPr>
        <w:t xml:space="preserve"> </w:t>
      </w:r>
      <w:r w:rsidRPr="00BF1547">
        <w:rPr>
          <w:rFonts w:ascii="Times New Roman" w:hAnsi="Times New Roman" w:cs="Times New Roman"/>
          <w:i/>
          <w:sz w:val="24"/>
          <w:szCs w:val="24"/>
        </w:rPr>
        <w:t>et al.</w:t>
      </w:r>
      <w:r w:rsidRPr="00BF1547">
        <w:rPr>
          <w:rFonts w:ascii="Times New Roman" w:hAnsi="Times New Roman" w:cs="Times New Roman"/>
          <w:sz w:val="24"/>
          <w:szCs w:val="24"/>
        </w:rPr>
        <w:t xml:space="preserve">, 2015). </w:t>
      </w:r>
    </w:p>
    <w:p w14:paraId="426650E0" w14:textId="77777777" w:rsidR="00411766" w:rsidRPr="00BF1547" w:rsidRDefault="00411766" w:rsidP="00411766">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Following a perinatal loss, a woman might experience a wide range of emotional instability leading to psycholo</w:t>
      </w:r>
      <w:r w:rsidR="00FE6EE0" w:rsidRPr="00BF1547">
        <w:rPr>
          <w:rFonts w:ascii="Times New Roman" w:hAnsi="Times New Roman" w:cs="Times New Roman"/>
          <w:sz w:val="24"/>
          <w:szCs w:val="24"/>
        </w:rPr>
        <w:t>gical problems, low self-esteem</w:t>
      </w:r>
      <w:r w:rsidRPr="00BF1547">
        <w:rPr>
          <w:rFonts w:ascii="Times New Roman" w:hAnsi="Times New Roman" w:cs="Times New Roman"/>
          <w:sz w:val="24"/>
          <w:szCs w:val="24"/>
        </w:rPr>
        <w:t>, complicated grieving process,</w:t>
      </w:r>
      <w:r w:rsidR="00FE6EE0" w:rsidRPr="00BF1547">
        <w:rPr>
          <w:rFonts w:ascii="Times New Roman" w:hAnsi="Times New Roman" w:cs="Times New Roman"/>
          <w:sz w:val="24"/>
          <w:szCs w:val="24"/>
        </w:rPr>
        <w:t xml:space="preserve"> consequently</w:t>
      </w:r>
      <w:r w:rsidRPr="00BF1547">
        <w:rPr>
          <w:rFonts w:ascii="Times New Roman" w:hAnsi="Times New Roman" w:cs="Times New Roman"/>
          <w:sz w:val="24"/>
          <w:szCs w:val="24"/>
        </w:rPr>
        <w:t xml:space="preserve"> might find </w:t>
      </w:r>
      <w:r w:rsidR="00FE6EE0" w:rsidRPr="00BF1547">
        <w:rPr>
          <w:rFonts w:ascii="Times New Roman" w:hAnsi="Times New Roman" w:cs="Times New Roman"/>
          <w:sz w:val="24"/>
          <w:szCs w:val="24"/>
        </w:rPr>
        <w:t>themselves</w:t>
      </w:r>
      <w:r w:rsidRPr="00BF1547">
        <w:rPr>
          <w:rFonts w:ascii="Times New Roman" w:hAnsi="Times New Roman" w:cs="Times New Roman"/>
          <w:sz w:val="24"/>
          <w:szCs w:val="24"/>
        </w:rPr>
        <w:t xml:space="preserve"> in shock or disbelief, loss of interest in normal activities, and self-blame particularly in subsequent pregnancy loss, with significant depression and anxiety (George </w:t>
      </w:r>
      <w:r w:rsidRPr="00BF1547">
        <w:rPr>
          <w:rFonts w:ascii="Times New Roman" w:hAnsi="Times New Roman" w:cs="Times New Roman"/>
          <w:i/>
          <w:sz w:val="24"/>
          <w:szCs w:val="24"/>
        </w:rPr>
        <w:t>et al.</w:t>
      </w:r>
      <w:r w:rsidRPr="00BF1547">
        <w:rPr>
          <w:rFonts w:ascii="Times New Roman" w:hAnsi="Times New Roman" w:cs="Times New Roman"/>
          <w:sz w:val="24"/>
          <w:szCs w:val="24"/>
        </w:rPr>
        <w:t>, 2015).</w:t>
      </w:r>
      <w:r w:rsidRPr="00BF1547">
        <w:rPr>
          <w:rFonts w:ascii="Times New Roman" w:hAnsi="Times New Roman" w:cs="Times New Roman"/>
          <w:sz w:val="24"/>
          <w:szCs w:val="24"/>
          <w:lang w:val="en-GB"/>
        </w:rPr>
        <w:t xml:space="preserve"> </w:t>
      </w:r>
      <w:r w:rsidRPr="00BF1547">
        <w:rPr>
          <w:rFonts w:ascii="Times New Roman" w:hAnsi="Times New Roman" w:cs="Times New Roman"/>
          <w:sz w:val="24"/>
          <w:szCs w:val="24"/>
        </w:rPr>
        <w:t xml:space="preserve">The </w:t>
      </w:r>
      <w:r w:rsidR="00FE6EE0" w:rsidRPr="00BF1547">
        <w:rPr>
          <w:rFonts w:ascii="Times New Roman" w:hAnsi="Times New Roman" w:cs="Times New Roman"/>
          <w:sz w:val="24"/>
          <w:szCs w:val="24"/>
        </w:rPr>
        <w:t>high level of complicated grieving process are</w:t>
      </w:r>
      <w:r w:rsidRPr="00BF1547">
        <w:rPr>
          <w:rFonts w:ascii="Times New Roman" w:hAnsi="Times New Roman" w:cs="Times New Roman"/>
          <w:sz w:val="24"/>
          <w:szCs w:val="24"/>
        </w:rPr>
        <w:t xml:space="preserve"> generally associated with a poorer sta</w:t>
      </w:r>
      <w:r w:rsidR="00FE6EE0" w:rsidRPr="00BF1547">
        <w:rPr>
          <w:rFonts w:ascii="Times New Roman" w:hAnsi="Times New Roman" w:cs="Times New Roman"/>
          <w:sz w:val="24"/>
          <w:szCs w:val="24"/>
        </w:rPr>
        <w:t>te of the mothers mental health</w:t>
      </w:r>
      <w:r w:rsidRPr="00BF1547">
        <w:rPr>
          <w:rFonts w:ascii="Times New Roman" w:hAnsi="Times New Roman" w:cs="Times New Roman"/>
          <w:sz w:val="24"/>
          <w:szCs w:val="24"/>
        </w:rPr>
        <w:t xml:space="preserve">, lack of support and insensitivity from families and health care workers which may exacerbate the trauma of perinatal loss experience. </w:t>
      </w:r>
      <w:r w:rsidR="00FE6EE0" w:rsidRPr="00BF1547">
        <w:rPr>
          <w:rFonts w:ascii="Times New Roman" w:hAnsi="Times New Roman" w:cs="Times New Roman"/>
          <w:sz w:val="24"/>
          <w:szCs w:val="24"/>
        </w:rPr>
        <w:t>Self-blame</w:t>
      </w:r>
      <w:r w:rsidRPr="00BF1547">
        <w:rPr>
          <w:rFonts w:ascii="Times New Roman" w:hAnsi="Times New Roman" w:cs="Times New Roman"/>
          <w:sz w:val="24"/>
          <w:szCs w:val="24"/>
        </w:rPr>
        <w:t xml:space="preserve"> may prolong the grieving process especially if there’s a feeling of ambivalence towards pregnancy loss or the mother perceived to have done something wrong. Women who experience a pregnancy with subsequent pregnancy loss are vulnerable to developing </w:t>
      </w:r>
      <w:r w:rsidR="00FE6EE0" w:rsidRPr="00BF1547">
        <w:rPr>
          <w:rFonts w:ascii="Times New Roman" w:hAnsi="Times New Roman" w:cs="Times New Roman"/>
          <w:sz w:val="24"/>
          <w:szCs w:val="24"/>
        </w:rPr>
        <w:t>post-traumatic stress disorder.</w:t>
      </w:r>
    </w:p>
    <w:p w14:paraId="6A397418" w14:textId="77777777" w:rsidR="00411766" w:rsidRPr="00BF1547" w:rsidRDefault="00411766" w:rsidP="00411766">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The physical symptoms of perinatal loss experience include decreased appetite, weight loss, insomnia, increased chronic diseases, and decreased quality of life (Bhat and Byatt, 2016). On a psychological level, parents who suffer perinatal death have a greater predisposition to suffer anxiety, depression, post-traumatic stress syndrome, and ev</w:t>
      </w:r>
      <w:r w:rsidR="00FE6EE0" w:rsidRPr="00BF1547">
        <w:rPr>
          <w:rFonts w:ascii="Times New Roman" w:hAnsi="Times New Roman" w:cs="Times New Roman"/>
          <w:sz w:val="24"/>
          <w:szCs w:val="24"/>
        </w:rPr>
        <w:t>en an increased risk of suicidal attempt (</w:t>
      </w:r>
      <w:proofErr w:type="spellStart"/>
      <w:r w:rsidRPr="00BF1547">
        <w:rPr>
          <w:rFonts w:ascii="Times New Roman" w:hAnsi="Times New Roman" w:cs="Times New Roman"/>
          <w:sz w:val="24"/>
          <w:szCs w:val="24"/>
        </w:rPr>
        <w:t>Gravensteen</w:t>
      </w:r>
      <w:proofErr w:type="spellEnd"/>
      <w:r w:rsidRPr="00BF1547">
        <w:rPr>
          <w:rFonts w:ascii="Times New Roman" w:hAnsi="Times New Roman" w:cs="Times New Roman"/>
          <w:sz w:val="24"/>
          <w:szCs w:val="24"/>
        </w:rPr>
        <w:t xml:space="preserve"> et al., 2018; Chung and Reed, 2017). In the family environment, the death of a baby modifies family relationships and changes the behavior and type o</w:t>
      </w:r>
      <w:r w:rsidR="00FE6EE0" w:rsidRPr="00BF1547">
        <w:rPr>
          <w:rFonts w:ascii="Times New Roman" w:hAnsi="Times New Roman" w:cs="Times New Roman"/>
          <w:sz w:val="24"/>
          <w:szCs w:val="24"/>
        </w:rPr>
        <w:t>f care for older children</w:t>
      </w:r>
      <w:r w:rsidRPr="00BF1547">
        <w:rPr>
          <w:rFonts w:ascii="Times New Roman" w:hAnsi="Times New Roman" w:cs="Times New Roman"/>
          <w:sz w:val="24"/>
          <w:szCs w:val="24"/>
        </w:rPr>
        <w:t xml:space="preserve"> varying from overprotection to the distancing of other children and neglect of parental </w:t>
      </w:r>
      <w:r w:rsidR="002824F6" w:rsidRPr="00BF1547">
        <w:rPr>
          <w:rFonts w:ascii="Times New Roman" w:hAnsi="Times New Roman" w:cs="Times New Roman"/>
          <w:sz w:val="24"/>
          <w:szCs w:val="24"/>
        </w:rPr>
        <w:t>obligations and</w:t>
      </w:r>
      <w:r w:rsidR="00FE6EE0" w:rsidRPr="00BF1547">
        <w:rPr>
          <w:rFonts w:ascii="Times New Roman" w:hAnsi="Times New Roman" w:cs="Times New Roman"/>
          <w:sz w:val="24"/>
          <w:szCs w:val="24"/>
        </w:rPr>
        <w:t xml:space="preserve"> roles </w:t>
      </w:r>
      <w:r w:rsidRPr="00BF1547">
        <w:rPr>
          <w:rFonts w:ascii="Times New Roman" w:hAnsi="Times New Roman" w:cs="Times New Roman"/>
          <w:sz w:val="24"/>
          <w:szCs w:val="24"/>
        </w:rPr>
        <w:t>(</w:t>
      </w:r>
      <w:proofErr w:type="spellStart"/>
      <w:r w:rsidRPr="00BF1547">
        <w:rPr>
          <w:rFonts w:ascii="Times New Roman" w:hAnsi="Times New Roman" w:cs="Times New Roman"/>
          <w:sz w:val="24"/>
          <w:szCs w:val="24"/>
        </w:rPr>
        <w:t>Gopichandran</w:t>
      </w:r>
      <w:proofErr w:type="spellEnd"/>
      <w:r w:rsidRPr="00BF1547">
        <w:rPr>
          <w:rFonts w:ascii="Times New Roman" w:hAnsi="Times New Roman" w:cs="Times New Roman"/>
          <w:sz w:val="24"/>
          <w:szCs w:val="24"/>
        </w:rPr>
        <w:t xml:space="preserve"> et al., 2018). Perinatal loss experience also affects older </w:t>
      </w:r>
      <w:r w:rsidRPr="00BF1547">
        <w:rPr>
          <w:rFonts w:ascii="Times New Roman" w:hAnsi="Times New Roman" w:cs="Times New Roman"/>
          <w:sz w:val="24"/>
          <w:szCs w:val="24"/>
        </w:rPr>
        <w:lastRenderedPageBreak/>
        <w:t>siblings who experience feelings of guilt, fear, anxiet</w:t>
      </w:r>
      <w:r w:rsidR="002824F6" w:rsidRPr="00BF1547">
        <w:rPr>
          <w:rFonts w:ascii="Times New Roman" w:hAnsi="Times New Roman" w:cs="Times New Roman"/>
          <w:sz w:val="24"/>
          <w:szCs w:val="24"/>
        </w:rPr>
        <w:t>y and misunderstanding over the occurrence</w:t>
      </w:r>
      <w:r w:rsidRPr="00BF1547">
        <w:rPr>
          <w:rFonts w:ascii="Times New Roman" w:hAnsi="Times New Roman" w:cs="Times New Roman"/>
          <w:sz w:val="24"/>
          <w:szCs w:val="24"/>
        </w:rPr>
        <w:t xml:space="preserve"> The couple’s life is also affected as they may become distant from each other, and there is an increase in the frequency of conflicts</w:t>
      </w:r>
      <w:r w:rsidR="002824F6" w:rsidRPr="00BF1547">
        <w:rPr>
          <w:rFonts w:ascii="Times New Roman" w:hAnsi="Times New Roman" w:cs="Times New Roman"/>
          <w:sz w:val="24"/>
          <w:szCs w:val="24"/>
        </w:rPr>
        <w:t xml:space="preserve"> and marital strife.</w:t>
      </w:r>
      <w:r w:rsidRPr="00BF1547">
        <w:rPr>
          <w:rFonts w:ascii="Times New Roman" w:hAnsi="Times New Roman" w:cs="Times New Roman"/>
          <w:sz w:val="24"/>
          <w:szCs w:val="24"/>
        </w:rPr>
        <w:t xml:space="preserve"> (Tseng </w:t>
      </w:r>
      <w:r w:rsidRPr="00BF1547">
        <w:rPr>
          <w:rFonts w:ascii="Times New Roman" w:hAnsi="Times New Roman" w:cs="Times New Roman"/>
          <w:i/>
          <w:sz w:val="24"/>
          <w:szCs w:val="24"/>
        </w:rPr>
        <w:t>et al.</w:t>
      </w:r>
      <w:r w:rsidRPr="00BF1547">
        <w:rPr>
          <w:rFonts w:ascii="Times New Roman" w:hAnsi="Times New Roman" w:cs="Times New Roman"/>
          <w:sz w:val="24"/>
          <w:szCs w:val="24"/>
        </w:rPr>
        <w:t>, 2017).</w:t>
      </w:r>
    </w:p>
    <w:p w14:paraId="3927AAF0" w14:textId="77777777" w:rsidR="00411766" w:rsidRPr="00BF1547" w:rsidRDefault="00411766" w:rsidP="00411766">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Perinatal loss and maternal mortality are</w:t>
      </w:r>
      <w:r w:rsidR="002824F6" w:rsidRPr="00BF1547">
        <w:rPr>
          <w:rFonts w:ascii="Times New Roman" w:hAnsi="Times New Roman" w:cs="Times New Roman"/>
          <w:sz w:val="24"/>
          <w:szCs w:val="24"/>
        </w:rPr>
        <w:t xml:space="preserve"> major public health challenges </w:t>
      </w:r>
      <w:r w:rsidRPr="00BF1547">
        <w:rPr>
          <w:rFonts w:ascii="Times New Roman" w:hAnsi="Times New Roman" w:cs="Times New Roman"/>
          <w:sz w:val="24"/>
          <w:szCs w:val="24"/>
        </w:rPr>
        <w:t xml:space="preserve">especially in developing sub-Saharan countries (Ghimire </w:t>
      </w:r>
      <w:r w:rsidRPr="00BF1547">
        <w:rPr>
          <w:rFonts w:ascii="Times New Roman" w:hAnsi="Times New Roman" w:cs="Times New Roman"/>
          <w:i/>
          <w:sz w:val="24"/>
          <w:szCs w:val="24"/>
        </w:rPr>
        <w:t xml:space="preserve">et al. </w:t>
      </w:r>
      <w:r w:rsidRPr="00BF1547">
        <w:rPr>
          <w:rFonts w:ascii="Times New Roman" w:hAnsi="Times New Roman" w:cs="Times New Roman"/>
          <w:sz w:val="24"/>
          <w:szCs w:val="24"/>
        </w:rPr>
        <w:t>2019). Perinatal loss is one of the devastating pregnancy outcomes affecting millions of</w:t>
      </w:r>
      <w:r w:rsidR="002824F6" w:rsidRPr="00BF1547">
        <w:rPr>
          <w:rFonts w:ascii="Times New Roman" w:hAnsi="Times New Roman" w:cs="Times New Roman"/>
          <w:sz w:val="24"/>
          <w:szCs w:val="24"/>
        </w:rPr>
        <w:t xml:space="preserve"> mothers and</w:t>
      </w:r>
      <w:r w:rsidRPr="00BF1547">
        <w:rPr>
          <w:rFonts w:ascii="Times New Roman" w:hAnsi="Times New Roman" w:cs="Times New Roman"/>
          <w:sz w:val="24"/>
          <w:szCs w:val="24"/>
        </w:rPr>
        <w:t xml:space="preserve"> families in many low and middle-income countries. Most developing countries in west and central Africa still experience high maternal and perinatal deaths despite a decade of maternal and perinatal death review programs. This accounts for ten times higher rate of perinatal loss occurrence when comp</w:t>
      </w:r>
      <w:r w:rsidR="002824F6" w:rsidRPr="00BF1547">
        <w:rPr>
          <w:rFonts w:ascii="Times New Roman" w:hAnsi="Times New Roman" w:cs="Times New Roman"/>
          <w:sz w:val="24"/>
          <w:szCs w:val="24"/>
        </w:rPr>
        <w:t xml:space="preserve">ared with high income countries making Nigeria </w:t>
      </w:r>
      <w:r w:rsidR="00E12198" w:rsidRPr="00BF1547">
        <w:rPr>
          <w:rFonts w:ascii="Times New Roman" w:hAnsi="Times New Roman" w:cs="Times New Roman"/>
          <w:sz w:val="24"/>
          <w:szCs w:val="24"/>
        </w:rPr>
        <w:t>a substantial contribution</w:t>
      </w:r>
      <w:r w:rsidRPr="00BF1547">
        <w:rPr>
          <w:rFonts w:ascii="Times New Roman" w:hAnsi="Times New Roman" w:cs="Times New Roman"/>
          <w:sz w:val="24"/>
          <w:szCs w:val="24"/>
        </w:rPr>
        <w:t xml:space="preserve"> Perinatal loss can significantly affect marital relationships which may further le</w:t>
      </w:r>
      <w:r w:rsidR="00E12198" w:rsidRPr="00BF1547">
        <w:rPr>
          <w:rFonts w:ascii="Times New Roman" w:hAnsi="Times New Roman" w:cs="Times New Roman"/>
          <w:sz w:val="24"/>
          <w:szCs w:val="24"/>
        </w:rPr>
        <w:t xml:space="preserve">ad to separation and divorce, possible </w:t>
      </w:r>
      <w:r w:rsidR="004D48F1" w:rsidRPr="00BF1547">
        <w:rPr>
          <w:rFonts w:ascii="Times New Roman" w:hAnsi="Times New Roman" w:cs="Times New Roman"/>
          <w:sz w:val="24"/>
          <w:szCs w:val="24"/>
        </w:rPr>
        <w:t xml:space="preserve">suicidal attempt, </w:t>
      </w:r>
      <w:r w:rsidRPr="00BF1547">
        <w:rPr>
          <w:rFonts w:ascii="Times New Roman" w:hAnsi="Times New Roman" w:cs="Times New Roman"/>
          <w:sz w:val="24"/>
          <w:szCs w:val="24"/>
        </w:rPr>
        <w:t>withdrawal and isolation from social life is not easily minimized (</w:t>
      </w:r>
      <w:proofErr w:type="spellStart"/>
      <w:r w:rsidRPr="00BF1547">
        <w:rPr>
          <w:rFonts w:ascii="Times New Roman" w:hAnsi="Times New Roman" w:cs="Times New Roman"/>
          <w:sz w:val="24"/>
          <w:szCs w:val="24"/>
        </w:rPr>
        <w:t>Heazell</w:t>
      </w:r>
      <w:proofErr w:type="spellEnd"/>
      <w:r w:rsidRPr="00BF1547">
        <w:rPr>
          <w:rFonts w:ascii="Times New Roman" w:hAnsi="Times New Roman" w:cs="Times New Roman"/>
          <w:sz w:val="24"/>
          <w:szCs w:val="24"/>
        </w:rPr>
        <w:t xml:space="preserve"> </w:t>
      </w:r>
      <w:r w:rsidRPr="00BF1547">
        <w:rPr>
          <w:rFonts w:ascii="Times New Roman" w:hAnsi="Times New Roman" w:cs="Times New Roman"/>
          <w:i/>
          <w:sz w:val="24"/>
          <w:szCs w:val="24"/>
        </w:rPr>
        <w:t>et al.</w:t>
      </w:r>
      <w:r w:rsidRPr="00BF1547">
        <w:rPr>
          <w:rFonts w:ascii="Times New Roman" w:hAnsi="Times New Roman" w:cs="Times New Roman"/>
          <w:sz w:val="24"/>
          <w:szCs w:val="24"/>
        </w:rPr>
        <w:t>, 2016).</w:t>
      </w:r>
    </w:p>
    <w:p w14:paraId="41D59A72" w14:textId="77777777" w:rsidR="00411766" w:rsidRPr="00BF1547" w:rsidRDefault="00411766" w:rsidP="00411766">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Losing a new</w:t>
      </w:r>
      <w:r w:rsidR="00491343" w:rsidRPr="00BF1547">
        <w:rPr>
          <w:rFonts w:ascii="Times New Roman" w:hAnsi="Times New Roman" w:cs="Times New Roman"/>
          <w:sz w:val="24"/>
          <w:szCs w:val="24"/>
        </w:rPr>
        <w:t>born</w:t>
      </w:r>
      <w:r w:rsidRPr="00BF1547">
        <w:rPr>
          <w:rFonts w:ascii="Times New Roman" w:hAnsi="Times New Roman" w:cs="Times New Roman"/>
          <w:sz w:val="24"/>
          <w:szCs w:val="24"/>
        </w:rPr>
        <w:t xml:space="preserve"> fetus can lead to</w:t>
      </w:r>
      <w:r w:rsidR="00491343" w:rsidRPr="00BF1547">
        <w:rPr>
          <w:rFonts w:ascii="Times New Roman" w:hAnsi="Times New Roman" w:cs="Times New Roman"/>
          <w:sz w:val="24"/>
          <w:szCs w:val="24"/>
        </w:rPr>
        <w:t xml:space="preserve"> feeling of</w:t>
      </w:r>
      <w:r w:rsidRPr="00BF1547">
        <w:rPr>
          <w:rFonts w:ascii="Times New Roman" w:hAnsi="Times New Roman" w:cs="Times New Roman"/>
          <w:sz w:val="24"/>
          <w:szCs w:val="24"/>
        </w:rPr>
        <w:t xml:space="preserve"> sadness and grief (</w:t>
      </w:r>
      <w:proofErr w:type="spellStart"/>
      <w:r w:rsidRPr="00BF1547">
        <w:rPr>
          <w:rFonts w:ascii="Times New Roman" w:hAnsi="Times New Roman" w:cs="Times New Roman"/>
          <w:sz w:val="24"/>
          <w:szCs w:val="24"/>
        </w:rPr>
        <w:t>Onaolapo</w:t>
      </w:r>
      <w:proofErr w:type="spellEnd"/>
      <w:r w:rsidRPr="00BF1547">
        <w:rPr>
          <w:rFonts w:ascii="Times New Roman" w:hAnsi="Times New Roman" w:cs="Times New Roman"/>
          <w:sz w:val="24"/>
          <w:szCs w:val="24"/>
        </w:rPr>
        <w:t xml:space="preserve"> </w:t>
      </w:r>
      <w:r w:rsidRPr="00BF1547">
        <w:rPr>
          <w:rFonts w:ascii="Times New Roman" w:hAnsi="Times New Roman" w:cs="Times New Roman"/>
          <w:i/>
          <w:sz w:val="24"/>
          <w:szCs w:val="24"/>
        </w:rPr>
        <w:t>et al.</w:t>
      </w:r>
      <w:r w:rsidRPr="00BF1547">
        <w:rPr>
          <w:rFonts w:ascii="Times New Roman" w:hAnsi="Times New Roman" w:cs="Times New Roman"/>
          <w:sz w:val="24"/>
          <w:szCs w:val="24"/>
        </w:rPr>
        <w:t>, 2020). Currently, loss of any pregnancy through stillbirth, intrauterine fetal death, or neonatal death presents a significant life crisis for any woman. It has far-reaching implications fo</w:t>
      </w:r>
      <w:r w:rsidR="00491343" w:rsidRPr="00BF1547">
        <w:rPr>
          <w:rFonts w:ascii="Times New Roman" w:hAnsi="Times New Roman" w:cs="Times New Roman"/>
          <w:sz w:val="24"/>
          <w:szCs w:val="24"/>
        </w:rPr>
        <w:t>r a couple’s future aspirations and goals in life.</w:t>
      </w:r>
      <w:r w:rsidRPr="00BF1547">
        <w:rPr>
          <w:rFonts w:ascii="Times New Roman" w:hAnsi="Times New Roman" w:cs="Times New Roman"/>
          <w:sz w:val="24"/>
          <w:szCs w:val="24"/>
        </w:rPr>
        <w:t xml:space="preserve"> Stress, depression, substance</w:t>
      </w:r>
      <w:r w:rsidR="001162D5" w:rsidRPr="00BF1547">
        <w:rPr>
          <w:rFonts w:ascii="Times New Roman" w:hAnsi="Times New Roman" w:cs="Times New Roman"/>
          <w:sz w:val="24"/>
          <w:szCs w:val="24"/>
        </w:rPr>
        <w:t xml:space="preserve"> and alcohol abuse with </w:t>
      </w:r>
      <w:r w:rsidRPr="00BF1547">
        <w:rPr>
          <w:rFonts w:ascii="Times New Roman" w:hAnsi="Times New Roman" w:cs="Times New Roman"/>
          <w:sz w:val="24"/>
          <w:szCs w:val="24"/>
        </w:rPr>
        <w:t>other related menta</w:t>
      </w:r>
      <w:r w:rsidR="001162D5" w:rsidRPr="00BF1547">
        <w:rPr>
          <w:rFonts w:ascii="Times New Roman" w:hAnsi="Times New Roman" w:cs="Times New Roman"/>
          <w:sz w:val="24"/>
          <w:szCs w:val="24"/>
        </w:rPr>
        <w:t xml:space="preserve">l health </w:t>
      </w:r>
      <w:r w:rsidRPr="00BF1547">
        <w:rPr>
          <w:rFonts w:ascii="Times New Roman" w:hAnsi="Times New Roman" w:cs="Times New Roman"/>
          <w:sz w:val="24"/>
          <w:szCs w:val="24"/>
        </w:rPr>
        <w:t xml:space="preserve">problems are some traumatic events following a mother's failure to cope after perinatal loss. It potentially drains </w:t>
      </w:r>
      <w:r w:rsidR="001162D5" w:rsidRPr="00BF1547">
        <w:rPr>
          <w:rFonts w:ascii="Times New Roman" w:hAnsi="Times New Roman" w:cs="Times New Roman"/>
          <w:sz w:val="24"/>
          <w:szCs w:val="24"/>
        </w:rPr>
        <w:t xml:space="preserve">the bereaved </w:t>
      </w:r>
      <w:r w:rsidRPr="00BF1547">
        <w:rPr>
          <w:rFonts w:ascii="Times New Roman" w:hAnsi="Times New Roman" w:cs="Times New Roman"/>
          <w:sz w:val="24"/>
          <w:szCs w:val="24"/>
        </w:rPr>
        <w:t>m</w:t>
      </w:r>
      <w:r w:rsidR="001162D5" w:rsidRPr="00BF1547">
        <w:rPr>
          <w:rFonts w:ascii="Times New Roman" w:hAnsi="Times New Roman" w:cs="Times New Roman"/>
          <w:sz w:val="24"/>
          <w:szCs w:val="24"/>
        </w:rPr>
        <w:t>others and other family members with subsequent lifestyle changes.</w:t>
      </w:r>
      <w:r w:rsidRPr="00BF1547">
        <w:rPr>
          <w:rFonts w:ascii="Times New Roman" w:hAnsi="Times New Roman" w:cs="Times New Roman"/>
          <w:sz w:val="24"/>
          <w:szCs w:val="24"/>
        </w:rPr>
        <w:t xml:space="preserve"> Mothers are believed to be at an increased risk of post-traumatic stress disorder following perinatal loss. (</w:t>
      </w:r>
      <w:proofErr w:type="spellStart"/>
      <w:r w:rsidRPr="00BF1547">
        <w:rPr>
          <w:rFonts w:ascii="Times New Roman" w:hAnsi="Times New Roman" w:cs="Times New Roman"/>
          <w:sz w:val="24"/>
          <w:szCs w:val="24"/>
        </w:rPr>
        <w:t>Clossick</w:t>
      </w:r>
      <w:proofErr w:type="spellEnd"/>
      <w:r w:rsidRPr="00BF1547">
        <w:rPr>
          <w:rFonts w:ascii="Times New Roman" w:hAnsi="Times New Roman" w:cs="Times New Roman"/>
          <w:sz w:val="24"/>
          <w:szCs w:val="24"/>
        </w:rPr>
        <w:t xml:space="preserve">, 2016).  Studies has shown that depression and anxiety were highly associated with a </w:t>
      </w:r>
      <w:proofErr w:type="gramStart"/>
      <w:r w:rsidRPr="00BF1547">
        <w:rPr>
          <w:rFonts w:ascii="Times New Roman" w:hAnsi="Times New Roman" w:cs="Times New Roman"/>
          <w:sz w:val="24"/>
          <w:szCs w:val="24"/>
        </w:rPr>
        <w:t>previous</w:t>
      </w:r>
      <w:r w:rsidR="00E16CA0" w:rsidRPr="00BF1547">
        <w:rPr>
          <w:rFonts w:ascii="Times New Roman" w:hAnsi="Times New Roman" w:cs="Times New Roman"/>
          <w:sz w:val="24"/>
          <w:szCs w:val="24"/>
        </w:rPr>
        <w:t xml:space="preserve">  </w:t>
      </w:r>
      <w:r w:rsidRPr="00BF1547">
        <w:rPr>
          <w:rFonts w:ascii="Times New Roman" w:hAnsi="Times New Roman" w:cs="Times New Roman"/>
          <w:sz w:val="24"/>
          <w:szCs w:val="24"/>
        </w:rPr>
        <w:t>pregnancy</w:t>
      </w:r>
      <w:proofErr w:type="gramEnd"/>
      <w:r w:rsidRPr="00BF1547">
        <w:rPr>
          <w:rFonts w:ascii="Times New Roman" w:hAnsi="Times New Roman" w:cs="Times New Roman"/>
          <w:sz w:val="24"/>
          <w:szCs w:val="24"/>
        </w:rPr>
        <w:t xml:space="preserve"> loss which may have a persisting pattern that continues after the birth of a subsequent healthy child (Lafarge, 2016).</w:t>
      </w:r>
      <w:r w:rsidR="00E16CA0" w:rsidRPr="00BF1547">
        <w:rPr>
          <w:rFonts w:ascii="Times New Roman" w:hAnsi="Times New Roman" w:cs="Times New Roman"/>
          <w:sz w:val="24"/>
          <w:szCs w:val="24"/>
        </w:rPr>
        <w:t xml:space="preserve"> </w:t>
      </w:r>
    </w:p>
    <w:p w14:paraId="3A92D86A" w14:textId="77777777" w:rsidR="00411766" w:rsidRPr="00BF1547" w:rsidRDefault="00411766" w:rsidP="00411766">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lastRenderedPageBreak/>
        <w:t xml:space="preserve">Even though a significant reduction in child mortality has been recorded recently in Ethiopia, its perinatal loss is highest in Sub-Saharan Africa and perinatal death in </w:t>
      </w:r>
      <w:proofErr w:type="spellStart"/>
      <w:r w:rsidRPr="00BF1547">
        <w:rPr>
          <w:rFonts w:ascii="Times New Roman" w:hAnsi="Times New Roman" w:cs="Times New Roman"/>
          <w:sz w:val="24"/>
          <w:szCs w:val="24"/>
        </w:rPr>
        <w:t>Wolaita</w:t>
      </w:r>
      <w:proofErr w:type="spellEnd"/>
      <w:r w:rsidRPr="00BF1547">
        <w:rPr>
          <w:rFonts w:ascii="Times New Roman" w:hAnsi="Times New Roman" w:cs="Times New Roman"/>
          <w:sz w:val="24"/>
          <w:szCs w:val="24"/>
        </w:rPr>
        <w:t xml:space="preserve"> </w:t>
      </w:r>
      <w:proofErr w:type="spellStart"/>
      <w:r w:rsidRPr="00BF1547">
        <w:rPr>
          <w:rFonts w:ascii="Times New Roman" w:hAnsi="Times New Roman" w:cs="Times New Roman"/>
          <w:sz w:val="24"/>
          <w:szCs w:val="24"/>
        </w:rPr>
        <w:t>Sodo</w:t>
      </w:r>
      <w:proofErr w:type="spellEnd"/>
      <w:r w:rsidRPr="00BF1547">
        <w:rPr>
          <w:rFonts w:ascii="Times New Roman" w:hAnsi="Times New Roman" w:cs="Times New Roman"/>
          <w:sz w:val="24"/>
          <w:szCs w:val="24"/>
        </w:rPr>
        <w:t xml:space="preserve"> is tremendously high, which requires significant attention (Ababa, 2019). Women pregnant after a previous perinatal loss experience are skeptical about their health and subsequent pregnancy outcome. In many cases, there is a risk that the sadness and anxiety felt by individuals and families affected may go on to cause longer-term problems (</w:t>
      </w:r>
      <w:proofErr w:type="spellStart"/>
      <w:r w:rsidRPr="00BF1547">
        <w:rPr>
          <w:rFonts w:ascii="Times New Roman" w:hAnsi="Times New Roman" w:cs="Times New Roman"/>
          <w:sz w:val="24"/>
          <w:szCs w:val="24"/>
        </w:rPr>
        <w:t>Clossick</w:t>
      </w:r>
      <w:proofErr w:type="spellEnd"/>
      <w:r w:rsidRPr="00BF1547">
        <w:rPr>
          <w:rFonts w:ascii="Times New Roman" w:hAnsi="Times New Roman" w:cs="Times New Roman"/>
          <w:sz w:val="24"/>
          <w:szCs w:val="24"/>
        </w:rPr>
        <w:t>, 2016). Loss of interest in normal activities, fear of an impact and losing another baby in the future, emotional instability, lack of support from others, fear o</w:t>
      </w:r>
      <w:r w:rsidR="00D70A3D" w:rsidRPr="00BF1547">
        <w:rPr>
          <w:rFonts w:ascii="Times New Roman" w:hAnsi="Times New Roman" w:cs="Times New Roman"/>
          <w:sz w:val="24"/>
          <w:szCs w:val="24"/>
        </w:rPr>
        <w:t>f bad news from society, and</w:t>
      </w:r>
      <w:r w:rsidRPr="00BF1547">
        <w:rPr>
          <w:rFonts w:ascii="Times New Roman" w:hAnsi="Times New Roman" w:cs="Times New Roman"/>
          <w:sz w:val="24"/>
          <w:szCs w:val="24"/>
        </w:rPr>
        <w:t xml:space="preserve"> impact on self and the baby were the most common emotions reported by women following a perinatal loss (Lafarge, 2016).</w:t>
      </w:r>
      <w:r w:rsidR="000E126B" w:rsidRPr="00BF1547">
        <w:rPr>
          <w:rFonts w:ascii="Times New Roman" w:hAnsi="Times New Roman" w:cs="Times New Roman"/>
          <w:sz w:val="24"/>
          <w:szCs w:val="24"/>
        </w:rPr>
        <w:t xml:space="preserve"> P</w:t>
      </w:r>
      <w:r w:rsidR="006A7D97" w:rsidRPr="00BF1547">
        <w:rPr>
          <w:rFonts w:ascii="Times New Roman" w:hAnsi="Times New Roman" w:cs="Times New Roman"/>
          <w:sz w:val="24"/>
          <w:szCs w:val="24"/>
        </w:rPr>
        <w:t>lanning another pregnancy following perinatal loss is still difficult, full of ambivalence and doubts regardless of this challenge most women become pregnant within a year following perinatal loss</w:t>
      </w:r>
    </w:p>
    <w:p w14:paraId="437E96D0" w14:textId="77777777" w:rsidR="00411766" w:rsidRPr="00BF1547" w:rsidRDefault="00411766" w:rsidP="00411766">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 xml:space="preserve">Evaluation of </w:t>
      </w:r>
      <w:r w:rsidR="00492FDC" w:rsidRPr="00BF1547">
        <w:rPr>
          <w:rFonts w:ascii="Times New Roman" w:hAnsi="Times New Roman" w:cs="Times New Roman"/>
          <w:sz w:val="24"/>
          <w:szCs w:val="24"/>
        </w:rPr>
        <w:t>perinatal</w:t>
      </w:r>
      <w:r w:rsidRPr="00BF1547">
        <w:rPr>
          <w:rFonts w:ascii="Times New Roman" w:hAnsi="Times New Roman" w:cs="Times New Roman"/>
          <w:sz w:val="24"/>
          <w:szCs w:val="24"/>
        </w:rPr>
        <w:t xml:space="preserve"> loss experience has shown that the level of support and coping strategies plays a crucial role in helping the bereaved mother navigate their</w:t>
      </w:r>
      <w:r w:rsidR="00492FDC" w:rsidRPr="00BF1547">
        <w:rPr>
          <w:rFonts w:ascii="Times New Roman" w:hAnsi="Times New Roman" w:cs="Times New Roman"/>
          <w:sz w:val="24"/>
          <w:szCs w:val="24"/>
        </w:rPr>
        <w:t xml:space="preserve"> pregnancy</w:t>
      </w:r>
      <w:r w:rsidRPr="00BF1547">
        <w:rPr>
          <w:rFonts w:ascii="Times New Roman" w:hAnsi="Times New Roman" w:cs="Times New Roman"/>
          <w:sz w:val="24"/>
          <w:szCs w:val="24"/>
        </w:rPr>
        <w:t xml:space="preserve"> loss experience. The health care professionals</w:t>
      </w:r>
      <w:r w:rsidR="00492FDC" w:rsidRPr="00BF1547">
        <w:rPr>
          <w:rFonts w:ascii="Times New Roman" w:hAnsi="Times New Roman" w:cs="Times New Roman"/>
          <w:sz w:val="24"/>
          <w:szCs w:val="24"/>
        </w:rPr>
        <w:t xml:space="preserve"> also</w:t>
      </w:r>
      <w:r w:rsidRPr="00BF1547">
        <w:rPr>
          <w:rFonts w:ascii="Times New Roman" w:hAnsi="Times New Roman" w:cs="Times New Roman"/>
          <w:sz w:val="24"/>
          <w:szCs w:val="24"/>
        </w:rPr>
        <w:t xml:space="preserve"> play a vital role in providing support</w:t>
      </w:r>
      <w:r w:rsidR="00492FDC" w:rsidRPr="00BF1547">
        <w:rPr>
          <w:rFonts w:ascii="Times New Roman" w:hAnsi="Times New Roman" w:cs="Times New Roman"/>
          <w:sz w:val="24"/>
          <w:szCs w:val="24"/>
        </w:rPr>
        <w:t xml:space="preserve"> and support system</w:t>
      </w:r>
      <w:r w:rsidRPr="00BF1547">
        <w:rPr>
          <w:rFonts w:ascii="Times New Roman" w:hAnsi="Times New Roman" w:cs="Times New Roman"/>
          <w:sz w:val="24"/>
          <w:szCs w:val="24"/>
        </w:rPr>
        <w:t xml:space="preserve"> during this challenging time to the bereaved mother and families has she copes with the</w:t>
      </w:r>
      <w:r w:rsidR="001336B7" w:rsidRPr="00BF1547">
        <w:rPr>
          <w:rFonts w:ascii="Times New Roman" w:hAnsi="Times New Roman" w:cs="Times New Roman"/>
          <w:sz w:val="24"/>
          <w:szCs w:val="24"/>
        </w:rPr>
        <w:t xml:space="preserve"> </w:t>
      </w:r>
      <w:r w:rsidR="0080724B" w:rsidRPr="00BF1547">
        <w:rPr>
          <w:rFonts w:ascii="Times New Roman" w:hAnsi="Times New Roman" w:cs="Times New Roman"/>
          <w:sz w:val="24"/>
          <w:szCs w:val="24"/>
        </w:rPr>
        <w:t>grief and the</w:t>
      </w:r>
      <w:r w:rsidRPr="00BF1547">
        <w:rPr>
          <w:rFonts w:ascii="Times New Roman" w:hAnsi="Times New Roman" w:cs="Times New Roman"/>
          <w:sz w:val="24"/>
          <w:szCs w:val="24"/>
        </w:rPr>
        <w:t xml:space="preserve"> grieving process </w:t>
      </w:r>
    </w:p>
    <w:p w14:paraId="6BC601CF" w14:textId="79AB1ACD" w:rsidR="00411766" w:rsidRPr="00BF1547" w:rsidRDefault="00411766" w:rsidP="00411766">
      <w:pPr>
        <w:spacing w:line="480" w:lineRule="auto"/>
        <w:jc w:val="both"/>
        <w:rPr>
          <w:rFonts w:ascii="Times New Roman" w:hAnsi="Times New Roman" w:cs="Times New Roman"/>
          <w:b/>
          <w:sz w:val="24"/>
          <w:szCs w:val="24"/>
        </w:rPr>
      </w:pPr>
      <w:r w:rsidRPr="00BF1547">
        <w:rPr>
          <w:rFonts w:ascii="Times New Roman" w:hAnsi="Times New Roman" w:cs="Times New Roman"/>
          <w:b/>
          <w:sz w:val="24"/>
          <w:szCs w:val="24"/>
        </w:rPr>
        <w:t>1.3</w:t>
      </w:r>
      <w:r w:rsidRPr="00BF1547">
        <w:rPr>
          <w:rFonts w:ascii="Times New Roman" w:hAnsi="Times New Roman" w:cs="Times New Roman"/>
          <w:b/>
          <w:sz w:val="24"/>
          <w:szCs w:val="24"/>
        </w:rPr>
        <w:tab/>
        <w:t>Aim</w:t>
      </w:r>
      <w:r w:rsidR="00D660B1" w:rsidRPr="00BF1547">
        <w:rPr>
          <w:rFonts w:ascii="Times New Roman" w:hAnsi="Times New Roman" w:cs="Times New Roman"/>
          <w:b/>
          <w:sz w:val="24"/>
          <w:szCs w:val="24"/>
        </w:rPr>
        <w:t xml:space="preserve"> and Objectives</w:t>
      </w:r>
      <w:r w:rsidRPr="00BF1547">
        <w:rPr>
          <w:rFonts w:ascii="Times New Roman" w:hAnsi="Times New Roman" w:cs="Times New Roman"/>
          <w:b/>
          <w:sz w:val="24"/>
          <w:szCs w:val="24"/>
        </w:rPr>
        <w:t xml:space="preserve"> of the study</w:t>
      </w:r>
    </w:p>
    <w:p w14:paraId="26405A29" w14:textId="77777777" w:rsidR="00411766" w:rsidRPr="00BF1547" w:rsidRDefault="00411766" w:rsidP="00411766">
      <w:pPr>
        <w:spacing w:line="480" w:lineRule="auto"/>
        <w:jc w:val="both"/>
        <w:rPr>
          <w:rFonts w:ascii="Times New Roman" w:hAnsi="Times New Roman" w:cs="Times New Roman"/>
          <w:sz w:val="24"/>
          <w:szCs w:val="24"/>
        </w:rPr>
      </w:pPr>
      <w:r w:rsidRPr="00BF1547">
        <w:rPr>
          <w:rFonts w:ascii="Times New Roman" w:eastAsia="Calibri" w:hAnsi="Times New Roman" w:cs="Times New Roman"/>
          <w:sz w:val="24"/>
          <w:szCs w:val="24"/>
        </w:rPr>
        <w:t xml:space="preserve">The aim of the study is to evaluate </w:t>
      </w:r>
      <w:r w:rsidRPr="00BF1547">
        <w:rPr>
          <w:rFonts w:ascii="Times New Roman" w:hAnsi="Times New Roman" w:cs="Times New Roman"/>
          <w:sz w:val="24"/>
          <w:szCs w:val="24"/>
        </w:rPr>
        <w:t>the perinatal loss experience, level of support and coping among bereaved mothers attending Se</w:t>
      </w:r>
      <w:r w:rsidR="00B2135C" w:rsidRPr="00BF1547">
        <w:rPr>
          <w:rFonts w:ascii="Times New Roman" w:hAnsi="Times New Roman" w:cs="Times New Roman"/>
          <w:sz w:val="24"/>
          <w:szCs w:val="24"/>
        </w:rPr>
        <w:t>condary Health facilities in Asaba</w:t>
      </w:r>
      <w:r w:rsidRPr="00BF1547">
        <w:rPr>
          <w:rFonts w:ascii="Times New Roman" w:hAnsi="Times New Roman" w:cs="Times New Roman"/>
          <w:sz w:val="24"/>
          <w:szCs w:val="24"/>
        </w:rPr>
        <w:t>, Delta State.</w:t>
      </w:r>
    </w:p>
    <w:p w14:paraId="72A23AA4" w14:textId="77777777" w:rsidR="00411766" w:rsidRPr="00BF1547" w:rsidRDefault="00411766" w:rsidP="00411766">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The specific objectives of the study are to:</w:t>
      </w:r>
    </w:p>
    <w:p w14:paraId="54B09333" w14:textId="77777777" w:rsidR="00411766" w:rsidRPr="00BF1547" w:rsidRDefault="00411766" w:rsidP="00411766">
      <w:pPr>
        <w:pStyle w:val="ListParagraph"/>
        <w:numPr>
          <w:ilvl w:val="0"/>
          <w:numId w:val="1"/>
        </w:numPr>
        <w:spacing w:line="480" w:lineRule="auto"/>
        <w:jc w:val="both"/>
        <w:rPr>
          <w:rFonts w:ascii="Times New Roman" w:hAnsi="Times New Roman" w:cs="Times New Roman"/>
          <w:sz w:val="24"/>
          <w:szCs w:val="24"/>
        </w:rPr>
      </w:pPr>
      <w:r w:rsidRPr="00BF1547">
        <w:rPr>
          <w:rFonts w:ascii="Times New Roman" w:hAnsi="Times New Roman" w:cs="Times New Roman"/>
          <w:sz w:val="24"/>
          <w:szCs w:val="24"/>
          <w:lang w:val="en-US"/>
        </w:rPr>
        <w:t>Explore the perinatal loss experience of bereaved mothers.</w:t>
      </w:r>
    </w:p>
    <w:p w14:paraId="150BDB7B" w14:textId="77777777" w:rsidR="00411766" w:rsidRPr="00BF1547" w:rsidRDefault="00411766" w:rsidP="00411766">
      <w:pPr>
        <w:pStyle w:val="ListParagraph"/>
        <w:numPr>
          <w:ilvl w:val="0"/>
          <w:numId w:val="1"/>
        </w:numPr>
        <w:spacing w:line="480" w:lineRule="auto"/>
        <w:jc w:val="both"/>
        <w:rPr>
          <w:rFonts w:ascii="Times New Roman" w:hAnsi="Times New Roman" w:cs="Times New Roman"/>
          <w:sz w:val="24"/>
          <w:szCs w:val="24"/>
        </w:rPr>
      </w:pPr>
      <w:r w:rsidRPr="00BF1547">
        <w:rPr>
          <w:rFonts w:ascii="Times New Roman" w:hAnsi="Times New Roman" w:cs="Times New Roman"/>
          <w:sz w:val="24"/>
          <w:szCs w:val="24"/>
          <w:lang w:val="en-US"/>
        </w:rPr>
        <w:lastRenderedPageBreak/>
        <w:t>Identify level of emotional and psychological support provided to perinatal loss bereaved mothers.</w:t>
      </w:r>
    </w:p>
    <w:p w14:paraId="18C5A5B1" w14:textId="18A50506" w:rsidR="00411766" w:rsidRPr="00BF1547" w:rsidRDefault="00D47C55" w:rsidP="00411766">
      <w:pPr>
        <w:shd w:val="clear" w:color="auto" w:fill="FFFFFF"/>
        <w:spacing w:after="400" w:line="480" w:lineRule="auto"/>
        <w:jc w:val="both"/>
        <w:rPr>
          <w:rFonts w:ascii="Times New Roman" w:eastAsia="Times New Roman" w:hAnsi="Times New Roman" w:cs="Times New Roman"/>
          <w:b/>
          <w:color w:val="212121"/>
          <w:sz w:val="24"/>
          <w:szCs w:val="24"/>
        </w:rPr>
      </w:pPr>
      <w:r w:rsidRPr="00BF1547">
        <w:rPr>
          <w:rFonts w:ascii="Times New Roman" w:eastAsia="Times New Roman" w:hAnsi="Times New Roman" w:cs="Times New Roman"/>
          <w:b/>
          <w:color w:val="212121"/>
          <w:sz w:val="24"/>
          <w:szCs w:val="24"/>
        </w:rPr>
        <w:t>METHODLOGY</w:t>
      </w:r>
    </w:p>
    <w:p w14:paraId="726C1857" w14:textId="06783235" w:rsidR="00732A9D" w:rsidRPr="00BF1547" w:rsidRDefault="00570927" w:rsidP="00D47C55">
      <w:pPr>
        <w:shd w:val="clear" w:color="auto" w:fill="FFFFFF"/>
        <w:spacing w:before="400" w:after="400" w:line="480" w:lineRule="auto"/>
        <w:jc w:val="both"/>
        <w:rPr>
          <w:rFonts w:ascii="Times New Roman" w:eastAsia="Times New Roman" w:hAnsi="Times New Roman" w:cs="Times New Roman"/>
          <w:b/>
          <w:color w:val="212121"/>
          <w:sz w:val="24"/>
          <w:szCs w:val="24"/>
          <w:lang w:val="en-GB"/>
        </w:rPr>
      </w:pPr>
      <w:r w:rsidRPr="00BF1547">
        <w:rPr>
          <w:rFonts w:ascii="Times New Roman" w:eastAsia="Times New Roman" w:hAnsi="Times New Roman" w:cs="Times New Roman"/>
          <w:color w:val="212121"/>
          <w:sz w:val="24"/>
          <w:szCs w:val="24"/>
        </w:rPr>
        <w:t xml:space="preserve">A mixed research method was </w:t>
      </w:r>
      <w:r w:rsidR="001371BB" w:rsidRPr="00BF1547">
        <w:rPr>
          <w:rFonts w:ascii="Times New Roman" w:eastAsia="Times New Roman" w:hAnsi="Times New Roman" w:cs="Times New Roman"/>
          <w:color w:val="212121"/>
          <w:sz w:val="24"/>
          <w:szCs w:val="24"/>
        </w:rPr>
        <w:t>used consisting of a</w:t>
      </w:r>
      <w:r w:rsidR="00411766" w:rsidRPr="00BF1547">
        <w:rPr>
          <w:rFonts w:ascii="Times New Roman" w:eastAsia="Times New Roman" w:hAnsi="Times New Roman" w:cs="Times New Roman"/>
          <w:color w:val="212121"/>
          <w:sz w:val="24"/>
          <w:szCs w:val="24"/>
        </w:rPr>
        <w:t xml:space="preserve"> </w:t>
      </w:r>
      <w:r w:rsidR="00411766" w:rsidRPr="00BF1547">
        <w:rPr>
          <w:rFonts w:ascii="Times New Roman" w:eastAsia="Times New Roman" w:hAnsi="Times New Roman" w:cs="Times New Roman"/>
          <w:color w:val="212121"/>
          <w:sz w:val="24"/>
          <w:szCs w:val="24"/>
          <w:lang w:val="en-GB"/>
        </w:rPr>
        <w:t>quantitative</w:t>
      </w:r>
      <w:r w:rsidR="00411766" w:rsidRPr="00BF1547">
        <w:rPr>
          <w:rFonts w:ascii="Times New Roman" w:eastAsia="Times New Roman" w:hAnsi="Times New Roman" w:cs="Times New Roman"/>
          <w:color w:val="212121"/>
          <w:sz w:val="24"/>
          <w:szCs w:val="24"/>
        </w:rPr>
        <w:t xml:space="preserve"> descriptive c</w:t>
      </w:r>
      <w:r w:rsidR="001371BB" w:rsidRPr="00BF1547">
        <w:rPr>
          <w:rFonts w:ascii="Times New Roman" w:eastAsia="Times New Roman" w:hAnsi="Times New Roman" w:cs="Times New Roman"/>
          <w:color w:val="212121"/>
          <w:sz w:val="24"/>
          <w:szCs w:val="24"/>
        </w:rPr>
        <w:t xml:space="preserve">ross-sectional study design and a </w:t>
      </w:r>
      <w:r w:rsidR="00411766" w:rsidRPr="00BF1547">
        <w:rPr>
          <w:rFonts w:ascii="Times New Roman" w:eastAsia="Times New Roman" w:hAnsi="Times New Roman" w:cs="Times New Roman"/>
          <w:color w:val="212121"/>
          <w:sz w:val="24"/>
          <w:szCs w:val="24"/>
          <w:lang w:val="en-GB"/>
        </w:rPr>
        <w:t xml:space="preserve">qualitative </w:t>
      </w:r>
      <w:r w:rsidR="001371BB" w:rsidRPr="00BF1547">
        <w:rPr>
          <w:rFonts w:ascii="Times New Roman" w:eastAsia="Times New Roman" w:hAnsi="Times New Roman" w:cs="Times New Roman"/>
          <w:color w:val="212121"/>
          <w:sz w:val="24"/>
          <w:szCs w:val="24"/>
        </w:rPr>
        <w:t>in-depth</w:t>
      </w:r>
      <w:r w:rsidR="00411766" w:rsidRPr="00BF1547">
        <w:rPr>
          <w:rFonts w:ascii="Times New Roman" w:eastAsia="Times New Roman" w:hAnsi="Times New Roman" w:cs="Times New Roman"/>
          <w:color w:val="212121"/>
          <w:sz w:val="24"/>
          <w:szCs w:val="24"/>
        </w:rPr>
        <w:t xml:space="preserve"> interview research design to survey a sample</w:t>
      </w:r>
      <w:r w:rsidR="001371BB" w:rsidRPr="00BF1547">
        <w:rPr>
          <w:rFonts w:ascii="Times New Roman" w:eastAsia="Times New Roman" w:hAnsi="Times New Roman" w:cs="Times New Roman"/>
          <w:color w:val="212121"/>
          <w:sz w:val="24"/>
          <w:szCs w:val="24"/>
        </w:rPr>
        <w:t>d population and obtain</w:t>
      </w:r>
      <w:r w:rsidR="00411766" w:rsidRPr="00BF1547">
        <w:rPr>
          <w:rFonts w:ascii="Times New Roman" w:eastAsia="Times New Roman" w:hAnsi="Times New Roman" w:cs="Times New Roman"/>
          <w:color w:val="212121"/>
          <w:sz w:val="24"/>
          <w:szCs w:val="24"/>
        </w:rPr>
        <w:t xml:space="preserve"> numerical and qualitative data on various aspect</w:t>
      </w:r>
      <w:r w:rsidR="001371BB" w:rsidRPr="00BF1547">
        <w:rPr>
          <w:rFonts w:ascii="Times New Roman" w:eastAsia="Times New Roman" w:hAnsi="Times New Roman" w:cs="Times New Roman"/>
          <w:color w:val="212121"/>
          <w:sz w:val="24"/>
          <w:szCs w:val="24"/>
        </w:rPr>
        <w:t>s</w:t>
      </w:r>
      <w:r w:rsidR="00411766" w:rsidRPr="00BF1547">
        <w:rPr>
          <w:rFonts w:ascii="Times New Roman" w:eastAsia="Times New Roman" w:hAnsi="Times New Roman" w:cs="Times New Roman"/>
          <w:color w:val="212121"/>
          <w:sz w:val="24"/>
          <w:szCs w:val="24"/>
        </w:rPr>
        <w:t xml:space="preserve"> of perinatal loss </w:t>
      </w:r>
      <w:r w:rsidR="001371BB" w:rsidRPr="00BF1547">
        <w:rPr>
          <w:rFonts w:ascii="Times New Roman" w:eastAsia="Times New Roman" w:hAnsi="Times New Roman" w:cs="Times New Roman"/>
          <w:color w:val="212121"/>
          <w:sz w:val="24"/>
          <w:szCs w:val="24"/>
        </w:rPr>
        <w:t xml:space="preserve">experience, level of support and coping among bereaved mothers attending secondary health facilities in Asaba, Delta state. </w:t>
      </w:r>
      <w:r w:rsidR="00E41490" w:rsidRPr="00BF1547">
        <w:rPr>
          <w:rFonts w:ascii="Times New Roman" w:eastAsia="Times New Roman" w:hAnsi="Times New Roman" w:cs="Times New Roman"/>
          <w:b/>
          <w:color w:val="212121"/>
          <w:sz w:val="24"/>
          <w:szCs w:val="24"/>
          <w:lang w:val="en-GB"/>
        </w:rPr>
        <w:t>A</w:t>
      </w:r>
      <w:r w:rsidR="00E41490" w:rsidRPr="00BF1547">
        <w:rPr>
          <w:rFonts w:ascii="Times New Roman" w:eastAsia="Times New Roman" w:hAnsi="Times New Roman" w:cs="Times New Roman"/>
          <w:color w:val="212121"/>
          <w:sz w:val="24"/>
          <w:szCs w:val="24"/>
          <w:lang w:val="en-GB"/>
        </w:rPr>
        <w:t xml:space="preserve"> target population of</w:t>
      </w:r>
      <w:r w:rsidR="00411766" w:rsidRPr="00BF1547">
        <w:rPr>
          <w:rFonts w:ascii="Times New Roman" w:eastAsia="Times New Roman" w:hAnsi="Times New Roman" w:cs="Times New Roman"/>
          <w:color w:val="212121"/>
          <w:sz w:val="24"/>
          <w:szCs w:val="24"/>
          <w:lang w:val="en-GB"/>
        </w:rPr>
        <w:t xml:space="preserve"> </w:t>
      </w:r>
      <w:r w:rsidR="00266E12" w:rsidRPr="00BF1547">
        <w:rPr>
          <w:rFonts w:ascii="Times New Roman" w:eastAsia="Times New Roman" w:hAnsi="Times New Roman" w:cs="Times New Roman"/>
          <w:color w:val="212121"/>
          <w:sz w:val="24"/>
          <w:szCs w:val="24"/>
          <w:lang w:val="en-GB"/>
        </w:rPr>
        <w:t xml:space="preserve">300 </w:t>
      </w:r>
      <w:r w:rsidR="008D1AFB" w:rsidRPr="00BF1547">
        <w:rPr>
          <w:rFonts w:ascii="Times New Roman" w:eastAsia="Times New Roman" w:hAnsi="Times New Roman" w:cs="Times New Roman"/>
          <w:color w:val="212121"/>
          <w:sz w:val="24"/>
          <w:szCs w:val="24"/>
          <w:lang w:val="en-GB"/>
        </w:rPr>
        <w:t>women</w:t>
      </w:r>
      <w:r w:rsidR="00D47C55" w:rsidRPr="00BF1547">
        <w:rPr>
          <w:rFonts w:ascii="Times New Roman" w:eastAsia="Times New Roman" w:hAnsi="Times New Roman" w:cs="Times New Roman"/>
          <w:color w:val="212121"/>
          <w:sz w:val="24"/>
          <w:szCs w:val="24"/>
          <w:lang w:val="en-GB"/>
        </w:rPr>
        <w:t xml:space="preserve"> who </w:t>
      </w:r>
      <w:r w:rsidR="00411766" w:rsidRPr="00BF1547">
        <w:rPr>
          <w:rFonts w:ascii="Times New Roman" w:eastAsia="Times New Roman" w:hAnsi="Times New Roman" w:cs="Times New Roman"/>
          <w:color w:val="212121"/>
          <w:sz w:val="24"/>
          <w:szCs w:val="24"/>
          <w:lang w:val="en-GB"/>
        </w:rPr>
        <w:t>had experienced</w:t>
      </w:r>
      <w:r w:rsidR="00E41490" w:rsidRPr="00BF1547">
        <w:rPr>
          <w:rFonts w:ascii="Times New Roman" w:eastAsia="Times New Roman" w:hAnsi="Times New Roman" w:cs="Times New Roman"/>
          <w:color w:val="212121"/>
          <w:sz w:val="24"/>
          <w:szCs w:val="24"/>
          <w:lang w:val="en-GB"/>
        </w:rPr>
        <w:t xml:space="preserve"> miscarriage,</w:t>
      </w:r>
      <w:r w:rsidR="00411766" w:rsidRPr="00BF1547">
        <w:rPr>
          <w:rFonts w:ascii="Times New Roman" w:eastAsia="Times New Roman" w:hAnsi="Times New Roman" w:cs="Times New Roman"/>
          <w:color w:val="212121"/>
          <w:sz w:val="24"/>
          <w:szCs w:val="24"/>
          <w:lang w:val="en-GB"/>
        </w:rPr>
        <w:t xml:space="preserve"> stillbir</w:t>
      </w:r>
      <w:r w:rsidR="00E41490" w:rsidRPr="00BF1547">
        <w:rPr>
          <w:rFonts w:ascii="Times New Roman" w:eastAsia="Times New Roman" w:hAnsi="Times New Roman" w:cs="Times New Roman"/>
          <w:color w:val="212121"/>
          <w:sz w:val="24"/>
          <w:szCs w:val="24"/>
          <w:lang w:val="en-GB"/>
        </w:rPr>
        <w:t>th or neonatal death within the last two years and were cared for by the three secondary health facilities i</w:t>
      </w:r>
      <w:r w:rsidR="00B770CE" w:rsidRPr="00BF1547">
        <w:rPr>
          <w:rFonts w:ascii="Times New Roman" w:eastAsia="Times New Roman" w:hAnsi="Times New Roman" w:cs="Times New Roman"/>
          <w:color w:val="212121"/>
          <w:sz w:val="24"/>
          <w:szCs w:val="24"/>
          <w:lang w:val="en-GB"/>
        </w:rPr>
        <w:t>n Asaba, Delta state were</w:t>
      </w:r>
      <w:r w:rsidR="00A515A4" w:rsidRPr="00BF1547">
        <w:rPr>
          <w:rFonts w:ascii="Times New Roman" w:eastAsia="Times New Roman" w:hAnsi="Times New Roman" w:cs="Times New Roman"/>
          <w:color w:val="212121"/>
          <w:sz w:val="24"/>
          <w:szCs w:val="24"/>
          <w:lang w:val="en-GB"/>
        </w:rPr>
        <w:t xml:space="preserve"> the</w:t>
      </w:r>
      <w:r w:rsidR="00B770CE" w:rsidRPr="00BF1547">
        <w:rPr>
          <w:rFonts w:ascii="Times New Roman" w:eastAsia="Times New Roman" w:hAnsi="Times New Roman" w:cs="Times New Roman"/>
          <w:color w:val="212121"/>
          <w:sz w:val="24"/>
          <w:szCs w:val="24"/>
          <w:lang w:val="en-GB"/>
        </w:rPr>
        <w:t xml:space="preserve"> target </w:t>
      </w:r>
      <w:r w:rsidR="00E41490" w:rsidRPr="00BF1547">
        <w:rPr>
          <w:rFonts w:ascii="Times New Roman" w:eastAsia="Times New Roman" w:hAnsi="Times New Roman" w:cs="Times New Roman"/>
          <w:color w:val="212121"/>
          <w:sz w:val="24"/>
          <w:szCs w:val="24"/>
          <w:lang w:val="en-GB"/>
        </w:rPr>
        <w:t>pop</w:t>
      </w:r>
      <w:r w:rsidR="00D47C55" w:rsidRPr="00BF1547">
        <w:rPr>
          <w:rFonts w:ascii="Times New Roman" w:eastAsia="Times New Roman" w:hAnsi="Times New Roman" w:cs="Times New Roman"/>
          <w:color w:val="212121"/>
          <w:sz w:val="24"/>
          <w:szCs w:val="24"/>
          <w:lang w:val="en-GB"/>
        </w:rPr>
        <w:t xml:space="preserve">ulation for the research study. </w:t>
      </w:r>
      <w:r w:rsidR="002E1D35" w:rsidRPr="00BF1547">
        <w:rPr>
          <w:rFonts w:ascii="Times New Roman" w:hAnsi="Times New Roman" w:cs="Times New Roman"/>
          <w:sz w:val="24"/>
          <w:szCs w:val="24"/>
        </w:rPr>
        <w:t>A sample size</w:t>
      </w:r>
      <w:r w:rsidR="000A53CB" w:rsidRPr="00BF1547">
        <w:rPr>
          <w:rFonts w:ascii="Times New Roman" w:hAnsi="Times New Roman" w:cs="Times New Roman"/>
          <w:sz w:val="24"/>
          <w:szCs w:val="24"/>
        </w:rPr>
        <w:t xml:space="preserve"> of 188 bereaved mothers who experienced</w:t>
      </w:r>
      <w:r w:rsidRPr="00BF1547">
        <w:rPr>
          <w:rFonts w:ascii="Times New Roman" w:hAnsi="Times New Roman" w:cs="Times New Roman"/>
          <w:sz w:val="24"/>
          <w:szCs w:val="24"/>
        </w:rPr>
        <w:t xml:space="preserve"> form</w:t>
      </w:r>
      <w:r w:rsidR="000A53CB" w:rsidRPr="00BF1547">
        <w:rPr>
          <w:rFonts w:ascii="Times New Roman" w:hAnsi="Times New Roman" w:cs="Times New Roman"/>
          <w:sz w:val="24"/>
          <w:szCs w:val="24"/>
        </w:rPr>
        <w:t>s of perinatal loss were</w:t>
      </w:r>
      <w:r w:rsidRPr="00BF1547">
        <w:rPr>
          <w:rFonts w:ascii="Times New Roman" w:hAnsi="Times New Roman" w:cs="Times New Roman"/>
          <w:sz w:val="24"/>
          <w:szCs w:val="24"/>
        </w:rPr>
        <w:t xml:space="preserve"> </w:t>
      </w:r>
      <w:r w:rsidR="002E1D35" w:rsidRPr="00BF1547">
        <w:rPr>
          <w:rFonts w:ascii="Times New Roman" w:hAnsi="Times New Roman" w:cs="Times New Roman"/>
          <w:sz w:val="24"/>
          <w:szCs w:val="24"/>
        </w:rPr>
        <w:t>sampled out of a</w:t>
      </w:r>
      <w:r w:rsidR="000A53CB" w:rsidRPr="00BF1547">
        <w:rPr>
          <w:rFonts w:ascii="Times New Roman" w:hAnsi="Times New Roman" w:cs="Times New Roman"/>
          <w:sz w:val="24"/>
          <w:szCs w:val="24"/>
        </w:rPr>
        <w:t xml:space="preserve"> total population of 300 bereaved mothers through a purposive sampling technique</w:t>
      </w:r>
      <w:r w:rsidR="004348C2" w:rsidRPr="00BF1547">
        <w:rPr>
          <w:rFonts w:ascii="Times New Roman" w:hAnsi="Times New Roman" w:cs="Times New Roman"/>
          <w:sz w:val="24"/>
          <w:szCs w:val="24"/>
        </w:rPr>
        <w:t xml:space="preserve"> was </w:t>
      </w:r>
      <w:r w:rsidR="000374FF" w:rsidRPr="00BF1547">
        <w:rPr>
          <w:rFonts w:ascii="Times New Roman" w:hAnsi="Times New Roman" w:cs="Times New Roman"/>
          <w:sz w:val="24"/>
          <w:szCs w:val="24"/>
        </w:rPr>
        <w:t xml:space="preserve">adopted. </w:t>
      </w:r>
      <w:r w:rsidR="00466B06" w:rsidRPr="00BF1547">
        <w:rPr>
          <w:rFonts w:ascii="Times New Roman" w:eastAsia="Times New Roman" w:hAnsi="Times New Roman" w:cs="Times New Roman"/>
          <w:color w:val="212121"/>
          <w:sz w:val="24"/>
          <w:szCs w:val="24"/>
        </w:rPr>
        <w:t xml:space="preserve">Questionnaire </w:t>
      </w:r>
      <w:r w:rsidR="00411766" w:rsidRPr="00BF1547">
        <w:rPr>
          <w:rFonts w:ascii="Times New Roman" w:eastAsia="Times New Roman" w:hAnsi="Times New Roman" w:cs="Times New Roman"/>
          <w:color w:val="212121"/>
          <w:sz w:val="24"/>
          <w:szCs w:val="24"/>
        </w:rPr>
        <w:t xml:space="preserve">and </w:t>
      </w:r>
      <w:r w:rsidR="001F1B6E" w:rsidRPr="00BF1547">
        <w:rPr>
          <w:rFonts w:ascii="Times New Roman" w:eastAsia="Times New Roman" w:hAnsi="Times New Roman" w:cs="Times New Roman"/>
          <w:color w:val="212121"/>
          <w:sz w:val="24"/>
          <w:szCs w:val="24"/>
        </w:rPr>
        <w:t>in-depth</w:t>
      </w:r>
      <w:r w:rsidRPr="00BF1547">
        <w:rPr>
          <w:rFonts w:ascii="Times New Roman" w:eastAsia="Times New Roman" w:hAnsi="Times New Roman" w:cs="Times New Roman"/>
          <w:color w:val="212121"/>
          <w:sz w:val="24"/>
          <w:szCs w:val="24"/>
        </w:rPr>
        <w:t xml:space="preserve"> interview guide was </w:t>
      </w:r>
      <w:r w:rsidR="00411766" w:rsidRPr="00BF1547">
        <w:rPr>
          <w:rFonts w:ascii="Times New Roman" w:eastAsia="Times New Roman" w:hAnsi="Times New Roman" w:cs="Times New Roman"/>
          <w:color w:val="212121"/>
          <w:sz w:val="24"/>
          <w:szCs w:val="24"/>
        </w:rPr>
        <w:t xml:space="preserve">used to collect both quantitative and qualitative data. </w:t>
      </w:r>
      <w:r w:rsidR="00411766" w:rsidRPr="00BF1547">
        <w:rPr>
          <w:rFonts w:ascii="Times New Roman" w:hAnsi="Times New Roman" w:cs="Times New Roman"/>
          <w:color w:val="1F1F1F"/>
          <w:sz w:val="24"/>
          <w:szCs w:val="24"/>
        </w:rPr>
        <w:t xml:space="preserve">The data </w:t>
      </w:r>
      <w:r w:rsidR="008C51EF" w:rsidRPr="00BF1547">
        <w:rPr>
          <w:rFonts w:ascii="Times New Roman" w:hAnsi="Times New Roman" w:cs="Times New Roman"/>
          <w:color w:val="1F1F1F"/>
          <w:sz w:val="24"/>
          <w:szCs w:val="24"/>
        </w:rPr>
        <w:t>analysis used in this study</w:t>
      </w:r>
      <w:r w:rsidR="00411766" w:rsidRPr="00BF1547">
        <w:rPr>
          <w:rFonts w:ascii="Times New Roman" w:hAnsi="Times New Roman" w:cs="Times New Roman"/>
          <w:color w:val="1F1F1F"/>
          <w:sz w:val="24"/>
          <w:szCs w:val="24"/>
        </w:rPr>
        <w:t xml:space="preserve"> serve</w:t>
      </w:r>
      <w:r w:rsidR="008C51EF" w:rsidRPr="00BF1547">
        <w:rPr>
          <w:rFonts w:ascii="Times New Roman" w:hAnsi="Times New Roman" w:cs="Times New Roman"/>
          <w:color w:val="1F1F1F"/>
          <w:sz w:val="24"/>
          <w:szCs w:val="24"/>
        </w:rPr>
        <w:t>d</w:t>
      </w:r>
      <w:r w:rsidR="00411766" w:rsidRPr="00BF1547">
        <w:rPr>
          <w:rFonts w:ascii="Times New Roman" w:hAnsi="Times New Roman" w:cs="Times New Roman"/>
          <w:color w:val="1F1F1F"/>
          <w:sz w:val="24"/>
          <w:szCs w:val="24"/>
        </w:rPr>
        <w:t xml:space="preserve"> as a </w:t>
      </w:r>
      <w:r w:rsidR="008C51EF" w:rsidRPr="00BF1547">
        <w:rPr>
          <w:rFonts w:ascii="Times New Roman" w:hAnsi="Times New Roman" w:cs="Times New Roman"/>
          <w:color w:val="1F1F1F"/>
          <w:sz w:val="24"/>
          <w:szCs w:val="24"/>
        </w:rPr>
        <w:t>process of inspecting, transforming</w:t>
      </w:r>
      <w:r w:rsidR="00411766" w:rsidRPr="00BF1547">
        <w:rPr>
          <w:rFonts w:ascii="Times New Roman" w:hAnsi="Times New Roman" w:cs="Times New Roman"/>
          <w:color w:val="1F1F1F"/>
          <w:sz w:val="24"/>
          <w:szCs w:val="24"/>
        </w:rPr>
        <w:t xml:space="preserve"> and interpreting numeri</w:t>
      </w:r>
      <w:r w:rsidR="008C51EF" w:rsidRPr="00BF1547">
        <w:rPr>
          <w:rFonts w:ascii="Times New Roman" w:hAnsi="Times New Roman" w:cs="Times New Roman"/>
          <w:color w:val="1F1F1F"/>
          <w:sz w:val="24"/>
          <w:szCs w:val="24"/>
        </w:rPr>
        <w:t xml:space="preserve">cal data to obtain information </w:t>
      </w:r>
      <w:r w:rsidR="00411766" w:rsidRPr="00BF1547">
        <w:rPr>
          <w:rFonts w:ascii="Times New Roman" w:hAnsi="Times New Roman" w:cs="Times New Roman"/>
          <w:color w:val="1F1F1F"/>
          <w:sz w:val="24"/>
          <w:szCs w:val="24"/>
        </w:rPr>
        <w:t>draw conclusion and support decision makin</w:t>
      </w:r>
      <w:r w:rsidR="008C51EF" w:rsidRPr="00BF1547">
        <w:rPr>
          <w:rFonts w:ascii="Times New Roman" w:hAnsi="Times New Roman" w:cs="Times New Roman"/>
          <w:color w:val="1F1F1F"/>
          <w:sz w:val="24"/>
          <w:szCs w:val="24"/>
        </w:rPr>
        <w:t>g on perinatal loss experience, level of support</w:t>
      </w:r>
      <w:r w:rsidR="00767677" w:rsidRPr="00BF1547">
        <w:rPr>
          <w:rFonts w:ascii="Times New Roman" w:hAnsi="Times New Roman" w:cs="Times New Roman"/>
          <w:color w:val="1F1F1F"/>
          <w:sz w:val="24"/>
          <w:szCs w:val="24"/>
        </w:rPr>
        <w:t xml:space="preserve"> and coping among bereaved attending secondary health facilities in Asaba, Delta State. Result was presented with the</w:t>
      </w:r>
      <w:r w:rsidR="00411766" w:rsidRPr="00BF1547">
        <w:rPr>
          <w:rFonts w:ascii="Times New Roman" w:hAnsi="Times New Roman" w:cs="Times New Roman"/>
          <w:color w:val="1F1F1F"/>
          <w:sz w:val="24"/>
          <w:szCs w:val="24"/>
        </w:rPr>
        <w:t xml:space="preserve"> use of</w:t>
      </w:r>
      <w:r w:rsidR="00411766" w:rsidRPr="00BF1547">
        <w:rPr>
          <w:rFonts w:ascii="Times New Roman" w:hAnsi="Times New Roman" w:cs="Times New Roman"/>
          <w:sz w:val="24"/>
          <w:szCs w:val="24"/>
        </w:rPr>
        <w:t xml:space="preserve"> </w:t>
      </w:r>
      <w:r w:rsidR="00411766" w:rsidRPr="00BF1547">
        <w:rPr>
          <w:rFonts w:ascii="Times New Roman" w:hAnsi="Times New Roman" w:cs="Times New Roman"/>
          <w:color w:val="1F1F1F"/>
          <w:sz w:val="24"/>
          <w:szCs w:val="24"/>
        </w:rPr>
        <w:t>Statistical Package for Social Sciences (</w:t>
      </w:r>
      <w:smartTag w:uri="urn:schemas-microsoft-com:office:smarttags" w:element="stockticker">
        <w:r w:rsidR="00411766" w:rsidRPr="00BF1547">
          <w:rPr>
            <w:rFonts w:ascii="Times New Roman" w:hAnsi="Times New Roman" w:cs="Times New Roman"/>
            <w:color w:val="1F1F1F"/>
            <w:sz w:val="24"/>
            <w:szCs w:val="24"/>
          </w:rPr>
          <w:t>SPSS</w:t>
        </w:r>
      </w:smartTag>
      <w:r w:rsidR="00767677" w:rsidRPr="00BF1547">
        <w:rPr>
          <w:rFonts w:ascii="Times New Roman" w:hAnsi="Times New Roman" w:cs="Times New Roman"/>
          <w:color w:val="1F1F1F"/>
          <w:sz w:val="24"/>
          <w:szCs w:val="24"/>
        </w:rPr>
        <w:t xml:space="preserve"> version 25</w:t>
      </w:r>
      <w:r w:rsidR="00411766" w:rsidRPr="00BF1547">
        <w:rPr>
          <w:rFonts w:ascii="Times New Roman" w:hAnsi="Times New Roman" w:cs="Times New Roman"/>
          <w:color w:val="1F1F1F"/>
          <w:sz w:val="24"/>
          <w:szCs w:val="24"/>
        </w:rPr>
        <w:t xml:space="preserve">). </w:t>
      </w:r>
    </w:p>
    <w:p w14:paraId="5D255B5C" w14:textId="77777777" w:rsidR="00266E12" w:rsidRPr="00BF1547" w:rsidRDefault="00266E12" w:rsidP="00266E12">
      <w:pPr>
        <w:spacing w:line="360" w:lineRule="auto"/>
        <w:rPr>
          <w:rFonts w:ascii="Times New Roman" w:hAnsi="Times New Roman" w:cs="Times New Roman"/>
          <w:b/>
          <w:sz w:val="24"/>
          <w:szCs w:val="24"/>
        </w:rPr>
      </w:pPr>
      <w:r w:rsidRPr="00BF1547">
        <w:rPr>
          <w:rFonts w:ascii="Times New Roman" w:hAnsi="Times New Roman" w:cs="Times New Roman"/>
          <w:b/>
          <w:sz w:val="24"/>
          <w:szCs w:val="24"/>
        </w:rPr>
        <w:t>RESULTS</w:t>
      </w:r>
    </w:p>
    <w:p w14:paraId="7AB51D59" w14:textId="77431C0F" w:rsidR="00DB32C6" w:rsidRPr="00BF1547" w:rsidRDefault="00BD72AD" w:rsidP="00D47C55">
      <w:pPr>
        <w:spacing w:line="480" w:lineRule="auto"/>
        <w:jc w:val="both"/>
        <w:rPr>
          <w:rFonts w:ascii="Times New Roman" w:hAnsi="Times New Roman" w:cs="Times New Roman"/>
          <w:b/>
          <w:sz w:val="24"/>
          <w:szCs w:val="24"/>
        </w:rPr>
      </w:pPr>
      <w:r w:rsidRPr="00BF1547">
        <w:rPr>
          <w:rFonts w:ascii="Times New Roman" w:hAnsi="Times New Roman" w:cs="Times New Roman"/>
          <w:b/>
          <w:sz w:val="24"/>
          <w:szCs w:val="24"/>
        </w:rPr>
        <w:t xml:space="preserve"> </w:t>
      </w:r>
      <w:r w:rsidR="00D47C55" w:rsidRPr="00BF1547">
        <w:rPr>
          <w:rFonts w:ascii="Times New Roman" w:hAnsi="Times New Roman" w:cs="Times New Roman"/>
          <w:b/>
          <w:sz w:val="24"/>
          <w:szCs w:val="24"/>
        </w:rPr>
        <w:t>Demographic Data</w:t>
      </w:r>
    </w:p>
    <w:p w14:paraId="54192922" w14:textId="77777777" w:rsidR="00DB7654" w:rsidRPr="00BF1547" w:rsidRDefault="00DB7654" w:rsidP="00266E12">
      <w:pPr>
        <w:spacing w:line="360" w:lineRule="auto"/>
        <w:rPr>
          <w:rFonts w:ascii="Times New Roman" w:hAnsi="Times New Roman" w:cs="Times New Roman"/>
          <w:sz w:val="24"/>
          <w:szCs w:val="24"/>
        </w:rPr>
      </w:pPr>
    </w:p>
    <w:p w14:paraId="50203B38" w14:textId="77777777" w:rsidR="00DB7654" w:rsidRPr="00BF1547" w:rsidRDefault="00DB7654" w:rsidP="00DB7654">
      <w:pPr>
        <w:spacing w:line="480" w:lineRule="auto"/>
        <w:jc w:val="both"/>
        <w:rPr>
          <w:rFonts w:ascii="Times New Roman" w:eastAsia="Times New Roman" w:hAnsi="Times New Roman" w:cs="Times New Roman"/>
          <w:sz w:val="24"/>
          <w:szCs w:val="24"/>
        </w:rPr>
      </w:pPr>
      <w:r w:rsidRPr="00BF1547">
        <w:rPr>
          <w:rFonts w:ascii="Times New Roman" w:eastAsia="Calibri" w:hAnsi="Times New Roman" w:cs="Times New Roman"/>
          <w:noProof/>
          <w:sz w:val="24"/>
          <w:szCs w:val="24"/>
        </w:rPr>
        <w:lastRenderedPageBreak/>
        <w:drawing>
          <wp:inline distT="0" distB="0" distL="0" distR="0" wp14:anchorId="729623F9" wp14:editId="531254D8">
            <wp:extent cx="4511040" cy="2270760"/>
            <wp:effectExtent l="0" t="0" r="3810" b="1524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678F13F" w14:textId="2D161899" w:rsidR="002171E4" w:rsidRPr="00BF1547" w:rsidRDefault="002171E4" w:rsidP="00DB7654">
      <w:pPr>
        <w:spacing w:line="480" w:lineRule="auto"/>
        <w:jc w:val="both"/>
        <w:rPr>
          <w:rFonts w:ascii="Times New Roman" w:eastAsia="Times New Roman" w:hAnsi="Times New Roman" w:cs="Times New Roman"/>
          <w:sz w:val="24"/>
          <w:szCs w:val="24"/>
        </w:rPr>
      </w:pPr>
      <w:r w:rsidRPr="00BF1547">
        <w:rPr>
          <w:rFonts w:ascii="Times New Roman" w:eastAsia="Times New Roman" w:hAnsi="Times New Roman" w:cs="Times New Roman"/>
          <w:b/>
          <w:sz w:val="24"/>
          <w:szCs w:val="24"/>
        </w:rPr>
        <w:t xml:space="preserve">Fig. 1: </w:t>
      </w:r>
      <w:r w:rsidRPr="00BF1547">
        <w:rPr>
          <w:rFonts w:ascii="Times New Roman" w:eastAsia="Times New Roman" w:hAnsi="Times New Roman" w:cs="Times New Roman"/>
          <w:sz w:val="24"/>
          <w:szCs w:val="24"/>
        </w:rPr>
        <w:t>Frequency distribution and percentage of age.</w:t>
      </w:r>
    </w:p>
    <w:p w14:paraId="7F8CA277" w14:textId="77777777" w:rsidR="00DB7654" w:rsidRPr="00BF1547" w:rsidRDefault="00DB7654" w:rsidP="00DB7654">
      <w:pPr>
        <w:spacing w:line="480" w:lineRule="auto"/>
        <w:jc w:val="both"/>
        <w:rPr>
          <w:rFonts w:ascii="Times New Roman" w:eastAsia="Times New Roman" w:hAnsi="Times New Roman" w:cs="Times New Roman"/>
          <w:sz w:val="24"/>
          <w:szCs w:val="24"/>
        </w:rPr>
      </w:pPr>
      <w:r w:rsidRPr="00BF1547">
        <w:rPr>
          <w:rFonts w:ascii="Times New Roman" w:eastAsia="Times New Roman" w:hAnsi="Times New Roman" w:cs="Times New Roman"/>
          <w:sz w:val="24"/>
          <w:szCs w:val="24"/>
        </w:rPr>
        <w:t xml:space="preserve">The result in fig. 1 shows that 25.5% of the respondents were between the age of 20 – 25years, 37.3% were between 26 – 30years, 21.4% were between 31 – 35years while 20.8% were between 36years and above.  </w:t>
      </w:r>
    </w:p>
    <w:p w14:paraId="5EE0137C" w14:textId="77777777" w:rsidR="00DB7654" w:rsidRPr="00BF1547" w:rsidRDefault="00DB7654" w:rsidP="00DB7654">
      <w:pPr>
        <w:tabs>
          <w:tab w:val="left" w:pos="7140"/>
        </w:tabs>
        <w:spacing w:line="480" w:lineRule="auto"/>
        <w:jc w:val="both"/>
        <w:rPr>
          <w:rFonts w:ascii="Times New Roman" w:hAnsi="Times New Roman" w:cs="Times New Roman"/>
          <w:sz w:val="24"/>
          <w:szCs w:val="24"/>
        </w:rPr>
      </w:pPr>
      <w:r w:rsidRPr="00BF1547">
        <w:rPr>
          <w:rFonts w:ascii="Times New Roman" w:eastAsia="Calibri" w:hAnsi="Times New Roman" w:cs="Times New Roman"/>
          <w:noProof/>
          <w:sz w:val="24"/>
          <w:szCs w:val="24"/>
        </w:rPr>
        <w:drawing>
          <wp:inline distT="0" distB="0" distL="0" distR="0" wp14:anchorId="5D6539D6" wp14:editId="2E8B2FC2">
            <wp:extent cx="4495800" cy="2156460"/>
            <wp:effectExtent l="0" t="0" r="0" b="1524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CC805FD" w14:textId="63E26D79" w:rsidR="002171E4" w:rsidRPr="00BF1547" w:rsidRDefault="002171E4" w:rsidP="00DB7654">
      <w:pPr>
        <w:spacing w:line="480" w:lineRule="auto"/>
        <w:rPr>
          <w:rFonts w:ascii="Times New Roman" w:hAnsi="Times New Roman" w:cs="Times New Roman"/>
          <w:sz w:val="24"/>
          <w:szCs w:val="24"/>
        </w:rPr>
      </w:pPr>
      <w:r w:rsidRPr="00BF1547">
        <w:rPr>
          <w:rFonts w:ascii="Times New Roman" w:eastAsia="Times New Roman" w:hAnsi="Times New Roman" w:cs="Times New Roman"/>
          <w:sz w:val="24"/>
          <w:szCs w:val="24"/>
        </w:rPr>
        <w:t>Fig. 2. Frequency distribution and percentage of parity.</w:t>
      </w:r>
    </w:p>
    <w:p w14:paraId="3BA9B732" w14:textId="798C01C8" w:rsidR="00332928" w:rsidRPr="00BF1547" w:rsidRDefault="00DB7654" w:rsidP="00A5459A">
      <w:pPr>
        <w:spacing w:line="480" w:lineRule="auto"/>
        <w:rPr>
          <w:rFonts w:ascii="Times New Roman" w:hAnsi="Times New Roman" w:cs="Times New Roman"/>
          <w:sz w:val="24"/>
          <w:szCs w:val="24"/>
        </w:rPr>
      </w:pPr>
      <w:r w:rsidRPr="00BF1547">
        <w:rPr>
          <w:rFonts w:ascii="Times New Roman" w:hAnsi="Times New Roman" w:cs="Times New Roman"/>
          <w:sz w:val="24"/>
          <w:szCs w:val="24"/>
        </w:rPr>
        <w:t xml:space="preserve">Fig. </w:t>
      </w:r>
      <w:r w:rsidR="00A5459A">
        <w:rPr>
          <w:rFonts w:ascii="Times New Roman" w:hAnsi="Times New Roman" w:cs="Times New Roman"/>
          <w:sz w:val="24"/>
          <w:szCs w:val="24"/>
        </w:rPr>
        <w:t>2</w:t>
      </w:r>
      <w:r w:rsidRPr="00BF1547">
        <w:rPr>
          <w:rFonts w:ascii="Times New Roman" w:hAnsi="Times New Roman" w:cs="Times New Roman"/>
          <w:sz w:val="24"/>
          <w:szCs w:val="24"/>
        </w:rPr>
        <w:t>, revealed that 54% of the respondents had between 1 – 3 children, while 46% had 4 children and above.</w:t>
      </w:r>
      <w:r w:rsidR="00332928" w:rsidRPr="00BF1547">
        <w:rPr>
          <w:rFonts w:ascii="Times New Roman" w:hAnsi="Times New Roman" w:cs="Times New Roman"/>
          <w:sz w:val="24"/>
          <w:szCs w:val="24"/>
        </w:rPr>
        <w:br w:type="page"/>
      </w:r>
    </w:p>
    <w:p w14:paraId="33108E3D" w14:textId="77777777" w:rsidR="00332928" w:rsidRPr="00BF1547" w:rsidRDefault="00332928" w:rsidP="00332928">
      <w:pPr>
        <w:spacing w:line="480" w:lineRule="auto"/>
        <w:jc w:val="both"/>
        <w:rPr>
          <w:rFonts w:ascii="Times New Roman" w:eastAsia="Times New Roman" w:hAnsi="Times New Roman" w:cs="Times New Roman"/>
          <w:color w:val="000000"/>
          <w:sz w:val="24"/>
          <w:szCs w:val="24"/>
        </w:rPr>
      </w:pPr>
      <w:r w:rsidRPr="00BF1547">
        <w:rPr>
          <w:rFonts w:ascii="Times New Roman" w:hAnsi="Times New Roman" w:cs="Times New Roman"/>
          <w:noProof/>
          <w:sz w:val="24"/>
          <w:szCs w:val="24"/>
        </w:rPr>
        <w:lastRenderedPageBreak/>
        <w:drawing>
          <wp:inline distT="0" distB="0" distL="0" distR="0" wp14:anchorId="3FD63868" wp14:editId="4AEB23DC">
            <wp:extent cx="4892040" cy="2545080"/>
            <wp:effectExtent l="0" t="0" r="3810" b="762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F2A172B" w14:textId="206FF087" w:rsidR="002171E4" w:rsidRPr="00BF1547" w:rsidRDefault="002171E4" w:rsidP="002171E4">
      <w:pPr>
        <w:spacing w:after="221" w:line="480" w:lineRule="auto"/>
        <w:ind w:left="228" w:hanging="55"/>
        <w:jc w:val="both"/>
        <w:rPr>
          <w:rFonts w:ascii="Times New Roman" w:hAnsi="Times New Roman" w:cs="Times New Roman"/>
          <w:sz w:val="24"/>
          <w:szCs w:val="24"/>
        </w:rPr>
      </w:pPr>
      <w:r w:rsidRPr="00BF1547">
        <w:rPr>
          <w:rFonts w:ascii="Times New Roman" w:eastAsia="Times New Roman" w:hAnsi="Times New Roman" w:cs="Times New Roman"/>
          <w:b/>
          <w:color w:val="184933"/>
          <w:sz w:val="24"/>
          <w:szCs w:val="24"/>
        </w:rPr>
        <w:t xml:space="preserve">Fig. 3: </w:t>
      </w:r>
      <w:r w:rsidRPr="00BF1547">
        <w:rPr>
          <w:rFonts w:ascii="Times New Roman" w:eastAsia="Times New Roman" w:hAnsi="Times New Roman" w:cs="Times New Roman"/>
          <w:color w:val="184933"/>
          <w:sz w:val="24"/>
          <w:szCs w:val="24"/>
        </w:rPr>
        <w:t>Frequency distribution and percentage of educational qualification.</w:t>
      </w:r>
      <w:r w:rsidRPr="00BF1547">
        <w:rPr>
          <w:rFonts w:ascii="Times New Roman" w:eastAsia="Times New Roman" w:hAnsi="Times New Roman" w:cs="Times New Roman"/>
          <w:b/>
          <w:color w:val="184933"/>
          <w:sz w:val="24"/>
          <w:szCs w:val="24"/>
        </w:rPr>
        <w:t xml:space="preserve"> </w:t>
      </w:r>
    </w:p>
    <w:p w14:paraId="353FC287" w14:textId="09A91603" w:rsidR="002E1D35" w:rsidRPr="00BF1547" w:rsidRDefault="00332928" w:rsidP="00D47C55">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 xml:space="preserve">Fig </w:t>
      </w:r>
      <w:r w:rsidR="00A5459A">
        <w:rPr>
          <w:rFonts w:ascii="Times New Roman" w:hAnsi="Times New Roman" w:cs="Times New Roman"/>
          <w:sz w:val="24"/>
          <w:szCs w:val="24"/>
        </w:rPr>
        <w:t>3</w:t>
      </w:r>
      <w:r w:rsidRPr="00BF1547">
        <w:rPr>
          <w:rFonts w:ascii="Times New Roman" w:hAnsi="Times New Roman" w:cs="Times New Roman"/>
          <w:sz w:val="24"/>
          <w:szCs w:val="24"/>
        </w:rPr>
        <w:t>, reveals that 61</w:t>
      </w:r>
      <w:r w:rsidR="00AC642D" w:rsidRPr="00BF1547">
        <w:rPr>
          <w:rFonts w:ascii="Times New Roman" w:hAnsi="Times New Roman" w:cs="Times New Roman"/>
          <w:sz w:val="24"/>
          <w:szCs w:val="24"/>
        </w:rPr>
        <w:t>.4% of the respondents had none, primary and secondary</w:t>
      </w:r>
      <w:r w:rsidR="00BF511F" w:rsidRPr="00BF1547">
        <w:rPr>
          <w:rFonts w:ascii="Times New Roman" w:hAnsi="Times New Roman" w:cs="Times New Roman"/>
          <w:sz w:val="24"/>
          <w:szCs w:val="24"/>
        </w:rPr>
        <w:t xml:space="preserve"> </w:t>
      </w:r>
      <w:r w:rsidR="00AC642D" w:rsidRPr="00BF1547">
        <w:rPr>
          <w:rFonts w:ascii="Times New Roman" w:hAnsi="Times New Roman" w:cs="Times New Roman"/>
          <w:sz w:val="24"/>
          <w:szCs w:val="24"/>
        </w:rPr>
        <w:t xml:space="preserve">education, </w:t>
      </w:r>
      <w:proofErr w:type="gramStart"/>
      <w:r w:rsidR="00AC642D" w:rsidRPr="00BF1547">
        <w:rPr>
          <w:rFonts w:ascii="Times New Roman" w:hAnsi="Times New Roman" w:cs="Times New Roman"/>
          <w:sz w:val="24"/>
          <w:szCs w:val="24"/>
        </w:rPr>
        <w:t>22.5</w:t>
      </w:r>
      <w:proofErr w:type="gramEnd"/>
      <w:r w:rsidR="00AC642D" w:rsidRPr="00BF1547">
        <w:rPr>
          <w:rFonts w:ascii="Times New Roman" w:hAnsi="Times New Roman" w:cs="Times New Roman"/>
          <w:sz w:val="24"/>
          <w:szCs w:val="24"/>
        </w:rPr>
        <w:t xml:space="preserve">% had HND and </w:t>
      </w:r>
      <w:proofErr w:type="spellStart"/>
      <w:r w:rsidR="00AC642D" w:rsidRPr="00BF1547">
        <w:rPr>
          <w:rFonts w:ascii="Times New Roman" w:hAnsi="Times New Roman" w:cs="Times New Roman"/>
          <w:sz w:val="24"/>
          <w:szCs w:val="24"/>
        </w:rPr>
        <w:t>B.Sc</w:t>
      </w:r>
      <w:proofErr w:type="spellEnd"/>
      <w:r w:rsidR="00AC642D" w:rsidRPr="00BF1547">
        <w:rPr>
          <w:rFonts w:ascii="Times New Roman" w:hAnsi="Times New Roman" w:cs="Times New Roman"/>
          <w:sz w:val="24"/>
          <w:szCs w:val="24"/>
        </w:rPr>
        <w:t xml:space="preserve"> while 16.1% had masters, </w:t>
      </w:r>
      <w:proofErr w:type="spellStart"/>
      <w:r w:rsidR="00AC642D" w:rsidRPr="00BF1547">
        <w:rPr>
          <w:rFonts w:ascii="Times New Roman" w:hAnsi="Times New Roman" w:cs="Times New Roman"/>
          <w:sz w:val="24"/>
          <w:szCs w:val="24"/>
        </w:rPr>
        <w:t>Ph.D</w:t>
      </w:r>
      <w:proofErr w:type="spellEnd"/>
      <w:r w:rsidR="00AC642D" w:rsidRPr="00BF1547">
        <w:rPr>
          <w:rFonts w:ascii="Times New Roman" w:hAnsi="Times New Roman" w:cs="Times New Roman"/>
          <w:sz w:val="24"/>
          <w:szCs w:val="24"/>
        </w:rPr>
        <w:t xml:space="preserve"> and professionals</w:t>
      </w:r>
      <w:r w:rsidRPr="00BF1547">
        <w:rPr>
          <w:rFonts w:ascii="Times New Roman" w:hAnsi="Times New Roman" w:cs="Times New Roman"/>
          <w:sz w:val="24"/>
          <w:szCs w:val="24"/>
        </w:rPr>
        <w:t>.</w:t>
      </w:r>
    </w:p>
    <w:p w14:paraId="211A70A8" w14:textId="385402ED" w:rsidR="00540F73" w:rsidRPr="00BF1547" w:rsidRDefault="00676F3E" w:rsidP="00724643">
      <w:pPr>
        <w:spacing w:line="360" w:lineRule="auto"/>
        <w:rPr>
          <w:rFonts w:ascii="Times New Roman" w:hAnsi="Times New Roman" w:cs="Times New Roman"/>
          <w:sz w:val="24"/>
          <w:szCs w:val="24"/>
        </w:rPr>
      </w:pPr>
      <w:r w:rsidRPr="00BF1547">
        <w:rPr>
          <w:rFonts w:ascii="Times New Roman" w:hAnsi="Times New Roman" w:cs="Times New Roman"/>
          <w:b/>
          <w:sz w:val="24"/>
          <w:szCs w:val="24"/>
        </w:rPr>
        <w:t>Table 1</w:t>
      </w:r>
      <w:r w:rsidRPr="00BF1547">
        <w:rPr>
          <w:rFonts w:ascii="Times New Roman" w:hAnsi="Times New Roman" w:cs="Times New Roman"/>
          <w:sz w:val="24"/>
          <w:szCs w:val="24"/>
        </w:rPr>
        <w:t>: Mother's experiences following perinatal loss.</w:t>
      </w:r>
    </w:p>
    <w:tbl>
      <w:tblPr>
        <w:tblStyle w:val="TableGrid"/>
        <w:tblW w:w="9680" w:type="dxa"/>
        <w:tblInd w:w="-5" w:type="dxa"/>
        <w:tblLayout w:type="fixed"/>
        <w:tblLook w:val="04A0" w:firstRow="1" w:lastRow="0" w:firstColumn="1" w:lastColumn="0" w:noHBand="0" w:noVBand="1"/>
      </w:tblPr>
      <w:tblGrid>
        <w:gridCol w:w="808"/>
        <w:gridCol w:w="6122"/>
        <w:gridCol w:w="1627"/>
        <w:gridCol w:w="1099"/>
        <w:gridCol w:w="24"/>
      </w:tblGrid>
      <w:tr w:rsidR="00442408" w:rsidRPr="00BF1547" w14:paraId="54545026" w14:textId="77777777" w:rsidTr="00C841C4">
        <w:trPr>
          <w:gridAfter w:val="1"/>
          <w:wAfter w:w="24" w:type="dxa"/>
          <w:trHeight w:val="597"/>
        </w:trPr>
        <w:tc>
          <w:tcPr>
            <w:tcW w:w="808" w:type="dxa"/>
          </w:tcPr>
          <w:p w14:paraId="366CFEBF" w14:textId="77777777" w:rsidR="00442408" w:rsidRPr="00BF1547" w:rsidRDefault="00442408" w:rsidP="00536635">
            <w:pPr>
              <w:pStyle w:val="ListParagraph"/>
              <w:ind w:left="0"/>
              <w:rPr>
                <w:rFonts w:ascii="Times New Roman" w:hAnsi="Times New Roman" w:cs="Times New Roman"/>
                <w:b/>
                <w:sz w:val="24"/>
                <w:szCs w:val="24"/>
              </w:rPr>
            </w:pPr>
            <w:r w:rsidRPr="00BF1547">
              <w:rPr>
                <w:rFonts w:ascii="Times New Roman" w:hAnsi="Times New Roman" w:cs="Times New Roman"/>
                <w:b/>
                <w:sz w:val="24"/>
                <w:szCs w:val="24"/>
              </w:rPr>
              <w:t>S/N</w:t>
            </w:r>
          </w:p>
        </w:tc>
        <w:tc>
          <w:tcPr>
            <w:tcW w:w="6122" w:type="dxa"/>
          </w:tcPr>
          <w:p w14:paraId="0E75A9BA" w14:textId="77777777" w:rsidR="00442408" w:rsidRPr="00BF1547" w:rsidRDefault="00442408" w:rsidP="00536635">
            <w:pPr>
              <w:pStyle w:val="ListParagraph"/>
              <w:ind w:left="0"/>
              <w:rPr>
                <w:rFonts w:ascii="Times New Roman" w:hAnsi="Times New Roman" w:cs="Times New Roman"/>
                <w:b/>
                <w:sz w:val="24"/>
                <w:szCs w:val="24"/>
              </w:rPr>
            </w:pPr>
            <w:r w:rsidRPr="00BF1547">
              <w:rPr>
                <w:rFonts w:ascii="Times New Roman" w:hAnsi="Times New Roman" w:cs="Times New Roman"/>
                <w:b/>
                <w:sz w:val="24"/>
                <w:szCs w:val="24"/>
              </w:rPr>
              <w:t>EXPERIENCE</w:t>
            </w:r>
          </w:p>
        </w:tc>
        <w:tc>
          <w:tcPr>
            <w:tcW w:w="1627" w:type="dxa"/>
          </w:tcPr>
          <w:p w14:paraId="52FCEADC" w14:textId="37EEB9CF" w:rsidR="00442408" w:rsidRPr="00BF1547" w:rsidRDefault="00442408" w:rsidP="00536635">
            <w:pPr>
              <w:pStyle w:val="ListParagraph"/>
              <w:ind w:left="0"/>
              <w:rPr>
                <w:rFonts w:ascii="Times New Roman" w:hAnsi="Times New Roman" w:cs="Times New Roman"/>
                <w:b/>
                <w:sz w:val="24"/>
                <w:szCs w:val="24"/>
              </w:rPr>
            </w:pPr>
            <w:r w:rsidRPr="00BF1547">
              <w:rPr>
                <w:rFonts w:ascii="Times New Roman" w:hAnsi="Times New Roman" w:cs="Times New Roman"/>
                <w:b/>
                <w:sz w:val="24"/>
                <w:szCs w:val="24"/>
              </w:rPr>
              <w:t xml:space="preserve">Yes </w:t>
            </w:r>
          </w:p>
        </w:tc>
        <w:tc>
          <w:tcPr>
            <w:tcW w:w="1099" w:type="dxa"/>
          </w:tcPr>
          <w:p w14:paraId="4BCACCCB" w14:textId="5BDF56E3" w:rsidR="00442408" w:rsidRPr="00BF1547" w:rsidRDefault="00442408" w:rsidP="00536635">
            <w:pPr>
              <w:pStyle w:val="ListParagraph"/>
              <w:ind w:left="0"/>
              <w:rPr>
                <w:rFonts w:ascii="Times New Roman" w:hAnsi="Times New Roman" w:cs="Times New Roman"/>
                <w:b/>
                <w:sz w:val="24"/>
                <w:szCs w:val="24"/>
              </w:rPr>
            </w:pPr>
            <w:r w:rsidRPr="00BF1547">
              <w:rPr>
                <w:rFonts w:ascii="Times New Roman" w:hAnsi="Times New Roman" w:cs="Times New Roman"/>
                <w:b/>
                <w:sz w:val="24"/>
                <w:szCs w:val="24"/>
              </w:rPr>
              <w:t xml:space="preserve">No </w:t>
            </w:r>
          </w:p>
        </w:tc>
      </w:tr>
      <w:tr w:rsidR="00442408" w:rsidRPr="00BF1547" w14:paraId="1D51FEDE" w14:textId="77777777" w:rsidTr="00C841C4">
        <w:trPr>
          <w:trHeight w:val="397"/>
        </w:trPr>
        <w:tc>
          <w:tcPr>
            <w:tcW w:w="808" w:type="dxa"/>
          </w:tcPr>
          <w:p w14:paraId="4193938D" w14:textId="77777777" w:rsidR="00442408" w:rsidRPr="00BF1547" w:rsidRDefault="00442408"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1</w:t>
            </w:r>
          </w:p>
        </w:tc>
        <w:tc>
          <w:tcPr>
            <w:tcW w:w="6122" w:type="dxa"/>
          </w:tcPr>
          <w:p w14:paraId="55906894" w14:textId="77777777" w:rsidR="00442408" w:rsidRPr="00BF1547" w:rsidRDefault="00442408"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I was slightly annoyed and angry</w:t>
            </w:r>
          </w:p>
        </w:tc>
        <w:tc>
          <w:tcPr>
            <w:tcW w:w="1627" w:type="dxa"/>
          </w:tcPr>
          <w:p w14:paraId="2008E63C" w14:textId="4D31E045" w:rsidR="00442408" w:rsidRPr="00BF1547" w:rsidRDefault="00C841C4"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150 (</w:t>
            </w:r>
            <w:r w:rsidR="00676F3E" w:rsidRPr="00BF1547">
              <w:rPr>
                <w:rFonts w:ascii="Times New Roman" w:hAnsi="Times New Roman" w:cs="Times New Roman"/>
                <w:sz w:val="24"/>
                <w:szCs w:val="24"/>
              </w:rPr>
              <w:t>80%</w:t>
            </w:r>
            <w:r w:rsidRPr="00BF1547">
              <w:rPr>
                <w:rFonts w:ascii="Times New Roman" w:hAnsi="Times New Roman" w:cs="Times New Roman"/>
                <w:sz w:val="24"/>
                <w:szCs w:val="24"/>
              </w:rPr>
              <w:t>)</w:t>
            </w:r>
          </w:p>
        </w:tc>
        <w:tc>
          <w:tcPr>
            <w:tcW w:w="1123" w:type="dxa"/>
            <w:gridSpan w:val="2"/>
            <w:tcBorders>
              <w:top w:val="single" w:sz="4" w:space="0" w:color="auto"/>
              <w:right w:val="single" w:sz="4" w:space="0" w:color="auto"/>
            </w:tcBorders>
          </w:tcPr>
          <w:p w14:paraId="107557ED" w14:textId="774B8B48" w:rsidR="00442408" w:rsidRPr="00BF1547" w:rsidRDefault="00C841C4"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38 (</w:t>
            </w:r>
            <w:r w:rsidR="00676F3E" w:rsidRPr="00BF1547">
              <w:rPr>
                <w:rFonts w:ascii="Times New Roman" w:hAnsi="Times New Roman" w:cs="Times New Roman"/>
                <w:sz w:val="24"/>
                <w:szCs w:val="24"/>
              </w:rPr>
              <w:t>20%</w:t>
            </w:r>
            <w:r w:rsidRPr="00BF1547">
              <w:rPr>
                <w:rFonts w:ascii="Times New Roman" w:hAnsi="Times New Roman" w:cs="Times New Roman"/>
                <w:sz w:val="24"/>
                <w:szCs w:val="24"/>
              </w:rPr>
              <w:t>)</w:t>
            </w:r>
          </w:p>
        </w:tc>
      </w:tr>
      <w:tr w:rsidR="00442408" w:rsidRPr="00BF1547" w14:paraId="38FB3E40" w14:textId="77777777" w:rsidTr="00C841C4">
        <w:trPr>
          <w:trHeight w:val="397"/>
        </w:trPr>
        <w:tc>
          <w:tcPr>
            <w:tcW w:w="808" w:type="dxa"/>
          </w:tcPr>
          <w:p w14:paraId="6DAB3AAD" w14:textId="77777777" w:rsidR="00442408" w:rsidRPr="00BF1547" w:rsidRDefault="00442408"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2</w:t>
            </w:r>
          </w:p>
        </w:tc>
        <w:tc>
          <w:tcPr>
            <w:tcW w:w="6122" w:type="dxa"/>
          </w:tcPr>
          <w:p w14:paraId="5CF6F4BF" w14:textId="77777777" w:rsidR="00442408" w:rsidRPr="00BF1547" w:rsidRDefault="00442408"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I Accepted loss as a fate</w:t>
            </w:r>
          </w:p>
        </w:tc>
        <w:tc>
          <w:tcPr>
            <w:tcW w:w="1627" w:type="dxa"/>
          </w:tcPr>
          <w:p w14:paraId="09182938" w14:textId="5537A2FD" w:rsidR="00442408" w:rsidRPr="00BF1547" w:rsidRDefault="00C841C4"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142 (</w:t>
            </w:r>
            <w:r w:rsidR="00676F3E" w:rsidRPr="00BF1547">
              <w:rPr>
                <w:rFonts w:ascii="Times New Roman" w:hAnsi="Times New Roman" w:cs="Times New Roman"/>
                <w:sz w:val="24"/>
                <w:szCs w:val="24"/>
              </w:rPr>
              <w:t>75%</w:t>
            </w:r>
            <w:r w:rsidRPr="00BF1547">
              <w:rPr>
                <w:rFonts w:ascii="Times New Roman" w:hAnsi="Times New Roman" w:cs="Times New Roman"/>
                <w:sz w:val="24"/>
                <w:szCs w:val="24"/>
              </w:rPr>
              <w:t>)</w:t>
            </w:r>
          </w:p>
        </w:tc>
        <w:tc>
          <w:tcPr>
            <w:tcW w:w="1123" w:type="dxa"/>
            <w:gridSpan w:val="2"/>
          </w:tcPr>
          <w:p w14:paraId="7EF1F70C" w14:textId="1C7425BC" w:rsidR="00442408" w:rsidRPr="00BF1547" w:rsidRDefault="00EF1AC7"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46 (</w:t>
            </w:r>
            <w:r w:rsidR="00676F3E" w:rsidRPr="00BF1547">
              <w:rPr>
                <w:rFonts w:ascii="Times New Roman" w:hAnsi="Times New Roman" w:cs="Times New Roman"/>
                <w:sz w:val="24"/>
                <w:szCs w:val="24"/>
              </w:rPr>
              <w:t>35%</w:t>
            </w:r>
            <w:r w:rsidRPr="00BF1547">
              <w:rPr>
                <w:rFonts w:ascii="Times New Roman" w:hAnsi="Times New Roman" w:cs="Times New Roman"/>
                <w:sz w:val="24"/>
                <w:szCs w:val="24"/>
              </w:rPr>
              <w:t>)</w:t>
            </w:r>
          </w:p>
        </w:tc>
      </w:tr>
      <w:tr w:rsidR="00442408" w:rsidRPr="00BF1547" w14:paraId="6BB47616" w14:textId="77777777" w:rsidTr="00C841C4">
        <w:trPr>
          <w:trHeight w:val="407"/>
        </w:trPr>
        <w:tc>
          <w:tcPr>
            <w:tcW w:w="808" w:type="dxa"/>
          </w:tcPr>
          <w:p w14:paraId="198FFBF6" w14:textId="77777777" w:rsidR="00442408" w:rsidRPr="00BF1547" w:rsidRDefault="00442408"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3</w:t>
            </w:r>
          </w:p>
        </w:tc>
        <w:tc>
          <w:tcPr>
            <w:tcW w:w="6122" w:type="dxa"/>
          </w:tcPr>
          <w:p w14:paraId="43C1D69F" w14:textId="77777777" w:rsidR="00442408" w:rsidRPr="00BF1547" w:rsidRDefault="00442408"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I could not communicate with people for months</w:t>
            </w:r>
          </w:p>
        </w:tc>
        <w:tc>
          <w:tcPr>
            <w:tcW w:w="1627" w:type="dxa"/>
          </w:tcPr>
          <w:p w14:paraId="7E536BD2" w14:textId="09DF7D21" w:rsidR="00442408" w:rsidRPr="00BF1547" w:rsidRDefault="00EF1AC7"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113 (</w:t>
            </w:r>
            <w:r w:rsidR="00676F3E" w:rsidRPr="00BF1547">
              <w:rPr>
                <w:rFonts w:ascii="Times New Roman" w:hAnsi="Times New Roman" w:cs="Times New Roman"/>
                <w:sz w:val="24"/>
                <w:szCs w:val="24"/>
              </w:rPr>
              <w:t>60%</w:t>
            </w:r>
            <w:r w:rsidRPr="00BF1547">
              <w:rPr>
                <w:rFonts w:ascii="Times New Roman" w:hAnsi="Times New Roman" w:cs="Times New Roman"/>
                <w:sz w:val="24"/>
                <w:szCs w:val="24"/>
              </w:rPr>
              <w:t>)</w:t>
            </w:r>
          </w:p>
        </w:tc>
        <w:tc>
          <w:tcPr>
            <w:tcW w:w="1123" w:type="dxa"/>
            <w:gridSpan w:val="2"/>
          </w:tcPr>
          <w:p w14:paraId="615C643A" w14:textId="5B5BED66" w:rsidR="00442408" w:rsidRPr="00BF1547" w:rsidRDefault="00EF1AC7"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75 (</w:t>
            </w:r>
            <w:r w:rsidR="00676F3E" w:rsidRPr="00BF1547">
              <w:rPr>
                <w:rFonts w:ascii="Times New Roman" w:hAnsi="Times New Roman" w:cs="Times New Roman"/>
                <w:sz w:val="24"/>
                <w:szCs w:val="24"/>
              </w:rPr>
              <w:t>40%</w:t>
            </w:r>
            <w:r w:rsidRPr="00BF1547">
              <w:rPr>
                <w:rFonts w:ascii="Times New Roman" w:hAnsi="Times New Roman" w:cs="Times New Roman"/>
                <w:sz w:val="24"/>
                <w:szCs w:val="24"/>
              </w:rPr>
              <w:t>)</w:t>
            </w:r>
          </w:p>
        </w:tc>
      </w:tr>
      <w:tr w:rsidR="00442408" w:rsidRPr="00BF1547" w14:paraId="3F1F3897" w14:textId="77777777" w:rsidTr="00C841C4">
        <w:trPr>
          <w:trHeight w:val="397"/>
        </w:trPr>
        <w:tc>
          <w:tcPr>
            <w:tcW w:w="808" w:type="dxa"/>
          </w:tcPr>
          <w:p w14:paraId="05230D6D" w14:textId="77777777" w:rsidR="00442408" w:rsidRPr="00BF1547" w:rsidRDefault="00442408"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4</w:t>
            </w:r>
          </w:p>
        </w:tc>
        <w:tc>
          <w:tcPr>
            <w:tcW w:w="6122" w:type="dxa"/>
          </w:tcPr>
          <w:p w14:paraId="2CC6C393" w14:textId="754ABA27" w:rsidR="00442408" w:rsidRPr="00BF1547" w:rsidRDefault="00442408"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I was frustrated</w:t>
            </w:r>
            <w:r w:rsidR="00676F3E" w:rsidRPr="00BF1547">
              <w:rPr>
                <w:rFonts w:ascii="Times New Roman" w:hAnsi="Times New Roman" w:cs="Times New Roman"/>
                <w:sz w:val="24"/>
                <w:szCs w:val="24"/>
              </w:rPr>
              <w:t>, c</w:t>
            </w:r>
            <w:r w:rsidRPr="00BF1547">
              <w:rPr>
                <w:rFonts w:ascii="Times New Roman" w:hAnsi="Times New Roman" w:cs="Times New Roman"/>
                <w:sz w:val="24"/>
                <w:szCs w:val="24"/>
              </w:rPr>
              <w:t>onfused and battered</w:t>
            </w:r>
          </w:p>
        </w:tc>
        <w:tc>
          <w:tcPr>
            <w:tcW w:w="1627" w:type="dxa"/>
          </w:tcPr>
          <w:p w14:paraId="6049A1FC" w14:textId="087F47B5" w:rsidR="00442408" w:rsidRPr="00BF1547" w:rsidRDefault="00EF1AC7"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160 (</w:t>
            </w:r>
            <w:r w:rsidR="00676F3E" w:rsidRPr="00BF1547">
              <w:rPr>
                <w:rFonts w:ascii="Times New Roman" w:hAnsi="Times New Roman" w:cs="Times New Roman"/>
                <w:sz w:val="24"/>
                <w:szCs w:val="24"/>
              </w:rPr>
              <w:t>85%</w:t>
            </w:r>
            <w:r w:rsidRPr="00BF1547">
              <w:rPr>
                <w:rFonts w:ascii="Times New Roman" w:hAnsi="Times New Roman" w:cs="Times New Roman"/>
                <w:sz w:val="24"/>
                <w:szCs w:val="24"/>
              </w:rPr>
              <w:t>)</w:t>
            </w:r>
          </w:p>
        </w:tc>
        <w:tc>
          <w:tcPr>
            <w:tcW w:w="1123" w:type="dxa"/>
            <w:gridSpan w:val="2"/>
          </w:tcPr>
          <w:p w14:paraId="03D83A9C" w14:textId="30C09130" w:rsidR="00442408" w:rsidRPr="00BF1547" w:rsidRDefault="00EF1AC7"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28 (</w:t>
            </w:r>
            <w:r w:rsidR="00676F3E" w:rsidRPr="00BF1547">
              <w:rPr>
                <w:rFonts w:ascii="Times New Roman" w:hAnsi="Times New Roman" w:cs="Times New Roman"/>
                <w:sz w:val="24"/>
                <w:szCs w:val="24"/>
              </w:rPr>
              <w:t>15%</w:t>
            </w:r>
            <w:r w:rsidRPr="00BF1547">
              <w:rPr>
                <w:rFonts w:ascii="Times New Roman" w:hAnsi="Times New Roman" w:cs="Times New Roman"/>
                <w:sz w:val="24"/>
                <w:szCs w:val="24"/>
              </w:rPr>
              <w:t>)</w:t>
            </w:r>
          </w:p>
        </w:tc>
      </w:tr>
      <w:tr w:rsidR="00442408" w:rsidRPr="00BF1547" w14:paraId="44ABE1E7" w14:textId="77777777" w:rsidTr="00C841C4">
        <w:trPr>
          <w:trHeight w:val="397"/>
        </w:trPr>
        <w:tc>
          <w:tcPr>
            <w:tcW w:w="808" w:type="dxa"/>
          </w:tcPr>
          <w:p w14:paraId="2BCACEBA" w14:textId="77777777" w:rsidR="00442408" w:rsidRPr="00BF1547" w:rsidRDefault="00442408"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5</w:t>
            </w:r>
          </w:p>
        </w:tc>
        <w:tc>
          <w:tcPr>
            <w:tcW w:w="6122" w:type="dxa"/>
          </w:tcPr>
          <w:p w14:paraId="1E696F31" w14:textId="474F1759" w:rsidR="00442408" w:rsidRPr="00BF1547" w:rsidRDefault="00442408" w:rsidP="00676F3E">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I felt guilty and self-blamed</w:t>
            </w:r>
          </w:p>
        </w:tc>
        <w:tc>
          <w:tcPr>
            <w:tcW w:w="1627" w:type="dxa"/>
          </w:tcPr>
          <w:p w14:paraId="4DDB786D" w14:textId="1FFCBE64" w:rsidR="00442408" w:rsidRPr="00BF1547" w:rsidRDefault="00EF1AC7"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170 (</w:t>
            </w:r>
            <w:r w:rsidR="00676F3E" w:rsidRPr="00BF1547">
              <w:rPr>
                <w:rFonts w:ascii="Times New Roman" w:hAnsi="Times New Roman" w:cs="Times New Roman"/>
                <w:sz w:val="24"/>
                <w:szCs w:val="24"/>
              </w:rPr>
              <w:t>90%</w:t>
            </w:r>
            <w:r w:rsidRPr="00BF1547">
              <w:rPr>
                <w:rFonts w:ascii="Times New Roman" w:hAnsi="Times New Roman" w:cs="Times New Roman"/>
                <w:sz w:val="24"/>
                <w:szCs w:val="24"/>
              </w:rPr>
              <w:t>)</w:t>
            </w:r>
          </w:p>
        </w:tc>
        <w:tc>
          <w:tcPr>
            <w:tcW w:w="1123" w:type="dxa"/>
            <w:gridSpan w:val="2"/>
          </w:tcPr>
          <w:p w14:paraId="77A7CE54" w14:textId="5889AC0F" w:rsidR="00442408" w:rsidRPr="00BF1547" w:rsidRDefault="00EF1AC7"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18 (</w:t>
            </w:r>
            <w:r w:rsidR="00676F3E" w:rsidRPr="00BF1547">
              <w:rPr>
                <w:rFonts w:ascii="Times New Roman" w:hAnsi="Times New Roman" w:cs="Times New Roman"/>
                <w:sz w:val="24"/>
                <w:szCs w:val="24"/>
              </w:rPr>
              <w:t>10%</w:t>
            </w:r>
            <w:r w:rsidRPr="00BF1547">
              <w:rPr>
                <w:rFonts w:ascii="Times New Roman" w:hAnsi="Times New Roman" w:cs="Times New Roman"/>
                <w:sz w:val="24"/>
                <w:szCs w:val="24"/>
              </w:rPr>
              <w:t>)</w:t>
            </w:r>
          </w:p>
        </w:tc>
      </w:tr>
      <w:tr w:rsidR="00EF1AC7" w:rsidRPr="00BF1547" w14:paraId="24B80A7B" w14:textId="77777777" w:rsidTr="00C841C4">
        <w:trPr>
          <w:trHeight w:val="464"/>
        </w:trPr>
        <w:tc>
          <w:tcPr>
            <w:tcW w:w="808" w:type="dxa"/>
          </w:tcPr>
          <w:p w14:paraId="11063343" w14:textId="77777777" w:rsidR="00EF1AC7" w:rsidRPr="00BF1547" w:rsidRDefault="00EF1AC7" w:rsidP="00EF1AC7">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6</w:t>
            </w:r>
          </w:p>
        </w:tc>
        <w:tc>
          <w:tcPr>
            <w:tcW w:w="6122" w:type="dxa"/>
          </w:tcPr>
          <w:p w14:paraId="35E94ABC" w14:textId="115A27BE" w:rsidR="00EF1AC7" w:rsidRPr="00BF1547" w:rsidRDefault="00EF1AC7" w:rsidP="00EF1AC7">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I lacked understanding and support of health care professionals.</w:t>
            </w:r>
          </w:p>
        </w:tc>
        <w:tc>
          <w:tcPr>
            <w:tcW w:w="1627" w:type="dxa"/>
          </w:tcPr>
          <w:p w14:paraId="51E4ED61" w14:textId="6C909F76" w:rsidR="00EF1AC7" w:rsidRPr="00BF1547" w:rsidRDefault="00EF1AC7" w:rsidP="00EF1AC7">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160 (85%)</w:t>
            </w:r>
          </w:p>
        </w:tc>
        <w:tc>
          <w:tcPr>
            <w:tcW w:w="1123" w:type="dxa"/>
            <w:gridSpan w:val="2"/>
          </w:tcPr>
          <w:p w14:paraId="56738F55" w14:textId="26589749" w:rsidR="00EF1AC7" w:rsidRPr="00BF1547" w:rsidRDefault="00EF1AC7" w:rsidP="00EF1AC7">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28 (15%)</w:t>
            </w:r>
          </w:p>
        </w:tc>
      </w:tr>
      <w:tr w:rsidR="00442408" w:rsidRPr="00BF1547" w14:paraId="41935F0B" w14:textId="77777777" w:rsidTr="00C841C4">
        <w:trPr>
          <w:trHeight w:val="407"/>
        </w:trPr>
        <w:tc>
          <w:tcPr>
            <w:tcW w:w="808" w:type="dxa"/>
          </w:tcPr>
          <w:p w14:paraId="4376CC1A" w14:textId="77777777" w:rsidR="00442408" w:rsidRPr="00BF1547" w:rsidRDefault="00442408"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7</w:t>
            </w:r>
          </w:p>
        </w:tc>
        <w:tc>
          <w:tcPr>
            <w:tcW w:w="6122" w:type="dxa"/>
          </w:tcPr>
          <w:p w14:paraId="3F80DCDC" w14:textId="7AF28992" w:rsidR="00442408" w:rsidRPr="00BF1547" w:rsidRDefault="00442408"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I avoided every discussion that reminds me of th</w:t>
            </w:r>
            <w:r w:rsidR="00DA7C96" w:rsidRPr="00BF1547">
              <w:rPr>
                <w:rFonts w:ascii="Times New Roman" w:hAnsi="Times New Roman" w:cs="Times New Roman"/>
                <w:sz w:val="24"/>
                <w:szCs w:val="24"/>
              </w:rPr>
              <w:t>e</w:t>
            </w:r>
            <w:r w:rsidRPr="00BF1547">
              <w:rPr>
                <w:rFonts w:ascii="Times New Roman" w:hAnsi="Times New Roman" w:cs="Times New Roman"/>
                <w:sz w:val="24"/>
                <w:szCs w:val="24"/>
              </w:rPr>
              <w:t xml:space="preserve"> death and loss</w:t>
            </w:r>
          </w:p>
        </w:tc>
        <w:tc>
          <w:tcPr>
            <w:tcW w:w="1627" w:type="dxa"/>
          </w:tcPr>
          <w:p w14:paraId="4DA5AE7A" w14:textId="4169B9A3" w:rsidR="00442408" w:rsidRPr="00BF1547" w:rsidRDefault="00EF1AC7"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132 (</w:t>
            </w:r>
            <w:r w:rsidR="00676F3E" w:rsidRPr="00BF1547">
              <w:rPr>
                <w:rFonts w:ascii="Times New Roman" w:hAnsi="Times New Roman" w:cs="Times New Roman"/>
                <w:sz w:val="24"/>
                <w:szCs w:val="24"/>
              </w:rPr>
              <w:t>70%</w:t>
            </w:r>
            <w:r w:rsidRPr="00BF1547">
              <w:rPr>
                <w:rFonts w:ascii="Times New Roman" w:hAnsi="Times New Roman" w:cs="Times New Roman"/>
                <w:sz w:val="24"/>
                <w:szCs w:val="24"/>
              </w:rPr>
              <w:t>)</w:t>
            </w:r>
          </w:p>
        </w:tc>
        <w:tc>
          <w:tcPr>
            <w:tcW w:w="1123" w:type="dxa"/>
            <w:gridSpan w:val="2"/>
          </w:tcPr>
          <w:p w14:paraId="68234DE4" w14:textId="390D57D2" w:rsidR="00442408" w:rsidRPr="00BF1547" w:rsidRDefault="00EF1AC7" w:rsidP="00536635">
            <w:pPr>
              <w:pStyle w:val="ListParagraph"/>
              <w:ind w:left="0"/>
              <w:rPr>
                <w:rFonts w:ascii="Times New Roman" w:hAnsi="Times New Roman" w:cs="Times New Roman"/>
                <w:sz w:val="24"/>
                <w:szCs w:val="24"/>
              </w:rPr>
            </w:pPr>
            <w:r w:rsidRPr="00BF1547">
              <w:rPr>
                <w:rFonts w:ascii="Times New Roman" w:hAnsi="Times New Roman" w:cs="Times New Roman"/>
                <w:sz w:val="24"/>
                <w:szCs w:val="24"/>
              </w:rPr>
              <w:t>56 (</w:t>
            </w:r>
            <w:r w:rsidR="00676F3E" w:rsidRPr="00BF1547">
              <w:rPr>
                <w:rFonts w:ascii="Times New Roman" w:hAnsi="Times New Roman" w:cs="Times New Roman"/>
                <w:sz w:val="24"/>
                <w:szCs w:val="24"/>
              </w:rPr>
              <w:t>30%</w:t>
            </w:r>
            <w:r w:rsidRPr="00BF1547">
              <w:rPr>
                <w:rFonts w:ascii="Times New Roman" w:hAnsi="Times New Roman" w:cs="Times New Roman"/>
                <w:sz w:val="24"/>
                <w:szCs w:val="24"/>
              </w:rPr>
              <w:t>)</w:t>
            </w:r>
          </w:p>
        </w:tc>
      </w:tr>
    </w:tbl>
    <w:p w14:paraId="0E60A4BE" w14:textId="77777777" w:rsidR="00540F73" w:rsidRPr="00BF1547" w:rsidRDefault="00540F73" w:rsidP="00724643">
      <w:pPr>
        <w:spacing w:line="360" w:lineRule="auto"/>
        <w:rPr>
          <w:rFonts w:ascii="Times New Roman" w:hAnsi="Times New Roman" w:cs="Times New Roman"/>
          <w:sz w:val="24"/>
          <w:szCs w:val="24"/>
        </w:rPr>
      </w:pPr>
    </w:p>
    <w:p w14:paraId="75A25F02" w14:textId="66C3C693" w:rsidR="001D4CEE" w:rsidRPr="00BF1547" w:rsidRDefault="00DA7C96" w:rsidP="00724643">
      <w:pPr>
        <w:spacing w:line="360" w:lineRule="auto"/>
        <w:rPr>
          <w:rFonts w:ascii="Times New Roman" w:hAnsi="Times New Roman" w:cs="Times New Roman"/>
          <w:b/>
          <w:sz w:val="24"/>
          <w:szCs w:val="24"/>
        </w:rPr>
      </w:pPr>
      <w:r w:rsidRPr="00BF1547">
        <w:rPr>
          <w:rFonts w:ascii="Times New Roman" w:hAnsi="Times New Roman" w:cs="Times New Roman"/>
          <w:sz w:val="24"/>
          <w:szCs w:val="24"/>
        </w:rPr>
        <w:t>Table 1 revealed that mother's experiences following perinatal loss were anger, feeling frustrated, confused, avoiding every discussion that reminds me of the death and loss.</w:t>
      </w:r>
      <w:r w:rsidR="008C3B0E" w:rsidRPr="00BF1547">
        <w:rPr>
          <w:rFonts w:ascii="Times New Roman" w:hAnsi="Times New Roman" w:cs="Times New Roman"/>
          <w:sz w:val="24"/>
          <w:szCs w:val="24"/>
        </w:rPr>
        <w:t xml:space="preserve"> The study further revealed that </w:t>
      </w:r>
      <w:r w:rsidR="00A45BD8" w:rsidRPr="00BF1547">
        <w:rPr>
          <w:rFonts w:ascii="Times New Roman" w:hAnsi="Times New Roman" w:cs="Times New Roman"/>
          <w:sz w:val="24"/>
          <w:szCs w:val="24"/>
        </w:rPr>
        <w:t>four different them</w:t>
      </w:r>
      <w:r w:rsidR="003024FA" w:rsidRPr="00BF1547">
        <w:rPr>
          <w:rFonts w:ascii="Times New Roman" w:hAnsi="Times New Roman" w:cs="Times New Roman"/>
          <w:sz w:val="24"/>
          <w:szCs w:val="24"/>
        </w:rPr>
        <w:t>es to elicit bereaved mothers reactions and experience following perinatal loss.</w:t>
      </w:r>
      <w:r w:rsidR="00A45BD8" w:rsidRPr="00BF1547">
        <w:rPr>
          <w:rFonts w:ascii="Times New Roman" w:hAnsi="Times New Roman" w:cs="Times New Roman"/>
          <w:sz w:val="24"/>
          <w:szCs w:val="24"/>
        </w:rPr>
        <w:t xml:space="preserve"> </w:t>
      </w:r>
    </w:p>
    <w:p w14:paraId="7123C74F" w14:textId="77777777" w:rsidR="00724643" w:rsidRPr="00BF1547" w:rsidRDefault="00724643" w:rsidP="00724643">
      <w:pPr>
        <w:spacing w:line="360" w:lineRule="auto"/>
        <w:rPr>
          <w:rFonts w:ascii="Times New Roman" w:hAnsi="Times New Roman" w:cs="Times New Roman"/>
          <w:b/>
          <w:sz w:val="24"/>
          <w:szCs w:val="24"/>
        </w:rPr>
      </w:pPr>
      <w:r w:rsidRPr="00BF1547">
        <w:rPr>
          <w:rFonts w:ascii="Times New Roman" w:hAnsi="Times New Roman" w:cs="Times New Roman"/>
          <w:b/>
          <w:sz w:val="24"/>
          <w:szCs w:val="24"/>
        </w:rPr>
        <w:lastRenderedPageBreak/>
        <w:t>Deprived care</w:t>
      </w:r>
    </w:p>
    <w:p w14:paraId="04A21E02" w14:textId="77777777" w:rsidR="00724643" w:rsidRPr="00BF1547" w:rsidRDefault="00E42CAC" w:rsidP="002E1D35">
      <w:pPr>
        <w:spacing w:line="480" w:lineRule="auto"/>
        <w:jc w:val="both"/>
        <w:rPr>
          <w:rFonts w:ascii="Times New Roman" w:hAnsi="Times New Roman" w:cs="Times New Roman"/>
          <w:b/>
          <w:sz w:val="24"/>
          <w:szCs w:val="24"/>
        </w:rPr>
      </w:pPr>
      <w:r w:rsidRPr="00BF1547">
        <w:rPr>
          <w:rFonts w:ascii="Times New Roman" w:hAnsi="Times New Roman" w:cs="Times New Roman"/>
          <w:sz w:val="24"/>
          <w:szCs w:val="24"/>
        </w:rPr>
        <w:t>The</w:t>
      </w:r>
      <w:r w:rsidR="00724643" w:rsidRPr="00BF1547">
        <w:rPr>
          <w:rFonts w:ascii="Times New Roman" w:hAnsi="Times New Roman" w:cs="Times New Roman"/>
          <w:sz w:val="24"/>
          <w:szCs w:val="24"/>
        </w:rPr>
        <w:t xml:space="preserve"> theme descr</w:t>
      </w:r>
      <w:r w:rsidRPr="00BF1547">
        <w:rPr>
          <w:rFonts w:ascii="Times New Roman" w:hAnsi="Times New Roman" w:cs="Times New Roman"/>
          <w:sz w:val="24"/>
          <w:szCs w:val="24"/>
        </w:rPr>
        <w:t>ibed perceptions of bereaved mother</w:t>
      </w:r>
      <w:r w:rsidR="00724643" w:rsidRPr="00BF1547">
        <w:rPr>
          <w:rFonts w:ascii="Times New Roman" w:hAnsi="Times New Roman" w:cs="Times New Roman"/>
          <w:sz w:val="24"/>
          <w:szCs w:val="24"/>
        </w:rPr>
        <w:t xml:space="preserve"> on heal</w:t>
      </w:r>
      <w:r w:rsidRPr="00BF1547">
        <w:rPr>
          <w:rFonts w:ascii="Times New Roman" w:hAnsi="Times New Roman" w:cs="Times New Roman"/>
          <w:sz w:val="24"/>
          <w:szCs w:val="24"/>
        </w:rPr>
        <w:t xml:space="preserve">thcare services rendered </w:t>
      </w:r>
      <w:r w:rsidR="00724643" w:rsidRPr="00BF1547">
        <w:rPr>
          <w:rFonts w:ascii="Times New Roman" w:hAnsi="Times New Roman" w:cs="Times New Roman"/>
          <w:sz w:val="24"/>
          <w:szCs w:val="24"/>
        </w:rPr>
        <w:t xml:space="preserve">during the period leading to </w:t>
      </w:r>
      <w:r w:rsidRPr="00BF1547">
        <w:rPr>
          <w:rFonts w:ascii="Times New Roman" w:hAnsi="Times New Roman" w:cs="Times New Roman"/>
          <w:sz w:val="24"/>
          <w:szCs w:val="24"/>
        </w:rPr>
        <w:t>the perinatal loss. Bereaved mother</w:t>
      </w:r>
      <w:r w:rsidR="00724643" w:rsidRPr="00BF1547">
        <w:rPr>
          <w:rFonts w:ascii="Times New Roman" w:hAnsi="Times New Roman" w:cs="Times New Roman"/>
          <w:sz w:val="24"/>
          <w:szCs w:val="24"/>
        </w:rPr>
        <w:t xml:space="preserve"> generally felt that</w:t>
      </w:r>
      <w:r w:rsidRPr="00BF1547">
        <w:rPr>
          <w:rFonts w:ascii="Times New Roman" w:hAnsi="Times New Roman" w:cs="Times New Roman"/>
          <w:sz w:val="24"/>
          <w:szCs w:val="24"/>
        </w:rPr>
        <w:t xml:space="preserve"> adequate</w:t>
      </w:r>
      <w:r w:rsidR="00724643" w:rsidRPr="00BF1547">
        <w:rPr>
          <w:rFonts w:ascii="Times New Roman" w:hAnsi="Times New Roman" w:cs="Times New Roman"/>
          <w:sz w:val="24"/>
          <w:szCs w:val="24"/>
        </w:rPr>
        <w:t xml:space="preserve"> care was no</w:t>
      </w:r>
      <w:r w:rsidR="004F1410" w:rsidRPr="00BF1547">
        <w:rPr>
          <w:rFonts w:ascii="Times New Roman" w:hAnsi="Times New Roman" w:cs="Times New Roman"/>
          <w:sz w:val="24"/>
          <w:szCs w:val="24"/>
        </w:rPr>
        <w:t>t provided when it was needed nor giving</w:t>
      </w:r>
      <w:r w:rsidR="00724643" w:rsidRPr="00BF1547">
        <w:rPr>
          <w:rFonts w:ascii="Times New Roman" w:hAnsi="Times New Roman" w:cs="Times New Roman"/>
          <w:sz w:val="24"/>
          <w:szCs w:val="24"/>
        </w:rPr>
        <w:t xml:space="preserve"> in a safe and ef</w:t>
      </w:r>
      <w:r w:rsidR="004F1410" w:rsidRPr="00BF1547">
        <w:rPr>
          <w:rFonts w:ascii="Times New Roman" w:hAnsi="Times New Roman" w:cs="Times New Roman"/>
          <w:sz w:val="24"/>
          <w:szCs w:val="24"/>
        </w:rPr>
        <w:t>fective manner. This has</w:t>
      </w:r>
      <w:r w:rsidR="00724643" w:rsidRPr="00BF1547">
        <w:rPr>
          <w:rFonts w:ascii="Times New Roman" w:hAnsi="Times New Roman" w:cs="Times New Roman"/>
          <w:sz w:val="24"/>
          <w:szCs w:val="24"/>
        </w:rPr>
        <w:t xml:space="preserve"> contributed to the loss of their babies and</w:t>
      </w:r>
      <w:r w:rsidR="004F1410" w:rsidRPr="00BF1547">
        <w:rPr>
          <w:rFonts w:ascii="Times New Roman" w:hAnsi="Times New Roman" w:cs="Times New Roman"/>
          <w:sz w:val="24"/>
          <w:szCs w:val="24"/>
        </w:rPr>
        <w:t xml:space="preserve"> thus, described it as a painful and traumatic</w:t>
      </w:r>
      <w:r w:rsidR="00724643" w:rsidRPr="00BF1547">
        <w:rPr>
          <w:rFonts w:ascii="Times New Roman" w:hAnsi="Times New Roman" w:cs="Times New Roman"/>
          <w:sz w:val="24"/>
          <w:szCs w:val="24"/>
        </w:rPr>
        <w:t xml:space="preserve"> experience for them. There were t</w:t>
      </w:r>
      <w:r w:rsidR="004F1410" w:rsidRPr="00BF1547">
        <w:rPr>
          <w:rFonts w:ascii="Times New Roman" w:hAnsi="Times New Roman" w:cs="Times New Roman"/>
          <w:sz w:val="24"/>
          <w:szCs w:val="24"/>
        </w:rPr>
        <w:t xml:space="preserve">wo sub-themes under this theme, </w:t>
      </w:r>
      <w:r w:rsidR="00724643" w:rsidRPr="00BF1547">
        <w:rPr>
          <w:rFonts w:ascii="Times New Roman" w:hAnsi="Times New Roman" w:cs="Times New Roman"/>
          <w:sz w:val="24"/>
          <w:szCs w:val="24"/>
        </w:rPr>
        <w:t>poor communication and negligence.</w:t>
      </w:r>
    </w:p>
    <w:p w14:paraId="5A65F363" w14:textId="77777777" w:rsidR="00724643" w:rsidRPr="00BF1547" w:rsidRDefault="00724643" w:rsidP="002E1D35">
      <w:pPr>
        <w:spacing w:line="480" w:lineRule="auto"/>
        <w:jc w:val="both"/>
        <w:rPr>
          <w:rFonts w:ascii="Times New Roman" w:hAnsi="Times New Roman" w:cs="Times New Roman"/>
          <w:b/>
          <w:sz w:val="24"/>
          <w:szCs w:val="24"/>
        </w:rPr>
      </w:pPr>
      <w:r w:rsidRPr="00BF1547">
        <w:rPr>
          <w:rFonts w:ascii="Times New Roman" w:hAnsi="Times New Roman" w:cs="Times New Roman"/>
          <w:b/>
          <w:sz w:val="24"/>
          <w:szCs w:val="24"/>
        </w:rPr>
        <w:t>Poor communication</w:t>
      </w:r>
    </w:p>
    <w:p w14:paraId="143713CE" w14:textId="77777777" w:rsidR="005916E9" w:rsidRPr="00BF1547" w:rsidRDefault="004F1410" w:rsidP="002E1D35">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 xml:space="preserve"> Most Participants</w:t>
      </w:r>
      <w:r w:rsidR="00724643" w:rsidRPr="00BF1547">
        <w:rPr>
          <w:rFonts w:ascii="Times New Roman" w:hAnsi="Times New Roman" w:cs="Times New Roman"/>
          <w:sz w:val="24"/>
          <w:szCs w:val="24"/>
        </w:rPr>
        <w:t xml:space="preserve"> generally felt that communicatio</w:t>
      </w:r>
      <w:r w:rsidRPr="00BF1547">
        <w:rPr>
          <w:rFonts w:ascii="Times New Roman" w:hAnsi="Times New Roman" w:cs="Times New Roman"/>
          <w:sz w:val="24"/>
          <w:szCs w:val="24"/>
        </w:rPr>
        <w:t>n between them and the health provider</w:t>
      </w:r>
      <w:r w:rsidR="00724643" w:rsidRPr="00BF1547">
        <w:rPr>
          <w:rFonts w:ascii="Times New Roman" w:hAnsi="Times New Roman" w:cs="Times New Roman"/>
          <w:sz w:val="24"/>
          <w:szCs w:val="24"/>
        </w:rPr>
        <w:t xml:space="preserve">s was inadequate. </w:t>
      </w:r>
      <w:r w:rsidR="00BB0912" w:rsidRPr="00BF1547">
        <w:rPr>
          <w:rFonts w:ascii="Times New Roman" w:hAnsi="Times New Roman" w:cs="Times New Roman"/>
          <w:sz w:val="24"/>
          <w:szCs w:val="24"/>
        </w:rPr>
        <w:t>This has</w:t>
      </w:r>
      <w:r w:rsidRPr="00BF1547">
        <w:rPr>
          <w:rFonts w:ascii="Times New Roman" w:hAnsi="Times New Roman" w:cs="Times New Roman"/>
          <w:sz w:val="24"/>
          <w:szCs w:val="24"/>
        </w:rPr>
        <w:t xml:space="preserve"> led to intense tension between mothers</w:t>
      </w:r>
      <w:r w:rsidR="00BB0912" w:rsidRPr="00BF1547">
        <w:rPr>
          <w:rFonts w:ascii="Times New Roman" w:hAnsi="Times New Roman" w:cs="Times New Roman"/>
          <w:sz w:val="24"/>
          <w:szCs w:val="24"/>
        </w:rPr>
        <w:t xml:space="preserve"> and the health care provider</w:t>
      </w:r>
      <w:r w:rsidR="00724643" w:rsidRPr="00BF1547">
        <w:rPr>
          <w:rFonts w:ascii="Times New Roman" w:hAnsi="Times New Roman" w:cs="Times New Roman"/>
          <w:sz w:val="24"/>
          <w:szCs w:val="24"/>
        </w:rPr>
        <w:t>,</w:t>
      </w:r>
      <w:r w:rsidR="00BB0912" w:rsidRPr="00BF1547">
        <w:rPr>
          <w:rFonts w:ascii="Times New Roman" w:hAnsi="Times New Roman" w:cs="Times New Roman"/>
          <w:sz w:val="24"/>
          <w:szCs w:val="24"/>
        </w:rPr>
        <w:t xml:space="preserve"> thereby,</w:t>
      </w:r>
      <w:r w:rsidR="00724643" w:rsidRPr="00BF1547">
        <w:rPr>
          <w:rFonts w:ascii="Times New Roman" w:hAnsi="Times New Roman" w:cs="Times New Roman"/>
          <w:sz w:val="24"/>
          <w:szCs w:val="24"/>
        </w:rPr>
        <w:t xml:space="preserve"> making </w:t>
      </w:r>
      <w:r w:rsidR="00BB0912" w:rsidRPr="00BF1547">
        <w:rPr>
          <w:rFonts w:ascii="Times New Roman" w:hAnsi="Times New Roman" w:cs="Times New Roman"/>
          <w:sz w:val="24"/>
          <w:szCs w:val="24"/>
        </w:rPr>
        <w:t>it so difficult for mothers</w:t>
      </w:r>
      <w:r w:rsidR="00724643" w:rsidRPr="00BF1547">
        <w:rPr>
          <w:rFonts w:ascii="Times New Roman" w:hAnsi="Times New Roman" w:cs="Times New Roman"/>
          <w:sz w:val="24"/>
          <w:szCs w:val="24"/>
        </w:rPr>
        <w:t xml:space="preserve"> to express their feel</w:t>
      </w:r>
      <w:r w:rsidR="00BB0912" w:rsidRPr="00BF1547">
        <w:rPr>
          <w:rFonts w:ascii="Times New Roman" w:hAnsi="Times New Roman" w:cs="Times New Roman"/>
          <w:sz w:val="24"/>
          <w:szCs w:val="24"/>
        </w:rPr>
        <w:t xml:space="preserve">ings or communicate their needs even when she feels her baby needs attention due to a </w:t>
      </w:r>
      <w:r w:rsidR="00724643" w:rsidRPr="00BF1547">
        <w:rPr>
          <w:rFonts w:ascii="Times New Roman" w:hAnsi="Times New Roman" w:cs="Times New Roman"/>
          <w:sz w:val="24"/>
          <w:szCs w:val="24"/>
        </w:rPr>
        <w:t>deteriorating</w:t>
      </w:r>
      <w:r w:rsidR="00DF3A3C" w:rsidRPr="00BF1547">
        <w:rPr>
          <w:rFonts w:ascii="Times New Roman" w:hAnsi="Times New Roman" w:cs="Times New Roman"/>
          <w:sz w:val="24"/>
          <w:szCs w:val="24"/>
        </w:rPr>
        <w:t xml:space="preserve"> </w:t>
      </w:r>
      <w:r w:rsidR="00724643" w:rsidRPr="00BF1547">
        <w:rPr>
          <w:rFonts w:ascii="Times New Roman" w:hAnsi="Times New Roman" w:cs="Times New Roman"/>
          <w:sz w:val="24"/>
          <w:szCs w:val="24"/>
        </w:rPr>
        <w:t>condition. Thus, participants could not get attention from</w:t>
      </w:r>
      <w:r w:rsidR="00BB0912" w:rsidRPr="00BF1547">
        <w:rPr>
          <w:rFonts w:ascii="Times New Roman" w:hAnsi="Times New Roman" w:cs="Times New Roman"/>
          <w:sz w:val="24"/>
          <w:szCs w:val="24"/>
        </w:rPr>
        <w:t xml:space="preserve"> the health provider</w:t>
      </w:r>
      <w:r w:rsidR="00724643" w:rsidRPr="00BF1547">
        <w:rPr>
          <w:rFonts w:ascii="Times New Roman" w:hAnsi="Times New Roman" w:cs="Times New Roman"/>
          <w:sz w:val="24"/>
          <w:szCs w:val="24"/>
        </w:rPr>
        <w:t xml:space="preserve"> as they would have</w:t>
      </w:r>
      <w:r w:rsidR="00BB0912" w:rsidRPr="00BF1547">
        <w:rPr>
          <w:rFonts w:ascii="Times New Roman" w:hAnsi="Times New Roman" w:cs="Times New Roman"/>
          <w:sz w:val="24"/>
          <w:szCs w:val="24"/>
        </w:rPr>
        <w:t xml:space="preserve"> expected, making these bereaved mothers to</w:t>
      </w:r>
      <w:r w:rsidR="00DF3A3C" w:rsidRPr="00BF1547">
        <w:rPr>
          <w:rFonts w:ascii="Times New Roman" w:hAnsi="Times New Roman" w:cs="Times New Roman"/>
          <w:sz w:val="24"/>
          <w:szCs w:val="24"/>
        </w:rPr>
        <w:t xml:space="preserve"> </w:t>
      </w:r>
      <w:r w:rsidR="00724643" w:rsidRPr="00BF1547">
        <w:rPr>
          <w:rFonts w:ascii="Times New Roman" w:hAnsi="Times New Roman" w:cs="Times New Roman"/>
          <w:sz w:val="24"/>
          <w:szCs w:val="24"/>
        </w:rPr>
        <w:t>conclude that poor communication</w:t>
      </w:r>
      <w:r w:rsidR="00BB0912" w:rsidRPr="00BF1547">
        <w:rPr>
          <w:rFonts w:ascii="Times New Roman" w:hAnsi="Times New Roman" w:cs="Times New Roman"/>
          <w:sz w:val="24"/>
          <w:szCs w:val="24"/>
        </w:rPr>
        <w:t xml:space="preserve"> between them and the health care providers has</w:t>
      </w:r>
      <w:r w:rsidR="00724643" w:rsidRPr="00BF1547">
        <w:rPr>
          <w:rFonts w:ascii="Times New Roman" w:hAnsi="Times New Roman" w:cs="Times New Roman"/>
          <w:sz w:val="24"/>
          <w:szCs w:val="24"/>
        </w:rPr>
        <w:t xml:space="preserve"> contributed to the poor</w:t>
      </w:r>
      <w:r w:rsidR="00DF3A3C" w:rsidRPr="00BF1547">
        <w:rPr>
          <w:rFonts w:ascii="Times New Roman" w:hAnsi="Times New Roman" w:cs="Times New Roman"/>
          <w:sz w:val="24"/>
          <w:szCs w:val="24"/>
        </w:rPr>
        <w:t xml:space="preserve"> </w:t>
      </w:r>
      <w:r w:rsidR="00724643" w:rsidRPr="00BF1547">
        <w:rPr>
          <w:rFonts w:ascii="Times New Roman" w:hAnsi="Times New Roman" w:cs="Times New Roman"/>
          <w:sz w:val="24"/>
          <w:szCs w:val="24"/>
        </w:rPr>
        <w:t>outcomes of the care that they received</w:t>
      </w:r>
      <w:r w:rsidR="00BB0912" w:rsidRPr="00BF1547">
        <w:rPr>
          <w:rFonts w:ascii="Times New Roman" w:hAnsi="Times New Roman" w:cs="Times New Roman"/>
          <w:sz w:val="24"/>
          <w:szCs w:val="24"/>
        </w:rPr>
        <w:t>.</w:t>
      </w:r>
    </w:p>
    <w:p w14:paraId="1FFF7C76" w14:textId="77777777" w:rsidR="00DF3A3C" w:rsidRPr="00BF1547" w:rsidRDefault="00DF3A3C" w:rsidP="00DF3A3C">
      <w:pPr>
        <w:spacing w:line="360" w:lineRule="auto"/>
        <w:rPr>
          <w:rFonts w:ascii="Times New Roman" w:hAnsi="Times New Roman" w:cs="Times New Roman"/>
          <w:i/>
          <w:sz w:val="24"/>
          <w:szCs w:val="24"/>
        </w:rPr>
      </w:pPr>
      <w:r w:rsidRPr="00BF1547">
        <w:rPr>
          <w:rFonts w:ascii="Times New Roman" w:hAnsi="Times New Roman" w:cs="Times New Roman"/>
          <w:i/>
          <w:sz w:val="24"/>
          <w:szCs w:val="24"/>
        </w:rPr>
        <w:t xml:space="preserve">I could not establish rapport with her [nurse] and even when I realized that there was something wrong with the baby’s eye which made me scared, I could not tell her because there was tension between us </w:t>
      </w:r>
      <w:r w:rsidRPr="00BF1547">
        <w:rPr>
          <w:rFonts w:ascii="Times New Roman" w:hAnsi="Times New Roman" w:cs="Times New Roman"/>
          <w:b/>
          <w:i/>
          <w:sz w:val="24"/>
          <w:szCs w:val="24"/>
        </w:rPr>
        <w:t>(Participant 1).</w:t>
      </w:r>
    </w:p>
    <w:p w14:paraId="27567E4E" w14:textId="77777777" w:rsidR="00DF3A3C" w:rsidRPr="00BF1547" w:rsidRDefault="00DF3A3C" w:rsidP="00DF3A3C">
      <w:pPr>
        <w:spacing w:line="360" w:lineRule="auto"/>
        <w:rPr>
          <w:rFonts w:ascii="Times New Roman" w:hAnsi="Times New Roman" w:cs="Times New Roman"/>
          <w:i/>
          <w:sz w:val="24"/>
          <w:szCs w:val="24"/>
        </w:rPr>
      </w:pPr>
    </w:p>
    <w:p w14:paraId="3C383C18" w14:textId="77777777" w:rsidR="005916E9" w:rsidRPr="00BF1547" w:rsidRDefault="00870FEA" w:rsidP="00DF3A3C">
      <w:pPr>
        <w:spacing w:line="360" w:lineRule="auto"/>
        <w:rPr>
          <w:rFonts w:ascii="Times New Roman" w:hAnsi="Times New Roman" w:cs="Times New Roman"/>
          <w:b/>
          <w:i/>
          <w:sz w:val="24"/>
          <w:szCs w:val="24"/>
        </w:rPr>
      </w:pPr>
      <w:r w:rsidRPr="00BF1547">
        <w:rPr>
          <w:rFonts w:ascii="Times New Roman" w:hAnsi="Times New Roman" w:cs="Times New Roman"/>
          <w:i/>
          <w:sz w:val="24"/>
          <w:szCs w:val="24"/>
        </w:rPr>
        <w:t>They [ midwife</w:t>
      </w:r>
      <w:r w:rsidR="00DF3A3C" w:rsidRPr="00BF1547">
        <w:rPr>
          <w:rFonts w:ascii="Times New Roman" w:hAnsi="Times New Roman" w:cs="Times New Roman"/>
          <w:i/>
          <w:sz w:val="24"/>
          <w:szCs w:val="24"/>
        </w:rPr>
        <w:t xml:space="preserve">] </w:t>
      </w:r>
      <w:r w:rsidRPr="00BF1547">
        <w:rPr>
          <w:rFonts w:ascii="Times New Roman" w:hAnsi="Times New Roman" w:cs="Times New Roman"/>
          <w:i/>
          <w:sz w:val="24"/>
          <w:szCs w:val="24"/>
        </w:rPr>
        <w:t>do not get to communicate with me</w:t>
      </w:r>
      <w:r w:rsidR="00DF3A3C" w:rsidRPr="00BF1547">
        <w:rPr>
          <w:rFonts w:ascii="Times New Roman" w:hAnsi="Times New Roman" w:cs="Times New Roman"/>
          <w:i/>
          <w:sz w:val="24"/>
          <w:szCs w:val="24"/>
        </w:rPr>
        <w:t>. So, when my baby was having a [high] temp</w:t>
      </w:r>
      <w:r w:rsidRPr="00BF1547">
        <w:rPr>
          <w:rFonts w:ascii="Times New Roman" w:hAnsi="Times New Roman" w:cs="Times New Roman"/>
          <w:i/>
          <w:sz w:val="24"/>
          <w:szCs w:val="24"/>
        </w:rPr>
        <w:t>erature, I could not inform her</w:t>
      </w:r>
      <w:r w:rsidR="00DF3A3C" w:rsidRPr="00BF1547">
        <w:rPr>
          <w:rFonts w:ascii="Times New Roman" w:hAnsi="Times New Roman" w:cs="Times New Roman"/>
          <w:i/>
          <w:sz w:val="24"/>
          <w:szCs w:val="24"/>
        </w:rPr>
        <w:t xml:space="preserve"> because there was no communication at all</w:t>
      </w:r>
      <w:r w:rsidRPr="00BF1547">
        <w:rPr>
          <w:rFonts w:ascii="Times New Roman" w:hAnsi="Times New Roman" w:cs="Times New Roman"/>
          <w:i/>
          <w:sz w:val="24"/>
          <w:szCs w:val="24"/>
        </w:rPr>
        <w:t xml:space="preserve"> between us. I felt she was un approach and I didn’t want any issues</w:t>
      </w:r>
      <w:r w:rsidR="00DF3A3C" w:rsidRPr="00BF1547">
        <w:rPr>
          <w:rFonts w:ascii="Times New Roman" w:hAnsi="Times New Roman" w:cs="Times New Roman"/>
          <w:i/>
          <w:sz w:val="24"/>
          <w:szCs w:val="24"/>
        </w:rPr>
        <w:t xml:space="preserve"> (</w:t>
      </w:r>
      <w:r w:rsidR="00DF3A3C" w:rsidRPr="00BF1547">
        <w:rPr>
          <w:rFonts w:ascii="Times New Roman" w:hAnsi="Times New Roman" w:cs="Times New Roman"/>
          <w:b/>
          <w:i/>
          <w:sz w:val="24"/>
          <w:szCs w:val="24"/>
        </w:rPr>
        <w:t>Participant 2).</w:t>
      </w:r>
    </w:p>
    <w:p w14:paraId="546642AE" w14:textId="77777777" w:rsidR="00DF3A3C" w:rsidRPr="00BF1547" w:rsidRDefault="00DF3A3C" w:rsidP="00DF3A3C">
      <w:pPr>
        <w:spacing w:line="360" w:lineRule="auto"/>
        <w:rPr>
          <w:rFonts w:ascii="Times New Roman" w:hAnsi="Times New Roman" w:cs="Times New Roman"/>
          <w:b/>
          <w:sz w:val="24"/>
          <w:szCs w:val="24"/>
        </w:rPr>
      </w:pPr>
      <w:r w:rsidRPr="00BF1547">
        <w:rPr>
          <w:rFonts w:ascii="Times New Roman" w:hAnsi="Times New Roman" w:cs="Times New Roman"/>
          <w:b/>
          <w:sz w:val="24"/>
          <w:szCs w:val="24"/>
        </w:rPr>
        <w:t>Negligence</w:t>
      </w:r>
    </w:p>
    <w:p w14:paraId="7218DE81" w14:textId="77777777" w:rsidR="005916E9" w:rsidRPr="00BF1547" w:rsidRDefault="009F79A8" w:rsidP="002E1D35">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The</w:t>
      </w:r>
      <w:r w:rsidR="00DF3A3C" w:rsidRPr="00BF1547">
        <w:rPr>
          <w:rFonts w:ascii="Times New Roman" w:hAnsi="Times New Roman" w:cs="Times New Roman"/>
          <w:sz w:val="24"/>
          <w:szCs w:val="24"/>
        </w:rPr>
        <w:t xml:space="preserve"> second sub-theme described</w:t>
      </w:r>
      <w:r w:rsidRPr="00BF1547">
        <w:rPr>
          <w:rFonts w:ascii="Times New Roman" w:hAnsi="Times New Roman" w:cs="Times New Roman"/>
          <w:sz w:val="24"/>
          <w:szCs w:val="24"/>
        </w:rPr>
        <w:t xml:space="preserve"> the moment</w:t>
      </w:r>
      <w:r w:rsidR="00DF3A3C" w:rsidRPr="00BF1547">
        <w:rPr>
          <w:rFonts w:ascii="Times New Roman" w:hAnsi="Times New Roman" w:cs="Times New Roman"/>
          <w:sz w:val="24"/>
          <w:szCs w:val="24"/>
        </w:rPr>
        <w:t xml:space="preserve"> when p</w:t>
      </w:r>
      <w:r w:rsidRPr="00BF1547">
        <w:rPr>
          <w:rFonts w:ascii="Times New Roman" w:hAnsi="Times New Roman" w:cs="Times New Roman"/>
          <w:sz w:val="24"/>
          <w:szCs w:val="24"/>
        </w:rPr>
        <w:t>articipants felt that health care providers had neglected their duty of care and</w:t>
      </w:r>
      <w:r w:rsidR="00DF3A3C" w:rsidRPr="00BF1547">
        <w:rPr>
          <w:rFonts w:ascii="Times New Roman" w:hAnsi="Times New Roman" w:cs="Times New Roman"/>
          <w:sz w:val="24"/>
          <w:szCs w:val="24"/>
        </w:rPr>
        <w:t xml:space="preserve"> did n</w:t>
      </w:r>
      <w:r w:rsidR="006F41F6" w:rsidRPr="00BF1547">
        <w:rPr>
          <w:rFonts w:ascii="Times New Roman" w:hAnsi="Times New Roman" w:cs="Times New Roman"/>
          <w:sz w:val="24"/>
          <w:szCs w:val="24"/>
        </w:rPr>
        <w:t xml:space="preserve">ot demonstrate interest toward patients care </w:t>
      </w:r>
      <w:r w:rsidR="00DF3A3C" w:rsidRPr="00BF1547">
        <w:rPr>
          <w:rFonts w:ascii="Times New Roman" w:hAnsi="Times New Roman" w:cs="Times New Roman"/>
          <w:sz w:val="24"/>
          <w:szCs w:val="24"/>
        </w:rPr>
        <w:t xml:space="preserve"> </w:t>
      </w:r>
      <w:r w:rsidR="004514C3" w:rsidRPr="00BF1547">
        <w:rPr>
          <w:rFonts w:ascii="Times New Roman" w:hAnsi="Times New Roman" w:cs="Times New Roman"/>
          <w:sz w:val="24"/>
          <w:szCs w:val="24"/>
        </w:rPr>
        <w:t xml:space="preserve"> </w:t>
      </w:r>
      <w:r w:rsidR="00DF3A3C" w:rsidRPr="00BF1547">
        <w:rPr>
          <w:rFonts w:ascii="Times New Roman" w:hAnsi="Times New Roman" w:cs="Times New Roman"/>
          <w:sz w:val="24"/>
          <w:szCs w:val="24"/>
        </w:rPr>
        <w:t xml:space="preserve">While some participants could not communicate their requests for care </w:t>
      </w:r>
      <w:r w:rsidR="006F41F6" w:rsidRPr="00BF1547">
        <w:rPr>
          <w:rFonts w:ascii="Times New Roman" w:hAnsi="Times New Roman" w:cs="Times New Roman"/>
          <w:sz w:val="24"/>
          <w:szCs w:val="24"/>
        </w:rPr>
        <w:t>to the health care provider</w:t>
      </w:r>
      <w:r w:rsidR="00DF3A3C" w:rsidRPr="00BF1547">
        <w:rPr>
          <w:rFonts w:ascii="Times New Roman" w:hAnsi="Times New Roman" w:cs="Times New Roman"/>
          <w:sz w:val="24"/>
          <w:szCs w:val="24"/>
        </w:rPr>
        <w:t xml:space="preserve"> </w:t>
      </w:r>
      <w:r w:rsidR="00DF3A3C" w:rsidRPr="00BF1547">
        <w:rPr>
          <w:rFonts w:ascii="Times New Roman" w:hAnsi="Times New Roman" w:cs="Times New Roman"/>
          <w:sz w:val="24"/>
          <w:szCs w:val="24"/>
        </w:rPr>
        <w:lastRenderedPageBreak/>
        <w:t>because o</w:t>
      </w:r>
      <w:r w:rsidR="006F41F6" w:rsidRPr="00BF1547">
        <w:rPr>
          <w:rFonts w:ascii="Times New Roman" w:hAnsi="Times New Roman" w:cs="Times New Roman"/>
          <w:sz w:val="24"/>
          <w:szCs w:val="24"/>
        </w:rPr>
        <w:t>f seeming tension, some of the bereaved mother who did felt that nurse</w:t>
      </w:r>
      <w:r w:rsidR="00DF3A3C" w:rsidRPr="00BF1547">
        <w:rPr>
          <w:rFonts w:ascii="Times New Roman" w:hAnsi="Times New Roman" w:cs="Times New Roman"/>
          <w:sz w:val="24"/>
          <w:szCs w:val="24"/>
        </w:rPr>
        <w:t xml:space="preserve"> either failed to act appropriately or delayed in providing the ap</w:t>
      </w:r>
      <w:r w:rsidR="006F41F6" w:rsidRPr="00BF1547">
        <w:rPr>
          <w:rFonts w:ascii="Times New Roman" w:hAnsi="Times New Roman" w:cs="Times New Roman"/>
          <w:sz w:val="24"/>
          <w:szCs w:val="24"/>
        </w:rPr>
        <w:t>propriate care for their babies</w:t>
      </w:r>
      <w:r w:rsidR="004514C3" w:rsidRPr="00BF1547">
        <w:rPr>
          <w:rFonts w:ascii="Times New Roman" w:hAnsi="Times New Roman" w:cs="Times New Roman"/>
          <w:sz w:val="24"/>
          <w:szCs w:val="24"/>
        </w:rPr>
        <w:t xml:space="preserve"> as required.</w:t>
      </w:r>
      <w:r w:rsidR="004514C3" w:rsidRPr="00BF1547">
        <w:rPr>
          <w:rFonts w:ascii="Times New Roman" w:hAnsi="Times New Roman" w:cs="Times New Roman"/>
          <w:i/>
          <w:sz w:val="24"/>
          <w:szCs w:val="24"/>
        </w:rPr>
        <w:t xml:space="preserve">   </w:t>
      </w:r>
      <w:r w:rsidR="00351E3A" w:rsidRPr="00BF1547">
        <w:rPr>
          <w:rFonts w:ascii="Times New Roman" w:hAnsi="Times New Roman" w:cs="Times New Roman"/>
          <w:i/>
          <w:sz w:val="24"/>
          <w:szCs w:val="24"/>
        </w:rPr>
        <w:t xml:space="preserve"> </w:t>
      </w:r>
      <w:r w:rsidR="00357ABF" w:rsidRPr="00BF1547">
        <w:rPr>
          <w:rFonts w:ascii="Times New Roman" w:hAnsi="Times New Roman" w:cs="Times New Roman"/>
          <w:i/>
          <w:sz w:val="24"/>
          <w:szCs w:val="24"/>
        </w:rPr>
        <w:t>I asked</w:t>
      </w:r>
      <w:r w:rsidR="008E3535" w:rsidRPr="00BF1547">
        <w:rPr>
          <w:rFonts w:ascii="Times New Roman" w:hAnsi="Times New Roman" w:cs="Times New Roman"/>
          <w:i/>
          <w:sz w:val="24"/>
          <w:szCs w:val="24"/>
        </w:rPr>
        <w:t xml:space="preserve"> her [nurse] about the oxygen the doctor requested her to administer to my baby. I remember that t</w:t>
      </w:r>
      <w:r w:rsidR="004514C3" w:rsidRPr="00BF1547">
        <w:rPr>
          <w:rFonts w:ascii="Times New Roman" w:hAnsi="Times New Roman" w:cs="Times New Roman"/>
          <w:i/>
          <w:sz w:val="24"/>
          <w:szCs w:val="24"/>
        </w:rPr>
        <w:t xml:space="preserve">errible look on that nurse’s </w:t>
      </w:r>
      <w:r w:rsidR="00351E3A" w:rsidRPr="00BF1547">
        <w:rPr>
          <w:rFonts w:ascii="Times New Roman" w:hAnsi="Times New Roman" w:cs="Times New Roman"/>
          <w:i/>
          <w:sz w:val="24"/>
          <w:szCs w:val="24"/>
        </w:rPr>
        <w:t>face.</w:t>
      </w:r>
      <w:r w:rsidR="008E3535" w:rsidRPr="00BF1547">
        <w:rPr>
          <w:rFonts w:ascii="Times New Roman" w:hAnsi="Times New Roman" w:cs="Times New Roman"/>
          <w:i/>
          <w:sz w:val="24"/>
          <w:szCs w:val="24"/>
        </w:rPr>
        <w:t xml:space="preserve"> she rolled her eyes at</w:t>
      </w:r>
      <w:r w:rsidR="00427642" w:rsidRPr="00BF1547">
        <w:rPr>
          <w:rFonts w:ascii="Times New Roman" w:hAnsi="Times New Roman" w:cs="Times New Roman"/>
          <w:i/>
          <w:sz w:val="24"/>
          <w:szCs w:val="24"/>
        </w:rPr>
        <w:t xml:space="preserve"> </w:t>
      </w:r>
      <w:r w:rsidR="008E3535" w:rsidRPr="00BF1547">
        <w:rPr>
          <w:rFonts w:ascii="Times New Roman" w:hAnsi="Times New Roman" w:cs="Times New Roman"/>
          <w:i/>
          <w:sz w:val="24"/>
          <w:szCs w:val="24"/>
        </w:rPr>
        <w:t>me and walked away. She wasted so much time in</w:t>
      </w:r>
      <w:r w:rsidR="00427642" w:rsidRPr="00BF1547">
        <w:rPr>
          <w:rFonts w:ascii="Times New Roman" w:hAnsi="Times New Roman" w:cs="Times New Roman"/>
          <w:i/>
          <w:sz w:val="24"/>
          <w:szCs w:val="24"/>
        </w:rPr>
        <w:t xml:space="preserve"> </w:t>
      </w:r>
      <w:r w:rsidR="008E3535" w:rsidRPr="00BF1547">
        <w:rPr>
          <w:rFonts w:ascii="Times New Roman" w:hAnsi="Times New Roman" w:cs="Times New Roman"/>
          <w:i/>
          <w:sz w:val="24"/>
          <w:szCs w:val="24"/>
        </w:rPr>
        <w:t>bringing the oxygen</w:t>
      </w:r>
      <w:r w:rsidR="00351E3A" w:rsidRPr="00BF1547">
        <w:rPr>
          <w:rFonts w:ascii="Times New Roman" w:hAnsi="Times New Roman" w:cs="Times New Roman"/>
          <w:i/>
          <w:sz w:val="24"/>
          <w:szCs w:val="24"/>
        </w:rPr>
        <w:t xml:space="preserve"> for my baby I felt so bad and helpless</w:t>
      </w:r>
      <w:r w:rsidR="008E3535" w:rsidRPr="00BF1547">
        <w:rPr>
          <w:rFonts w:ascii="Times New Roman" w:hAnsi="Times New Roman" w:cs="Times New Roman"/>
          <w:i/>
          <w:sz w:val="24"/>
          <w:szCs w:val="24"/>
        </w:rPr>
        <w:t xml:space="preserve"> </w:t>
      </w:r>
      <w:r w:rsidR="008E3535" w:rsidRPr="00BF1547">
        <w:rPr>
          <w:rFonts w:ascii="Times New Roman" w:hAnsi="Times New Roman" w:cs="Times New Roman"/>
          <w:b/>
          <w:i/>
          <w:sz w:val="24"/>
          <w:szCs w:val="24"/>
        </w:rPr>
        <w:t>(</w:t>
      </w:r>
      <w:r w:rsidR="00427642" w:rsidRPr="00BF1547">
        <w:rPr>
          <w:rFonts w:ascii="Times New Roman" w:hAnsi="Times New Roman" w:cs="Times New Roman"/>
          <w:b/>
          <w:i/>
          <w:sz w:val="24"/>
          <w:szCs w:val="24"/>
        </w:rPr>
        <w:t>Participant 5</w:t>
      </w:r>
      <w:r w:rsidR="008E3535" w:rsidRPr="00BF1547">
        <w:rPr>
          <w:rFonts w:ascii="Times New Roman" w:hAnsi="Times New Roman" w:cs="Times New Roman"/>
          <w:b/>
          <w:i/>
          <w:sz w:val="24"/>
          <w:szCs w:val="24"/>
        </w:rPr>
        <w:t>).</w:t>
      </w:r>
    </w:p>
    <w:p w14:paraId="3F1CFE23" w14:textId="77777777" w:rsidR="00427642" w:rsidRPr="00BF1547" w:rsidRDefault="00427642" w:rsidP="002E1D35">
      <w:pPr>
        <w:spacing w:line="480" w:lineRule="auto"/>
        <w:jc w:val="both"/>
        <w:rPr>
          <w:rFonts w:ascii="Times New Roman" w:hAnsi="Times New Roman" w:cs="Times New Roman"/>
          <w:i/>
          <w:sz w:val="24"/>
          <w:szCs w:val="24"/>
        </w:rPr>
      </w:pPr>
    </w:p>
    <w:p w14:paraId="564E678B" w14:textId="2434D053" w:rsidR="00310C4A" w:rsidRPr="00BF1547" w:rsidRDefault="00427642" w:rsidP="002E1D35">
      <w:pPr>
        <w:spacing w:line="480" w:lineRule="auto"/>
        <w:jc w:val="both"/>
        <w:rPr>
          <w:rFonts w:ascii="Times New Roman" w:hAnsi="Times New Roman" w:cs="Times New Roman"/>
          <w:b/>
          <w:i/>
          <w:sz w:val="24"/>
          <w:szCs w:val="24"/>
        </w:rPr>
      </w:pPr>
      <w:r w:rsidRPr="00BF1547">
        <w:rPr>
          <w:rFonts w:ascii="Times New Roman" w:hAnsi="Times New Roman" w:cs="Times New Roman"/>
          <w:i/>
          <w:sz w:val="24"/>
          <w:szCs w:val="24"/>
        </w:rPr>
        <w:t>My baby became so hot to touch so I went to the nurses and told them to</w:t>
      </w:r>
      <w:r w:rsidR="00357ABF" w:rsidRPr="00BF1547">
        <w:rPr>
          <w:rFonts w:ascii="Times New Roman" w:hAnsi="Times New Roman" w:cs="Times New Roman"/>
          <w:i/>
          <w:sz w:val="24"/>
          <w:szCs w:val="24"/>
        </w:rPr>
        <w:t>&amp;</w:t>
      </w:r>
      <w:r w:rsidRPr="00BF1547">
        <w:rPr>
          <w:rFonts w:ascii="Times New Roman" w:hAnsi="Times New Roman" w:cs="Times New Roman"/>
          <w:i/>
          <w:sz w:val="24"/>
          <w:szCs w:val="24"/>
        </w:rPr>
        <w:t xml:space="preserve"> please call the doctor for me. One of them shout</w:t>
      </w:r>
      <w:r w:rsidR="00351E3A" w:rsidRPr="00BF1547">
        <w:rPr>
          <w:rFonts w:ascii="Times New Roman" w:hAnsi="Times New Roman" w:cs="Times New Roman"/>
          <w:i/>
          <w:sz w:val="24"/>
          <w:szCs w:val="24"/>
        </w:rPr>
        <w:t>ed at me that I complained too much</w:t>
      </w:r>
      <w:r w:rsidRPr="00BF1547">
        <w:rPr>
          <w:rFonts w:ascii="Times New Roman" w:hAnsi="Times New Roman" w:cs="Times New Roman"/>
          <w:i/>
          <w:sz w:val="24"/>
          <w:szCs w:val="24"/>
        </w:rPr>
        <w:t xml:space="preserve"> and I should go back</w:t>
      </w:r>
      <w:r w:rsidR="00351E3A" w:rsidRPr="00BF1547">
        <w:rPr>
          <w:rFonts w:ascii="Times New Roman" w:hAnsi="Times New Roman" w:cs="Times New Roman"/>
          <w:i/>
          <w:sz w:val="24"/>
          <w:szCs w:val="24"/>
        </w:rPr>
        <w:t xml:space="preserve"> to my bed</w:t>
      </w:r>
      <w:r w:rsidR="00A43538" w:rsidRPr="00BF1547">
        <w:rPr>
          <w:rFonts w:ascii="Times New Roman" w:hAnsi="Times New Roman" w:cs="Times New Roman"/>
          <w:i/>
          <w:sz w:val="24"/>
          <w:szCs w:val="24"/>
        </w:rPr>
        <w:t>, another nurse</w:t>
      </w:r>
      <w:r w:rsidRPr="00BF1547">
        <w:rPr>
          <w:rFonts w:ascii="Times New Roman" w:hAnsi="Times New Roman" w:cs="Times New Roman"/>
          <w:i/>
          <w:sz w:val="24"/>
          <w:szCs w:val="24"/>
        </w:rPr>
        <w:t xml:space="preserve"> sai</w:t>
      </w:r>
      <w:r w:rsidR="00A43538" w:rsidRPr="00BF1547">
        <w:rPr>
          <w:rFonts w:ascii="Times New Roman" w:hAnsi="Times New Roman" w:cs="Times New Roman"/>
          <w:i/>
          <w:sz w:val="24"/>
          <w:szCs w:val="24"/>
        </w:rPr>
        <w:t>d she’s eating while the last nurse was busy with her phone,</w:t>
      </w:r>
      <w:r w:rsidR="00A43538" w:rsidRPr="00BF1547">
        <w:rPr>
          <w:rFonts w:ascii="Times New Roman" w:hAnsi="Times New Roman" w:cs="Times New Roman"/>
          <w:b/>
          <w:i/>
          <w:sz w:val="24"/>
          <w:szCs w:val="24"/>
        </w:rPr>
        <w:t xml:space="preserve"> the three of them never shown concern</w:t>
      </w:r>
      <w:r w:rsidR="00A43538" w:rsidRPr="00BF1547">
        <w:rPr>
          <w:rFonts w:ascii="Times New Roman" w:hAnsi="Times New Roman" w:cs="Times New Roman"/>
          <w:i/>
          <w:sz w:val="24"/>
          <w:szCs w:val="24"/>
        </w:rPr>
        <w:t xml:space="preserve"> “I</w:t>
      </w:r>
      <w:r w:rsidR="002865CA" w:rsidRPr="00BF1547">
        <w:rPr>
          <w:rFonts w:ascii="Times New Roman" w:hAnsi="Times New Roman" w:cs="Times New Roman"/>
          <w:i/>
          <w:sz w:val="24"/>
          <w:szCs w:val="24"/>
        </w:rPr>
        <w:t xml:space="preserve"> think it is the n</w:t>
      </w:r>
      <w:r w:rsidR="00A43538" w:rsidRPr="00BF1547">
        <w:rPr>
          <w:rFonts w:ascii="Times New Roman" w:hAnsi="Times New Roman" w:cs="Times New Roman"/>
          <w:i/>
          <w:sz w:val="24"/>
          <w:szCs w:val="24"/>
        </w:rPr>
        <w:t xml:space="preserve">urse’s negligence because if  </w:t>
      </w:r>
      <w:r w:rsidR="005A2247" w:rsidRPr="00BF1547">
        <w:rPr>
          <w:rFonts w:ascii="Times New Roman" w:hAnsi="Times New Roman" w:cs="Times New Roman"/>
          <w:i/>
          <w:sz w:val="24"/>
          <w:szCs w:val="24"/>
        </w:rPr>
        <w:t xml:space="preserve"> </w:t>
      </w:r>
      <w:r w:rsidR="00722531" w:rsidRPr="00BF1547">
        <w:rPr>
          <w:rFonts w:ascii="Times New Roman" w:hAnsi="Times New Roman" w:cs="Times New Roman"/>
          <w:i/>
          <w:sz w:val="24"/>
          <w:szCs w:val="24"/>
        </w:rPr>
        <w:t>at least</w:t>
      </w:r>
      <w:r w:rsidR="00A43538" w:rsidRPr="00BF1547">
        <w:rPr>
          <w:rFonts w:ascii="Times New Roman" w:hAnsi="Times New Roman" w:cs="Times New Roman"/>
          <w:i/>
          <w:sz w:val="24"/>
          <w:szCs w:val="24"/>
        </w:rPr>
        <w:t xml:space="preserve"> </w:t>
      </w:r>
      <w:r w:rsidR="00722531" w:rsidRPr="00BF1547">
        <w:rPr>
          <w:rFonts w:ascii="Times New Roman" w:hAnsi="Times New Roman" w:cs="Times New Roman"/>
          <w:i/>
          <w:sz w:val="24"/>
          <w:szCs w:val="24"/>
        </w:rPr>
        <w:t>one of</w:t>
      </w:r>
      <w:r w:rsidR="00A43538" w:rsidRPr="00BF1547">
        <w:rPr>
          <w:rFonts w:ascii="Times New Roman" w:hAnsi="Times New Roman" w:cs="Times New Roman"/>
          <w:i/>
          <w:sz w:val="24"/>
          <w:szCs w:val="24"/>
        </w:rPr>
        <w:t xml:space="preserve"> nurse</w:t>
      </w:r>
      <w:r w:rsidR="002865CA" w:rsidRPr="00BF1547">
        <w:rPr>
          <w:rFonts w:ascii="Times New Roman" w:hAnsi="Times New Roman" w:cs="Times New Roman"/>
          <w:i/>
          <w:sz w:val="24"/>
          <w:szCs w:val="24"/>
        </w:rPr>
        <w:t xml:space="preserve"> had attended to m</w:t>
      </w:r>
      <w:r w:rsidR="005A2247" w:rsidRPr="00BF1547">
        <w:rPr>
          <w:rFonts w:ascii="Times New Roman" w:hAnsi="Times New Roman" w:cs="Times New Roman"/>
          <w:i/>
          <w:sz w:val="24"/>
          <w:szCs w:val="24"/>
        </w:rPr>
        <w:t xml:space="preserve">e, they would </w:t>
      </w:r>
      <w:r w:rsidR="00722531" w:rsidRPr="00BF1547">
        <w:rPr>
          <w:rFonts w:ascii="Times New Roman" w:hAnsi="Times New Roman" w:cs="Times New Roman"/>
          <w:i/>
          <w:sz w:val="24"/>
          <w:szCs w:val="24"/>
        </w:rPr>
        <w:t>have saved</w:t>
      </w:r>
      <w:r w:rsidR="002865CA" w:rsidRPr="00BF1547">
        <w:rPr>
          <w:rFonts w:ascii="Times New Roman" w:hAnsi="Times New Roman" w:cs="Times New Roman"/>
          <w:i/>
          <w:sz w:val="24"/>
          <w:szCs w:val="24"/>
        </w:rPr>
        <w:t xml:space="preserve"> my baby"</w:t>
      </w:r>
      <w:r w:rsidR="005A2247" w:rsidRPr="00BF1547">
        <w:rPr>
          <w:rFonts w:ascii="Times New Roman" w:hAnsi="Times New Roman" w:cs="Times New Roman"/>
          <w:i/>
          <w:sz w:val="24"/>
          <w:szCs w:val="24"/>
        </w:rPr>
        <w:t xml:space="preserve"> I will never forget what they did to </w:t>
      </w:r>
      <w:r w:rsidR="00D76A88" w:rsidRPr="00BF1547">
        <w:rPr>
          <w:rFonts w:ascii="Times New Roman" w:hAnsi="Times New Roman" w:cs="Times New Roman"/>
          <w:i/>
          <w:sz w:val="24"/>
          <w:szCs w:val="24"/>
        </w:rPr>
        <w:t>me. I</w:t>
      </w:r>
      <w:r w:rsidR="005A2247" w:rsidRPr="00BF1547">
        <w:rPr>
          <w:rFonts w:ascii="Times New Roman" w:hAnsi="Times New Roman" w:cs="Times New Roman"/>
          <w:i/>
          <w:sz w:val="24"/>
          <w:szCs w:val="24"/>
        </w:rPr>
        <w:t xml:space="preserve"> lost my joy</w:t>
      </w:r>
      <w:r w:rsidR="00722531" w:rsidRPr="00BF1547">
        <w:rPr>
          <w:rFonts w:ascii="Times New Roman" w:hAnsi="Times New Roman" w:cs="Times New Roman"/>
          <w:i/>
          <w:sz w:val="24"/>
          <w:szCs w:val="24"/>
        </w:rPr>
        <w:t>, my world turned upside down</w:t>
      </w:r>
      <w:r w:rsidR="002865CA" w:rsidRPr="00BF1547">
        <w:rPr>
          <w:rFonts w:ascii="Times New Roman" w:hAnsi="Times New Roman" w:cs="Times New Roman"/>
          <w:i/>
          <w:sz w:val="24"/>
          <w:szCs w:val="24"/>
        </w:rPr>
        <w:t xml:space="preserve"> </w:t>
      </w:r>
      <w:r w:rsidR="00211888" w:rsidRPr="00BF1547">
        <w:rPr>
          <w:rFonts w:ascii="Times New Roman" w:hAnsi="Times New Roman" w:cs="Times New Roman"/>
          <w:b/>
          <w:i/>
          <w:sz w:val="24"/>
          <w:szCs w:val="24"/>
        </w:rPr>
        <w:t>(Participant 7)</w:t>
      </w:r>
    </w:p>
    <w:p w14:paraId="6526A302" w14:textId="77777777" w:rsidR="00C81BEF" w:rsidRPr="00BF1547" w:rsidRDefault="00C81BEF" w:rsidP="00C81BEF">
      <w:pPr>
        <w:spacing w:line="480" w:lineRule="auto"/>
        <w:jc w:val="both"/>
        <w:rPr>
          <w:rFonts w:ascii="Times New Roman" w:hAnsi="Times New Roman" w:cs="Times New Roman"/>
          <w:b/>
          <w:sz w:val="24"/>
          <w:szCs w:val="24"/>
        </w:rPr>
      </w:pPr>
      <w:r w:rsidRPr="00BF1547">
        <w:rPr>
          <w:rFonts w:ascii="Times New Roman" w:hAnsi="Times New Roman" w:cs="Times New Roman"/>
          <w:b/>
          <w:sz w:val="24"/>
          <w:szCs w:val="24"/>
        </w:rPr>
        <w:t>Avoidance</w:t>
      </w:r>
    </w:p>
    <w:p w14:paraId="1648667C" w14:textId="77777777" w:rsidR="00C81BEF" w:rsidRPr="00BF1547" w:rsidRDefault="00C81BEF" w:rsidP="00C81BEF">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Avoidance was used as coping strategy by bereaved mothers of perinatal loss but this was not always by choice rather enforced by others such as family members or as a result of cultural beliefs. Certain cultural beliefs discourage bereaved mothers from speaking or thinking about the deceased baby, it is believed to be an effective method of coping and prevent future fertility issues. Consequently, mothers avoid thinking or speaking about their baby’s death by placing focus on others things or engaging in other activities, although some mothers longed to speak about it as a means of expressing their minds and ease of psychological effect following the pregnancy loss.</w:t>
      </w:r>
    </w:p>
    <w:p w14:paraId="3E7D39FE" w14:textId="17A0FC66" w:rsidR="00C81BEF" w:rsidRPr="00BF1547" w:rsidRDefault="00C81BEF" w:rsidP="002E1D35">
      <w:pPr>
        <w:spacing w:line="480" w:lineRule="auto"/>
        <w:jc w:val="both"/>
        <w:rPr>
          <w:rFonts w:ascii="Times New Roman" w:hAnsi="Times New Roman" w:cs="Times New Roman"/>
          <w:i/>
          <w:sz w:val="24"/>
          <w:szCs w:val="24"/>
        </w:rPr>
      </w:pPr>
      <w:r w:rsidRPr="00BF1547">
        <w:rPr>
          <w:rFonts w:ascii="Times New Roman" w:hAnsi="Times New Roman" w:cs="Times New Roman"/>
          <w:i/>
          <w:sz w:val="24"/>
          <w:szCs w:val="24"/>
        </w:rPr>
        <w:lastRenderedPageBreak/>
        <w:t>“even the pictures we took of the baby have been seized by my uncles, in a bid to help me not talk or remember the event, to prevent me from crying or being sad…They [my family] said if I talk or think about it so much, I will be so depressed and also that chances of having another baby will be so slim". (participant 11)</w:t>
      </w:r>
    </w:p>
    <w:p w14:paraId="466AF6B6" w14:textId="18739F08" w:rsidR="00B750D6" w:rsidRPr="00BF1547" w:rsidRDefault="00B750D6" w:rsidP="002E1D35">
      <w:pPr>
        <w:spacing w:line="480" w:lineRule="auto"/>
        <w:jc w:val="both"/>
        <w:rPr>
          <w:rFonts w:ascii="Times New Roman" w:hAnsi="Times New Roman" w:cs="Times New Roman"/>
          <w:sz w:val="24"/>
          <w:szCs w:val="24"/>
        </w:rPr>
      </w:pPr>
      <w:r w:rsidRPr="00BF1547">
        <w:rPr>
          <w:rFonts w:ascii="Times New Roman" w:hAnsi="Times New Roman" w:cs="Times New Roman"/>
          <w:b/>
          <w:sz w:val="24"/>
          <w:szCs w:val="24"/>
        </w:rPr>
        <w:t>Table 2:</w:t>
      </w:r>
      <w:r w:rsidRPr="00BF1547">
        <w:rPr>
          <w:rFonts w:ascii="Times New Roman" w:hAnsi="Times New Roman" w:cs="Times New Roman"/>
          <w:sz w:val="24"/>
          <w:szCs w:val="24"/>
        </w:rPr>
        <w:t xml:space="preserve"> level of emotional and psychological support provided to perinatal loss bereaved mothers by healthcare workers and other family members.</w:t>
      </w:r>
    </w:p>
    <w:tbl>
      <w:tblPr>
        <w:tblStyle w:val="TableGrid"/>
        <w:tblpPr w:leftFromText="180" w:rightFromText="180" w:vertAnchor="text" w:horzAnchor="margin" w:tblpY="272"/>
        <w:tblW w:w="9178" w:type="dxa"/>
        <w:tblLook w:val="04A0" w:firstRow="1" w:lastRow="0" w:firstColumn="1" w:lastColumn="0" w:noHBand="0" w:noVBand="1"/>
      </w:tblPr>
      <w:tblGrid>
        <w:gridCol w:w="939"/>
        <w:gridCol w:w="5395"/>
        <w:gridCol w:w="1491"/>
        <w:gridCol w:w="1353"/>
      </w:tblGrid>
      <w:tr w:rsidR="00CB3D81" w:rsidRPr="00BF1547" w14:paraId="5D0F7B7E" w14:textId="77777777" w:rsidTr="00CB3D81">
        <w:trPr>
          <w:trHeight w:val="530"/>
        </w:trPr>
        <w:tc>
          <w:tcPr>
            <w:tcW w:w="939" w:type="dxa"/>
          </w:tcPr>
          <w:p w14:paraId="463D96B7" w14:textId="77777777" w:rsidR="00CB3D81" w:rsidRPr="00BF1547" w:rsidRDefault="00CB3D81" w:rsidP="00C05953">
            <w:pPr>
              <w:pStyle w:val="ListParagraph"/>
              <w:ind w:left="0"/>
              <w:rPr>
                <w:rFonts w:ascii="Times New Roman" w:hAnsi="Times New Roman" w:cs="Times New Roman"/>
                <w:b/>
                <w:bCs/>
                <w:sz w:val="24"/>
                <w:szCs w:val="24"/>
              </w:rPr>
            </w:pPr>
            <w:r w:rsidRPr="00BF1547">
              <w:rPr>
                <w:rFonts w:ascii="Times New Roman" w:hAnsi="Times New Roman" w:cs="Times New Roman"/>
                <w:b/>
                <w:bCs/>
                <w:sz w:val="24"/>
                <w:szCs w:val="24"/>
              </w:rPr>
              <w:t>S/N</w:t>
            </w:r>
          </w:p>
        </w:tc>
        <w:tc>
          <w:tcPr>
            <w:tcW w:w="5395" w:type="dxa"/>
          </w:tcPr>
          <w:p w14:paraId="43CBC179" w14:textId="77777777" w:rsidR="00CB3D81" w:rsidRPr="00BF1547" w:rsidRDefault="00CB3D81" w:rsidP="00C05953">
            <w:pPr>
              <w:pStyle w:val="ListParagraph"/>
              <w:ind w:left="0"/>
              <w:rPr>
                <w:rFonts w:ascii="Times New Roman" w:hAnsi="Times New Roman" w:cs="Times New Roman"/>
                <w:b/>
                <w:bCs/>
                <w:sz w:val="24"/>
                <w:szCs w:val="24"/>
              </w:rPr>
            </w:pPr>
            <w:r w:rsidRPr="00BF1547">
              <w:rPr>
                <w:rFonts w:ascii="Times New Roman" w:hAnsi="Times New Roman" w:cs="Times New Roman"/>
                <w:b/>
                <w:bCs/>
                <w:sz w:val="24"/>
                <w:szCs w:val="24"/>
              </w:rPr>
              <w:t>LEVEL OF SUPPORT RECEIVED AND PROVIDED</w:t>
            </w:r>
          </w:p>
        </w:tc>
        <w:tc>
          <w:tcPr>
            <w:tcW w:w="1491" w:type="dxa"/>
          </w:tcPr>
          <w:p w14:paraId="7ACA145F" w14:textId="40AA33A7" w:rsidR="00CB3D81" w:rsidRPr="00BF1547" w:rsidRDefault="00CB3D81" w:rsidP="00C05953">
            <w:pPr>
              <w:pStyle w:val="ListParagraph"/>
              <w:ind w:left="0"/>
              <w:rPr>
                <w:rFonts w:ascii="Times New Roman" w:hAnsi="Times New Roman" w:cs="Times New Roman"/>
                <w:b/>
                <w:bCs/>
                <w:sz w:val="24"/>
                <w:szCs w:val="24"/>
              </w:rPr>
            </w:pPr>
            <w:r w:rsidRPr="00BF1547">
              <w:rPr>
                <w:rFonts w:ascii="Times New Roman" w:hAnsi="Times New Roman" w:cs="Times New Roman"/>
                <w:b/>
                <w:bCs/>
                <w:sz w:val="24"/>
                <w:szCs w:val="24"/>
              </w:rPr>
              <w:t xml:space="preserve">Yes </w:t>
            </w:r>
          </w:p>
        </w:tc>
        <w:tc>
          <w:tcPr>
            <w:tcW w:w="1353" w:type="dxa"/>
          </w:tcPr>
          <w:p w14:paraId="357C836A" w14:textId="3A774846" w:rsidR="00CB3D81" w:rsidRPr="00BF1547" w:rsidRDefault="00CB3D81" w:rsidP="00C05953">
            <w:pPr>
              <w:pStyle w:val="ListParagraph"/>
              <w:ind w:left="0"/>
              <w:rPr>
                <w:rFonts w:ascii="Times New Roman" w:hAnsi="Times New Roman" w:cs="Times New Roman"/>
                <w:b/>
                <w:bCs/>
                <w:sz w:val="24"/>
                <w:szCs w:val="24"/>
              </w:rPr>
            </w:pPr>
            <w:r w:rsidRPr="00BF1547">
              <w:rPr>
                <w:rFonts w:ascii="Times New Roman" w:hAnsi="Times New Roman" w:cs="Times New Roman"/>
                <w:b/>
                <w:bCs/>
                <w:sz w:val="24"/>
                <w:szCs w:val="24"/>
              </w:rPr>
              <w:t xml:space="preserve">No </w:t>
            </w:r>
          </w:p>
        </w:tc>
      </w:tr>
      <w:tr w:rsidR="00645F3C" w:rsidRPr="00BF1547" w14:paraId="2CFA66EC" w14:textId="77777777" w:rsidTr="00CB3D81">
        <w:trPr>
          <w:trHeight w:val="541"/>
        </w:trPr>
        <w:tc>
          <w:tcPr>
            <w:tcW w:w="939" w:type="dxa"/>
          </w:tcPr>
          <w:p w14:paraId="3601685E" w14:textId="77777777" w:rsidR="00645F3C" w:rsidRPr="00BF1547" w:rsidRDefault="00645F3C" w:rsidP="00645F3C">
            <w:pPr>
              <w:pStyle w:val="ListParagraph"/>
              <w:ind w:left="0"/>
              <w:rPr>
                <w:rFonts w:ascii="Times New Roman" w:hAnsi="Times New Roman" w:cs="Times New Roman"/>
                <w:bCs/>
                <w:sz w:val="24"/>
                <w:szCs w:val="24"/>
              </w:rPr>
            </w:pPr>
            <w:r w:rsidRPr="00BF1547">
              <w:rPr>
                <w:rFonts w:ascii="Times New Roman" w:hAnsi="Times New Roman" w:cs="Times New Roman"/>
                <w:bCs/>
                <w:sz w:val="24"/>
                <w:szCs w:val="24"/>
              </w:rPr>
              <w:t>1</w:t>
            </w:r>
          </w:p>
        </w:tc>
        <w:tc>
          <w:tcPr>
            <w:tcW w:w="5395" w:type="dxa"/>
          </w:tcPr>
          <w:p w14:paraId="6F0D9E96" w14:textId="7F2DF18A" w:rsidR="00645F3C" w:rsidRPr="00BF1547" w:rsidRDefault="00645F3C" w:rsidP="00645F3C">
            <w:pPr>
              <w:pStyle w:val="ListParagraph"/>
              <w:ind w:left="0"/>
              <w:rPr>
                <w:rFonts w:ascii="Times New Roman" w:hAnsi="Times New Roman" w:cs="Times New Roman"/>
                <w:bCs/>
                <w:sz w:val="24"/>
                <w:szCs w:val="24"/>
              </w:rPr>
            </w:pPr>
            <w:r w:rsidRPr="00BF1547">
              <w:rPr>
                <w:rFonts w:ascii="Times New Roman" w:hAnsi="Times New Roman" w:cs="Times New Roman"/>
                <w:bCs/>
                <w:sz w:val="24"/>
                <w:szCs w:val="24"/>
              </w:rPr>
              <w:t>Had professional-based support from health provider</w:t>
            </w:r>
          </w:p>
        </w:tc>
        <w:tc>
          <w:tcPr>
            <w:tcW w:w="1491" w:type="dxa"/>
          </w:tcPr>
          <w:p w14:paraId="7889C26C" w14:textId="376BA825" w:rsidR="00645F3C" w:rsidRPr="00BF1547" w:rsidRDefault="00645F3C" w:rsidP="00645F3C">
            <w:pPr>
              <w:pStyle w:val="ListParagraph"/>
              <w:ind w:left="0"/>
              <w:rPr>
                <w:rFonts w:ascii="Times New Roman" w:hAnsi="Times New Roman" w:cs="Times New Roman"/>
                <w:b/>
                <w:bCs/>
                <w:sz w:val="24"/>
                <w:szCs w:val="24"/>
              </w:rPr>
            </w:pPr>
            <w:r w:rsidRPr="00BF1547">
              <w:rPr>
                <w:rFonts w:ascii="Times New Roman" w:hAnsi="Times New Roman" w:cs="Times New Roman"/>
                <w:sz w:val="24"/>
                <w:szCs w:val="24"/>
              </w:rPr>
              <w:t>150 (80%)</w:t>
            </w:r>
          </w:p>
        </w:tc>
        <w:tc>
          <w:tcPr>
            <w:tcW w:w="1353" w:type="dxa"/>
          </w:tcPr>
          <w:p w14:paraId="57F492A8" w14:textId="7F6D9631" w:rsidR="00645F3C" w:rsidRPr="00BF1547" w:rsidRDefault="00645F3C" w:rsidP="00645F3C">
            <w:pPr>
              <w:pStyle w:val="ListParagraph"/>
              <w:ind w:left="0"/>
              <w:rPr>
                <w:rFonts w:ascii="Times New Roman" w:hAnsi="Times New Roman" w:cs="Times New Roman"/>
                <w:b/>
                <w:bCs/>
                <w:sz w:val="24"/>
                <w:szCs w:val="24"/>
              </w:rPr>
            </w:pPr>
            <w:r w:rsidRPr="00BF1547">
              <w:rPr>
                <w:rFonts w:ascii="Times New Roman" w:hAnsi="Times New Roman" w:cs="Times New Roman"/>
                <w:sz w:val="24"/>
                <w:szCs w:val="24"/>
              </w:rPr>
              <w:t>38 (20%)</w:t>
            </w:r>
          </w:p>
        </w:tc>
      </w:tr>
      <w:tr w:rsidR="00645F3C" w:rsidRPr="00BF1547" w14:paraId="028E9E53" w14:textId="77777777" w:rsidTr="00CB3D81">
        <w:trPr>
          <w:trHeight w:val="530"/>
        </w:trPr>
        <w:tc>
          <w:tcPr>
            <w:tcW w:w="939" w:type="dxa"/>
          </w:tcPr>
          <w:p w14:paraId="1D4B370A" w14:textId="77777777" w:rsidR="00645F3C" w:rsidRPr="00BF1547" w:rsidRDefault="00645F3C" w:rsidP="00645F3C">
            <w:pPr>
              <w:pStyle w:val="ListParagraph"/>
              <w:ind w:left="0"/>
              <w:rPr>
                <w:rFonts w:ascii="Times New Roman" w:hAnsi="Times New Roman" w:cs="Times New Roman"/>
                <w:bCs/>
                <w:sz w:val="24"/>
                <w:szCs w:val="24"/>
              </w:rPr>
            </w:pPr>
            <w:r w:rsidRPr="00BF1547">
              <w:rPr>
                <w:rFonts w:ascii="Times New Roman" w:hAnsi="Times New Roman" w:cs="Times New Roman"/>
                <w:bCs/>
                <w:sz w:val="24"/>
                <w:szCs w:val="24"/>
              </w:rPr>
              <w:t>2</w:t>
            </w:r>
          </w:p>
        </w:tc>
        <w:tc>
          <w:tcPr>
            <w:tcW w:w="5395" w:type="dxa"/>
          </w:tcPr>
          <w:p w14:paraId="698B4329" w14:textId="77777777" w:rsidR="00645F3C" w:rsidRPr="00BF1547" w:rsidRDefault="00645F3C" w:rsidP="00645F3C">
            <w:pPr>
              <w:pStyle w:val="ListParagraph"/>
              <w:ind w:left="0"/>
              <w:rPr>
                <w:rFonts w:ascii="Times New Roman" w:hAnsi="Times New Roman" w:cs="Times New Roman"/>
                <w:bCs/>
                <w:sz w:val="24"/>
                <w:szCs w:val="24"/>
              </w:rPr>
            </w:pPr>
            <w:r w:rsidRPr="00BF1547">
              <w:rPr>
                <w:rFonts w:ascii="Times New Roman" w:hAnsi="Times New Roman" w:cs="Times New Roman"/>
                <w:bCs/>
                <w:sz w:val="24"/>
                <w:szCs w:val="24"/>
              </w:rPr>
              <w:t>Received adequate emotional support from partner</w:t>
            </w:r>
          </w:p>
        </w:tc>
        <w:tc>
          <w:tcPr>
            <w:tcW w:w="1491" w:type="dxa"/>
          </w:tcPr>
          <w:p w14:paraId="1E9C7581" w14:textId="279538E7" w:rsidR="00645F3C" w:rsidRPr="00BF1547" w:rsidRDefault="00645F3C" w:rsidP="00645F3C">
            <w:pPr>
              <w:pStyle w:val="ListParagraph"/>
              <w:ind w:left="0"/>
              <w:rPr>
                <w:rFonts w:ascii="Times New Roman" w:hAnsi="Times New Roman" w:cs="Times New Roman"/>
                <w:b/>
                <w:bCs/>
                <w:sz w:val="24"/>
                <w:szCs w:val="24"/>
              </w:rPr>
            </w:pPr>
            <w:r w:rsidRPr="00BF1547">
              <w:rPr>
                <w:rFonts w:ascii="Times New Roman" w:hAnsi="Times New Roman" w:cs="Times New Roman"/>
                <w:sz w:val="24"/>
                <w:szCs w:val="24"/>
              </w:rPr>
              <w:t>142 (75%)</w:t>
            </w:r>
          </w:p>
        </w:tc>
        <w:tc>
          <w:tcPr>
            <w:tcW w:w="1353" w:type="dxa"/>
          </w:tcPr>
          <w:p w14:paraId="7354A822" w14:textId="0D7C1830" w:rsidR="00645F3C" w:rsidRPr="00BF1547" w:rsidRDefault="00645F3C" w:rsidP="00645F3C">
            <w:pPr>
              <w:pStyle w:val="ListParagraph"/>
              <w:ind w:left="0"/>
              <w:rPr>
                <w:rFonts w:ascii="Times New Roman" w:hAnsi="Times New Roman" w:cs="Times New Roman"/>
                <w:b/>
                <w:bCs/>
                <w:sz w:val="24"/>
                <w:szCs w:val="24"/>
              </w:rPr>
            </w:pPr>
            <w:r w:rsidRPr="00BF1547">
              <w:rPr>
                <w:rFonts w:ascii="Times New Roman" w:hAnsi="Times New Roman" w:cs="Times New Roman"/>
                <w:sz w:val="24"/>
                <w:szCs w:val="24"/>
              </w:rPr>
              <w:t>46 (35%)</w:t>
            </w:r>
          </w:p>
        </w:tc>
      </w:tr>
      <w:tr w:rsidR="00645F3C" w:rsidRPr="00BF1547" w14:paraId="1F136987" w14:textId="77777777" w:rsidTr="00CB3D81">
        <w:trPr>
          <w:trHeight w:val="541"/>
        </w:trPr>
        <w:tc>
          <w:tcPr>
            <w:tcW w:w="939" w:type="dxa"/>
          </w:tcPr>
          <w:p w14:paraId="345C8582" w14:textId="77777777" w:rsidR="00645F3C" w:rsidRPr="00BF1547" w:rsidRDefault="00645F3C" w:rsidP="00645F3C">
            <w:pPr>
              <w:pStyle w:val="ListParagraph"/>
              <w:ind w:left="0"/>
              <w:rPr>
                <w:rFonts w:ascii="Times New Roman" w:hAnsi="Times New Roman" w:cs="Times New Roman"/>
                <w:bCs/>
                <w:sz w:val="24"/>
                <w:szCs w:val="24"/>
              </w:rPr>
            </w:pPr>
            <w:r w:rsidRPr="00BF1547">
              <w:rPr>
                <w:rFonts w:ascii="Times New Roman" w:hAnsi="Times New Roman" w:cs="Times New Roman"/>
                <w:bCs/>
                <w:sz w:val="24"/>
                <w:szCs w:val="24"/>
              </w:rPr>
              <w:t>3</w:t>
            </w:r>
          </w:p>
        </w:tc>
        <w:tc>
          <w:tcPr>
            <w:tcW w:w="5395" w:type="dxa"/>
          </w:tcPr>
          <w:p w14:paraId="5C7A9E46" w14:textId="77777777" w:rsidR="00645F3C" w:rsidRPr="00BF1547" w:rsidRDefault="00645F3C" w:rsidP="00645F3C">
            <w:pPr>
              <w:pStyle w:val="ListParagraph"/>
              <w:ind w:left="0"/>
              <w:rPr>
                <w:rFonts w:ascii="Times New Roman" w:hAnsi="Times New Roman" w:cs="Times New Roman"/>
                <w:bCs/>
                <w:sz w:val="24"/>
                <w:szCs w:val="24"/>
              </w:rPr>
            </w:pPr>
            <w:r w:rsidRPr="00BF1547">
              <w:rPr>
                <w:rFonts w:ascii="Times New Roman" w:hAnsi="Times New Roman" w:cs="Times New Roman"/>
                <w:bCs/>
                <w:sz w:val="24"/>
                <w:szCs w:val="24"/>
              </w:rPr>
              <w:t>Received adequate emotional support from other family members</w:t>
            </w:r>
          </w:p>
        </w:tc>
        <w:tc>
          <w:tcPr>
            <w:tcW w:w="1491" w:type="dxa"/>
          </w:tcPr>
          <w:p w14:paraId="6716D04C" w14:textId="42523642" w:rsidR="00645F3C" w:rsidRPr="00BF1547" w:rsidRDefault="00645F3C" w:rsidP="00645F3C">
            <w:pPr>
              <w:pStyle w:val="ListParagraph"/>
              <w:ind w:left="0"/>
              <w:rPr>
                <w:rFonts w:ascii="Times New Roman" w:hAnsi="Times New Roman" w:cs="Times New Roman"/>
                <w:b/>
                <w:bCs/>
                <w:sz w:val="24"/>
                <w:szCs w:val="24"/>
              </w:rPr>
            </w:pPr>
            <w:r w:rsidRPr="00BF1547">
              <w:rPr>
                <w:rFonts w:ascii="Times New Roman" w:hAnsi="Times New Roman" w:cs="Times New Roman"/>
                <w:sz w:val="24"/>
                <w:szCs w:val="24"/>
              </w:rPr>
              <w:t>160 (85%)</w:t>
            </w:r>
          </w:p>
        </w:tc>
        <w:tc>
          <w:tcPr>
            <w:tcW w:w="1353" w:type="dxa"/>
          </w:tcPr>
          <w:p w14:paraId="7141F0E3" w14:textId="62FAFAAC" w:rsidR="00645F3C" w:rsidRPr="00BF1547" w:rsidRDefault="00645F3C" w:rsidP="00645F3C">
            <w:pPr>
              <w:pStyle w:val="ListParagraph"/>
              <w:ind w:left="0"/>
              <w:rPr>
                <w:rFonts w:ascii="Times New Roman" w:hAnsi="Times New Roman" w:cs="Times New Roman"/>
                <w:b/>
                <w:bCs/>
                <w:sz w:val="24"/>
                <w:szCs w:val="24"/>
              </w:rPr>
            </w:pPr>
            <w:r w:rsidRPr="00BF1547">
              <w:rPr>
                <w:rFonts w:ascii="Times New Roman" w:hAnsi="Times New Roman" w:cs="Times New Roman"/>
                <w:sz w:val="24"/>
                <w:szCs w:val="24"/>
              </w:rPr>
              <w:t>28 (15%)</w:t>
            </w:r>
          </w:p>
        </w:tc>
      </w:tr>
      <w:tr w:rsidR="00645F3C" w:rsidRPr="00BF1547" w14:paraId="067A5848" w14:textId="77777777" w:rsidTr="00CB3D81">
        <w:trPr>
          <w:trHeight w:val="801"/>
        </w:trPr>
        <w:tc>
          <w:tcPr>
            <w:tcW w:w="939" w:type="dxa"/>
          </w:tcPr>
          <w:p w14:paraId="46C426A0" w14:textId="77777777" w:rsidR="00645F3C" w:rsidRPr="00BF1547" w:rsidRDefault="00645F3C" w:rsidP="00645F3C">
            <w:pPr>
              <w:pStyle w:val="ListParagraph"/>
              <w:ind w:left="0"/>
              <w:rPr>
                <w:rFonts w:ascii="Times New Roman" w:hAnsi="Times New Roman" w:cs="Times New Roman"/>
                <w:bCs/>
                <w:sz w:val="24"/>
                <w:szCs w:val="24"/>
              </w:rPr>
            </w:pPr>
            <w:r w:rsidRPr="00BF1547">
              <w:rPr>
                <w:rFonts w:ascii="Times New Roman" w:hAnsi="Times New Roman" w:cs="Times New Roman"/>
                <w:bCs/>
                <w:sz w:val="24"/>
                <w:szCs w:val="24"/>
              </w:rPr>
              <w:t>4</w:t>
            </w:r>
          </w:p>
        </w:tc>
        <w:tc>
          <w:tcPr>
            <w:tcW w:w="5395" w:type="dxa"/>
          </w:tcPr>
          <w:p w14:paraId="6E0AA602" w14:textId="3B4552E3" w:rsidR="00645F3C" w:rsidRPr="00BF1547" w:rsidRDefault="00645F3C" w:rsidP="00645F3C">
            <w:pPr>
              <w:pStyle w:val="ListParagraph"/>
              <w:ind w:left="0"/>
              <w:rPr>
                <w:rFonts w:ascii="Times New Roman" w:hAnsi="Times New Roman" w:cs="Times New Roman"/>
                <w:bCs/>
                <w:sz w:val="24"/>
                <w:szCs w:val="24"/>
              </w:rPr>
            </w:pPr>
            <w:r w:rsidRPr="00BF1547">
              <w:rPr>
                <w:rFonts w:ascii="Times New Roman" w:hAnsi="Times New Roman" w:cs="Times New Roman"/>
                <w:bCs/>
                <w:sz w:val="24"/>
                <w:szCs w:val="24"/>
              </w:rPr>
              <w:t>Received emotional support including provision of quality health care for subsequent pregnancies</w:t>
            </w:r>
          </w:p>
        </w:tc>
        <w:tc>
          <w:tcPr>
            <w:tcW w:w="1491" w:type="dxa"/>
          </w:tcPr>
          <w:p w14:paraId="298F8B6C" w14:textId="3C2B4432" w:rsidR="00645F3C" w:rsidRPr="00BF1547" w:rsidRDefault="00645F3C" w:rsidP="00645F3C">
            <w:pPr>
              <w:pStyle w:val="ListParagraph"/>
              <w:ind w:left="0"/>
              <w:rPr>
                <w:rFonts w:ascii="Times New Roman" w:hAnsi="Times New Roman" w:cs="Times New Roman"/>
                <w:b/>
                <w:bCs/>
                <w:sz w:val="24"/>
                <w:szCs w:val="24"/>
              </w:rPr>
            </w:pPr>
            <w:r w:rsidRPr="00BF1547">
              <w:rPr>
                <w:rFonts w:ascii="Times New Roman" w:hAnsi="Times New Roman" w:cs="Times New Roman"/>
                <w:sz w:val="24"/>
                <w:szCs w:val="24"/>
              </w:rPr>
              <w:t>132 (70%)</w:t>
            </w:r>
          </w:p>
        </w:tc>
        <w:tc>
          <w:tcPr>
            <w:tcW w:w="1353" w:type="dxa"/>
          </w:tcPr>
          <w:p w14:paraId="02E468E8" w14:textId="5FAACB2F" w:rsidR="00645F3C" w:rsidRPr="00BF1547" w:rsidRDefault="00645F3C" w:rsidP="00645F3C">
            <w:pPr>
              <w:pStyle w:val="ListParagraph"/>
              <w:ind w:left="0"/>
              <w:rPr>
                <w:rFonts w:ascii="Times New Roman" w:hAnsi="Times New Roman" w:cs="Times New Roman"/>
                <w:b/>
                <w:bCs/>
                <w:sz w:val="24"/>
                <w:szCs w:val="24"/>
              </w:rPr>
            </w:pPr>
            <w:r w:rsidRPr="00BF1547">
              <w:rPr>
                <w:rFonts w:ascii="Times New Roman" w:hAnsi="Times New Roman" w:cs="Times New Roman"/>
                <w:sz w:val="24"/>
                <w:szCs w:val="24"/>
              </w:rPr>
              <w:t>56 (30%)</w:t>
            </w:r>
          </w:p>
        </w:tc>
      </w:tr>
    </w:tbl>
    <w:p w14:paraId="70F0F83E" w14:textId="77777777" w:rsidR="00C05953" w:rsidRPr="00BF1547" w:rsidRDefault="00C05953" w:rsidP="002E1D35">
      <w:pPr>
        <w:spacing w:line="480" w:lineRule="auto"/>
        <w:jc w:val="both"/>
        <w:rPr>
          <w:rFonts w:ascii="Times New Roman" w:hAnsi="Times New Roman" w:cs="Times New Roman"/>
          <w:sz w:val="24"/>
          <w:szCs w:val="24"/>
        </w:rPr>
      </w:pPr>
    </w:p>
    <w:p w14:paraId="56639C2B" w14:textId="32B2C107" w:rsidR="00B750D6" w:rsidRPr="00BF1547" w:rsidRDefault="001A66C9" w:rsidP="002E1D35">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 xml:space="preserve">Table 2 revealed that </w:t>
      </w:r>
      <w:r w:rsidR="00094DA4" w:rsidRPr="00BF1547">
        <w:rPr>
          <w:rFonts w:ascii="Times New Roman" w:hAnsi="Times New Roman" w:cs="Times New Roman"/>
          <w:sz w:val="24"/>
          <w:szCs w:val="24"/>
        </w:rPr>
        <w:t xml:space="preserve">women who </w:t>
      </w:r>
      <w:r w:rsidR="00094DA4" w:rsidRPr="00BF1547">
        <w:rPr>
          <w:rFonts w:ascii="Times New Roman" w:hAnsi="Times New Roman" w:cs="Times New Roman"/>
          <w:bCs/>
          <w:sz w:val="24"/>
          <w:szCs w:val="24"/>
        </w:rPr>
        <w:t xml:space="preserve">had </w:t>
      </w:r>
      <w:r w:rsidR="00094DA4" w:rsidRPr="00BF1547">
        <w:rPr>
          <w:rFonts w:ascii="Times New Roman" w:hAnsi="Times New Roman" w:cs="Times New Roman"/>
          <w:sz w:val="24"/>
          <w:szCs w:val="24"/>
        </w:rPr>
        <w:t>perinatal loss</w:t>
      </w:r>
      <w:r w:rsidR="00094DA4" w:rsidRPr="00BF1547">
        <w:rPr>
          <w:rFonts w:ascii="Times New Roman" w:hAnsi="Times New Roman" w:cs="Times New Roman"/>
          <w:bCs/>
          <w:sz w:val="24"/>
          <w:szCs w:val="24"/>
        </w:rPr>
        <w:t xml:space="preserve"> had professional-based support from health provider, </w:t>
      </w:r>
      <w:r w:rsidR="008543A0" w:rsidRPr="00BF1547">
        <w:rPr>
          <w:rFonts w:ascii="Times New Roman" w:hAnsi="Times New Roman" w:cs="Times New Roman"/>
          <w:bCs/>
          <w:sz w:val="24"/>
          <w:szCs w:val="24"/>
        </w:rPr>
        <w:t>received adequate emotional support from partner, received adequate emotional support from other family members and received emotional support including provision of quality health care for subsequent pregnancies.</w:t>
      </w:r>
      <w:r w:rsidR="00954264" w:rsidRPr="00BF1547">
        <w:rPr>
          <w:rFonts w:ascii="Times New Roman" w:hAnsi="Times New Roman" w:cs="Times New Roman"/>
          <w:bCs/>
          <w:sz w:val="24"/>
          <w:szCs w:val="24"/>
        </w:rPr>
        <w:t xml:space="preserve"> The study </w:t>
      </w:r>
      <w:r w:rsidR="0066620D" w:rsidRPr="00BF1547">
        <w:rPr>
          <w:rFonts w:ascii="Times New Roman" w:hAnsi="Times New Roman" w:cs="Times New Roman"/>
          <w:bCs/>
          <w:sz w:val="24"/>
          <w:szCs w:val="24"/>
        </w:rPr>
        <w:t>further revealed that;</w:t>
      </w:r>
    </w:p>
    <w:p w14:paraId="781F433E" w14:textId="019B8A02" w:rsidR="003E45DD" w:rsidRPr="00BF1547" w:rsidRDefault="00D10F64" w:rsidP="002E1D35">
      <w:pPr>
        <w:spacing w:line="480" w:lineRule="auto"/>
        <w:jc w:val="both"/>
        <w:rPr>
          <w:rFonts w:ascii="Times New Roman" w:hAnsi="Times New Roman" w:cs="Times New Roman"/>
          <w:b/>
          <w:sz w:val="24"/>
          <w:szCs w:val="24"/>
        </w:rPr>
      </w:pPr>
      <w:r w:rsidRPr="00BF1547">
        <w:rPr>
          <w:rFonts w:ascii="Times New Roman" w:hAnsi="Times New Roman" w:cs="Times New Roman"/>
          <w:b/>
          <w:sz w:val="24"/>
          <w:szCs w:val="24"/>
        </w:rPr>
        <w:t>S</w:t>
      </w:r>
      <w:r w:rsidR="003E45DD" w:rsidRPr="00BF1547">
        <w:rPr>
          <w:rFonts w:ascii="Times New Roman" w:hAnsi="Times New Roman" w:cs="Times New Roman"/>
          <w:b/>
          <w:sz w:val="24"/>
          <w:szCs w:val="24"/>
        </w:rPr>
        <w:t>upport from partners, family and community</w:t>
      </w:r>
    </w:p>
    <w:p w14:paraId="227F96E9" w14:textId="2784F344" w:rsidR="00166763" w:rsidRPr="00BF1547" w:rsidRDefault="00AD2128" w:rsidP="002E1D35">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Respondents gave different opinions about the support received during the pregnancy loss. some reported that the relationship</w:t>
      </w:r>
      <w:r w:rsidR="00166763" w:rsidRPr="00BF1547">
        <w:rPr>
          <w:rFonts w:ascii="Times New Roman" w:hAnsi="Times New Roman" w:cs="Times New Roman"/>
          <w:sz w:val="24"/>
          <w:szCs w:val="24"/>
        </w:rPr>
        <w:t xml:space="preserve"> between</w:t>
      </w:r>
      <w:r w:rsidRPr="00BF1547">
        <w:rPr>
          <w:rFonts w:ascii="Times New Roman" w:hAnsi="Times New Roman" w:cs="Times New Roman"/>
          <w:sz w:val="24"/>
          <w:szCs w:val="24"/>
        </w:rPr>
        <w:t xml:space="preserve"> bereaved</w:t>
      </w:r>
      <w:r w:rsidR="00166763" w:rsidRPr="00BF1547">
        <w:rPr>
          <w:rFonts w:ascii="Times New Roman" w:hAnsi="Times New Roman" w:cs="Times New Roman"/>
          <w:sz w:val="24"/>
          <w:szCs w:val="24"/>
        </w:rPr>
        <w:t xml:space="preserve"> women, partners and families and with the community were impacted either positively or negatively by perinatal death. </w:t>
      </w:r>
      <w:r w:rsidR="00D10F64" w:rsidRPr="00BF1547">
        <w:rPr>
          <w:rFonts w:ascii="Times New Roman" w:hAnsi="Times New Roman" w:cs="Times New Roman"/>
          <w:sz w:val="24"/>
          <w:szCs w:val="24"/>
        </w:rPr>
        <w:t>It is believed that existing relationship is associated with the support provided</w:t>
      </w:r>
      <w:r w:rsidR="00CB2FD6" w:rsidRPr="00BF1547">
        <w:rPr>
          <w:rFonts w:ascii="Times New Roman" w:hAnsi="Times New Roman" w:cs="Times New Roman"/>
          <w:sz w:val="24"/>
          <w:szCs w:val="24"/>
        </w:rPr>
        <w:t>.</w:t>
      </w:r>
      <w:r w:rsidR="00D01107" w:rsidRPr="00BF1547">
        <w:rPr>
          <w:rFonts w:ascii="Times New Roman" w:hAnsi="Times New Roman" w:cs="Times New Roman"/>
          <w:sz w:val="24"/>
          <w:szCs w:val="24"/>
        </w:rPr>
        <w:t xml:space="preserve"> S</w:t>
      </w:r>
      <w:r w:rsidR="00CB2FD6" w:rsidRPr="00BF1547">
        <w:rPr>
          <w:rFonts w:ascii="Times New Roman" w:hAnsi="Times New Roman" w:cs="Times New Roman"/>
          <w:sz w:val="24"/>
          <w:szCs w:val="24"/>
        </w:rPr>
        <w:t>ome</w:t>
      </w:r>
      <w:r w:rsidR="00166763" w:rsidRPr="00BF1547">
        <w:rPr>
          <w:rFonts w:ascii="Times New Roman" w:hAnsi="Times New Roman" w:cs="Times New Roman"/>
          <w:sz w:val="24"/>
          <w:szCs w:val="24"/>
        </w:rPr>
        <w:t xml:space="preserve"> reported that the bond with their partners was strengthened as they lived through and coped with the grief jointly.</w:t>
      </w:r>
      <w:r w:rsidRPr="00BF1547">
        <w:rPr>
          <w:rFonts w:ascii="Times New Roman" w:hAnsi="Times New Roman" w:cs="Times New Roman"/>
          <w:sz w:val="24"/>
          <w:szCs w:val="24"/>
        </w:rPr>
        <w:t xml:space="preserve"> The </w:t>
      </w:r>
      <w:r w:rsidRPr="00BF1547">
        <w:rPr>
          <w:rFonts w:ascii="Times New Roman" w:hAnsi="Times New Roman" w:cs="Times New Roman"/>
          <w:sz w:val="24"/>
          <w:szCs w:val="24"/>
        </w:rPr>
        <w:lastRenderedPageBreak/>
        <w:t>sustenance of relationship</w:t>
      </w:r>
      <w:r w:rsidR="00166763" w:rsidRPr="00BF1547">
        <w:rPr>
          <w:rFonts w:ascii="Times New Roman" w:hAnsi="Times New Roman" w:cs="Times New Roman"/>
          <w:sz w:val="24"/>
          <w:szCs w:val="24"/>
        </w:rPr>
        <w:t xml:space="preserve"> was in so</w:t>
      </w:r>
      <w:r w:rsidRPr="00BF1547">
        <w:rPr>
          <w:rFonts w:ascii="Times New Roman" w:hAnsi="Times New Roman" w:cs="Times New Roman"/>
          <w:sz w:val="24"/>
          <w:szCs w:val="24"/>
        </w:rPr>
        <w:t xml:space="preserve">me cases reliant on its quality relationship </w:t>
      </w:r>
      <w:r w:rsidR="00166763" w:rsidRPr="00BF1547">
        <w:rPr>
          <w:rFonts w:ascii="Times New Roman" w:hAnsi="Times New Roman" w:cs="Times New Roman"/>
          <w:sz w:val="24"/>
          <w:szCs w:val="24"/>
        </w:rPr>
        <w:t>prior to perinatal death.</w:t>
      </w:r>
      <w:r w:rsidRPr="00BF1547">
        <w:rPr>
          <w:rFonts w:ascii="Times New Roman" w:hAnsi="Times New Roman" w:cs="Times New Roman"/>
          <w:sz w:val="24"/>
          <w:szCs w:val="24"/>
        </w:rPr>
        <w:t xml:space="preserve"> This</w:t>
      </w:r>
      <w:r w:rsidR="003D4015" w:rsidRPr="00BF1547">
        <w:rPr>
          <w:rFonts w:ascii="Times New Roman" w:hAnsi="Times New Roman" w:cs="Times New Roman"/>
          <w:sz w:val="24"/>
          <w:szCs w:val="24"/>
        </w:rPr>
        <w:t xml:space="preserve"> could </w:t>
      </w:r>
      <w:r w:rsidRPr="00BF1547">
        <w:rPr>
          <w:rFonts w:ascii="Times New Roman" w:hAnsi="Times New Roman" w:cs="Times New Roman"/>
          <w:sz w:val="24"/>
          <w:szCs w:val="24"/>
        </w:rPr>
        <w:t xml:space="preserve">be </w:t>
      </w:r>
      <w:r w:rsidR="003D4015" w:rsidRPr="00BF1547">
        <w:rPr>
          <w:rFonts w:ascii="Times New Roman" w:hAnsi="Times New Roman" w:cs="Times New Roman"/>
          <w:sz w:val="24"/>
          <w:szCs w:val="24"/>
        </w:rPr>
        <w:t xml:space="preserve">strengthening the bond between partners </w:t>
      </w:r>
      <w:r w:rsidRPr="00BF1547">
        <w:rPr>
          <w:rFonts w:ascii="Times New Roman" w:hAnsi="Times New Roman" w:cs="Times New Roman"/>
          <w:sz w:val="24"/>
          <w:szCs w:val="24"/>
        </w:rPr>
        <w:t>or result in marital st</w:t>
      </w:r>
      <w:r w:rsidR="003D4015" w:rsidRPr="00BF1547">
        <w:rPr>
          <w:rFonts w:ascii="Times New Roman" w:hAnsi="Times New Roman" w:cs="Times New Roman"/>
          <w:sz w:val="24"/>
          <w:szCs w:val="24"/>
        </w:rPr>
        <w:t>r</w:t>
      </w:r>
      <w:r w:rsidRPr="00BF1547">
        <w:rPr>
          <w:rFonts w:ascii="Times New Roman" w:hAnsi="Times New Roman" w:cs="Times New Roman"/>
          <w:sz w:val="24"/>
          <w:szCs w:val="24"/>
        </w:rPr>
        <w:t>ife</w:t>
      </w:r>
      <w:r w:rsidR="00701B67" w:rsidRPr="00BF1547">
        <w:rPr>
          <w:rFonts w:ascii="Times New Roman" w:hAnsi="Times New Roman" w:cs="Times New Roman"/>
          <w:sz w:val="24"/>
          <w:szCs w:val="24"/>
        </w:rPr>
        <w:t xml:space="preserve"> </w:t>
      </w:r>
      <w:r w:rsidR="003D4015" w:rsidRPr="00BF1547">
        <w:rPr>
          <w:rFonts w:ascii="Times New Roman" w:hAnsi="Times New Roman" w:cs="Times New Roman"/>
          <w:sz w:val="24"/>
          <w:szCs w:val="24"/>
        </w:rPr>
        <w:t>and conflicts.</w:t>
      </w:r>
    </w:p>
    <w:p w14:paraId="13CD233E" w14:textId="77777777" w:rsidR="00166763" w:rsidRPr="00BF1547" w:rsidRDefault="000D5BDC" w:rsidP="002E1D35">
      <w:pPr>
        <w:spacing w:line="480" w:lineRule="auto"/>
        <w:jc w:val="both"/>
        <w:rPr>
          <w:rFonts w:ascii="Times New Roman" w:hAnsi="Times New Roman" w:cs="Times New Roman"/>
          <w:i/>
          <w:sz w:val="24"/>
          <w:szCs w:val="24"/>
        </w:rPr>
      </w:pPr>
      <w:r w:rsidRPr="00BF1547">
        <w:rPr>
          <w:rFonts w:ascii="Times New Roman" w:hAnsi="Times New Roman" w:cs="Times New Roman"/>
          <w:i/>
          <w:sz w:val="24"/>
          <w:szCs w:val="24"/>
        </w:rPr>
        <w:t>I have the most amazing and supportive husband in the wh</w:t>
      </w:r>
      <w:r w:rsidR="003D4015" w:rsidRPr="00BF1547">
        <w:rPr>
          <w:rFonts w:ascii="Times New Roman" w:hAnsi="Times New Roman" w:cs="Times New Roman"/>
          <w:i/>
          <w:sz w:val="24"/>
          <w:szCs w:val="24"/>
        </w:rPr>
        <w:t>ole world…he did not let me fee</w:t>
      </w:r>
      <w:r w:rsidR="00CC7E5F" w:rsidRPr="00BF1547">
        <w:rPr>
          <w:rFonts w:ascii="Times New Roman" w:hAnsi="Times New Roman" w:cs="Times New Roman"/>
          <w:i/>
          <w:sz w:val="24"/>
          <w:szCs w:val="24"/>
        </w:rPr>
        <w:t>l</w:t>
      </w:r>
      <w:r w:rsidR="003D4015" w:rsidRPr="00BF1547">
        <w:rPr>
          <w:rFonts w:ascii="Times New Roman" w:hAnsi="Times New Roman" w:cs="Times New Roman"/>
          <w:i/>
          <w:sz w:val="24"/>
          <w:szCs w:val="24"/>
        </w:rPr>
        <w:t xml:space="preserve"> </w:t>
      </w:r>
      <w:r w:rsidRPr="00BF1547">
        <w:rPr>
          <w:rFonts w:ascii="Times New Roman" w:hAnsi="Times New Roman" w:cs="Times New Roman"/>
          <w:i/>
          <w:sz w:val="24"/>
          <w:szCs w:val="24"/>
        </w:rPr>
        <w:t>bad</w:t>
      </w:r>
      <w:r w:rsidR="003D4015" w:rsidRPr="00BF1547">
        <w:rPr>
          <w:rFonts w:ascii="Times New Roman" w:hAnsi="Times New Roman" w:cs="Times New Roman"/>
          <w:i/>
          <w:sz w:val="24"/>
          <w:szCs w:val="24"/>
        </w:rPr>
        <w:t xml:space="preserve"> despite that I </w:t>
      </w:r>
      <w:r w:rsidR="00A91303" w:rsidRPr="00BF1547">
        <w:rPr>
          <w:rFonts w:ascii="Times New Roman" w:hAnsi="Times New Roman" w:cs="Times New Roman"/>
          <w:i/>
          <w:sz w:val="24"/>
          <w:szCs w:val="24"/>
        </w:rPr>
        <w:t xml:space="preserve"> </w:t>
      </w:r>
      <w:r w:rsidR="003D4015" w:rsidRPr="00BF1547">
        <w:rPr>
          <w:rFonts w:ascii="Times New Roman" w:hAnsi="Times New Roman" w:cs="Times New Roman"/>
          <w:i/>
          <w:sz w:val="24"/>
          <w:szCs w:val="24"/>
        </w:rPr>
        <w:t xml:space="preserve"> lost my baby. Our relationship never changed</w:t>
      </w:r>
      <w:r w:rsidRPr="00BF1547">
        <w:rPr>
          <w:rFonts w:ascii="Times New Roman" w:hAnsi="Times New Roman" w:cs="Times New Roman"/>
          <w:i/>
          <w:sz w:val="24"/>
          <w:szCs w:val="24"/>
        </w:rPr>
        <w:t>. He is so funny and dramatic that all his dramatic acts in the house make me forget my loss”</w:t>
      </w:r>
      <w:r w:rsidR="003D4015" w:rsidRPr="00BF1547">
        <w:rPr>
          <w:rFonts w:ascii="Times New Roman" w:hAnsi="Times New Roman" w:cs="Times New Roman"/>
          <w:i/>
          <w:sz w:val="24"/>
          <w:szCs w:val="24"/>
        </w:rPr>
        <w:t xml:space="preserve"> nothing has change for us, more babies will come</w:t>
      </w:r>
      <w:r w:rsidRPr="00BF1547">
        <w:rPr>
          <w:rFonts w:ascii="Times New Roman" w:hAnsi="Times New Roman" w:cs="Times New Roman"/>
          <w:i/>
          <w:sz w:val="24"/>
          <w:szCs w:val="24"/>
        </w:rPr>
        <w:t xml:space="preserve"> </w:t>
      </w:r>
      <w:r w:rsidR="003D4015" w:rsidRPr="00BF1547">
        <w:rPr>
          <w:rFonts w:ascii="Times New Roman" w:hAnsi="Times New Roman" w:cs="Times New Roman"/>
          <w:b/>
          <w:i/>
          <w:sz w:val="24"/>
          <w:szCs w:val="24"/>
        </w:rPr>
        <w:t>(Participant</w:t>
      </w:r>
      <w:r w:rsidR="005826E5" w:rsidRPr="00BF1547">
        <w:rPr>
          <w:rFonts w:ascii="Times New Roman" w:hAnsi="Times New Roman" w:cs="Times New Roman"/>
          <w:b/>
          <w:i/>
          <w:sz w:val="24"/>
          <w:szCs w:val="24"/>
        </w:rPr>
        <w:t xml:space="preserve"> </w:t>
      </w:r>
      <w:proofErr w:type="gramStart"/>
      <w:r w:rsidR="005826E5" w:rsidRPr="00BF1547">
        <w:rPr>
          <w:rFonts w:ascii="Times New Roman" w:hAnsi="Times New Roman" w:cs="Times New Roman"/>
          <w:b/>
          <w:i/>
          <w:sz w:val="24"/>
          <w:szCs w:val="24"/>
        </w:rPr>
        <w:t>18</w:t>
      </w:r>
      <w:r w:rsidR="003D4015" w:rsidRPr="00BF1547">
        <w:rPr>
          <w:rFonts w:ascii="Times New Roman" w:hAnsi="Times New Roman" w:cs="Times New Roman"/>
          <w:b/>
          <w:i/>
          <w:sz w:val="24"/>
          <w:szCs w:val="24"/>
        </w:rPr>
        <w:t xml:space="preserve"> </w:t>
      </w:r>
      <w:r w:rsidRPr="00BF1547">
        <w:rPr>
          <w:rFonts w:ascii="Times New Roman" w:hAnsi="Times New Roman" w:cs="Times New Roman"/>
          <w:b/>
          <w:i/>
          <w:sz w:val="24"/>
          <w:szCs w:val="24"/>
        </w:rPr>
        <w:t>)</w:t>
      </w:r>
      <w:proofErr w:type="gramEnd"/>
      <w:r w:rsidRPr="00BF1547">
        <w:rPr>
          <w:rFonts w:ascii="Times New Roman" w:hAnsi="Times New Roman" w:cs="Times New Roman"/>
          <w:i/>
          <w:sz w:val="24"/>
          <w:szCs w:val="24"/>
        </w:rPr>
        <w:t>.</w:t>
      </w:r>
    </w:p>
    <w:p w14:paraId="51E4CFD3" w14:textId="23C9F517" w:rsidR="00A36EE9" w:rsidRPr="00BF1547" w:rsidRDefault="00A91303" w:rsidP="002E1D35">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 xml:space="preserve">However, some mothers experienced </w:t>
      </w:r>
      <w:r w:rsidR="00A36EE9" w:rsidRPr="00BF1547">
        <w:rPr>
          <w:rFonts w:ascii="Times New Roman" w:hAnsi="Times New Roman" w:cs="Times New Roman"/>
          <w:sz w:val="24"/>
          <w:szCs w:val="24"/>
        </w:rPr>
        <w:t>brea</w:t>
      </w:r>
      <w:r w:rsidRPr="00BF1547">
        <w:rPr>
          <w:rFonts w:ascii="Times New Roman" w:hAnsi="Times New Roman" w:cs="Times New Roman"/>
          <w:sz w:val="24"/>
          <w:szCs w:val="24"/>
        </w:rPr>
        <w:t>kdown in relationships due to their baby’s</w:t>
      </w:r>
      <w:r w:rsidR="00A36EE9" w:rsidRPr="00BF1547">
        <w:rPr>
          <w:rFonts w:ascii="Times New Roman" w:hAnsi="Times New Roman" w:cs="Times New Roman"/>
          <w:sz w:val="24"/>
          <w:szCs w:val="24"/>
        </w:rPr>
        <w:t xml:space="preserve"> death</w:t>
      </w:r>
      <w:r w:rsidRPr="00BF1547">
        <w:rPr>
          <w:rFonts w:ascii="Times New Roman" w:hAnsi="Times New Roman" w:cs="Times New Roman"/>
          <w:sz w:val="24"/>
          <w:szCs w:val="24"/>
        </w:rPr>
        <w:t xml:space="preserve"> which</w:t>
      </w:r>
      <w:r w:rsidR="00A36EE9" w:rsidRPr="00BF1547">
        <w:rPr>
          <w:rFonts w:ascii="Times New Roman" w:hAnsi="Times New Roman" w:cs="Times New Roman"/>
          <w:sz w:val="24"/>
          <w:szCs w:val="24"/>
        </w:rPr>
        <w:t xml:space="preserve"> caused</w:t>
      </w:r>
      <w:r w:rsidRPr="00BF1547">
        <w:rPr>
          <w:rFonts w:ascii="Times New Roman" w:hAnsi="Times New Roman" w:cs="Times New Roman"/>
          <w:sz w:val="24"/>
          <w:szCs w:val="24"/>
        </w:rPr>
        <w:t xml:space="preserve"> marital strife,</w:t>
      </w:r>
      <w:r w:rsidR="00A36EE9" w:rsidRPr="00BF1547">
        <w:rPr>
          <w:rFonts w:ascii="Times New Roman" w:hAnsi="Times New Roman" w:cs="Times New Roman"/>
          <w:sz w:val="24"/>
          <w:szCs w:val="24"/>
        </w:rPr>
        <w:t xml:space="preserve"> sadness</w:t>
      </w:r>
      <w:r w:rsidRPr="00BF1547">
        <w:rPr>
          <w:rFonts w:ascii="Times New Roman" w:hAnsi="Times New Roman" w:cs="Times New Roman"/>
          <w:sz w:val="24"/>
          <w:szCs w:val="24"/>
        </w:rPr>
        <w:t xml:space="preserve"> and regret for some couples resulting in withdrawal and staying</w:t>
      </w:r>
      <w:r w:rsidR="00A36EE9" w:rsidRPr="00BF1547">
        <w:rPr>
          <w:rFonts w:ascii="Times New Roman" w:hAnsi="Times New Roman" w:cs="Times New Roman"/>
          <w:sz w:val="24"/>
          <w:szCs w:val="24"/>
        </w:rPr>
        <w:t xml:space="preserve"> them apart. This was also precipitated in a few cases </w:t>
      </w:r>
      <w:r w:rsidRPr="00BF1547">
        <w:rPr>
          <w:rFonts w:ascii="Times New Roman" w:hAnsi="Times New Roman" w:cs="Times New Roman"/>
          <w:sz w:val="24"/>
          <w:szCs w:val="24"/>
        </w:rPr>
        <w:t xml:space="preserve">where bereaved </w:t>
      </w:r>
      <w:r w:rsidR="00A36EE9" w:rsidRPr="00BF1547">
        <w:rPr>
          <w:rFonts w:ascii="Times New Roman" w:hAnsi="Times New Roman" w:cs="Times New Roman"/>
          <w:sz w:val="24"/>
          <w:szCs w:val="24"/>
        </w:rPr>
        <w:t>mothers were blamed by partners, and extended fami</w:t>
      </w:r>
      <w:r w:rsidRPr="00BF1547">
        <w:rPr>
          <w:rFonts w:ascii="Times New Roman" w:hAnsi="Times New Roman" w:cs="Times New Roman"/>
          <w:sz w:val="24"/>
          <w:szCs w:val="24"/>
        </w:rPr>
        <w:t>ly members for the death of the baby</w:t>
      </w:r>
      <w:r w:rsidR="00A36EE9" w:rsidRPr="00BF1547">
        <w:rPr>
          <w:rFonts w:ascii="Times New Roman" w:hAnsi="Times New Roman" w:cs="Times New Roman"/>
          <w:sz w:val="24"/>
          <w:szCs w:val="24"/>
        </w:rPr>
        <w:t xml:space="preserve"> Thus, mothers experienced marital strife, separation, emotional and verbal abuse from partners, family members including co-wives and stigm</w:t>
      </w:r>
      <w:r w:rsidRPr="00BF1547">
        <w:rPr>
          <w:rFonts w:ascii="Times New Roman" w:hAnsi="Times New Roman" w:cs="Times New Roman"/>
          <w:sz w:val="24"/>
          <w:szCs w:val="24"/>
        </w:rPr>
        <w:t xml:space="preserve">atization in and by communities causing some mothers </w:t>
      </w:r>
      <w:r w:rsidR="00A34C99" w:rsidRPr="00BF1547">
        <w:rPr>
          <w:rFonts w:ascii="Times New Roman" w:hAnsi="Times New Roman" w:cs="Times New Roman"/>
          <w:sz w:val="24"/>
          <w:szCs w:val="24"/>
        </w:rPr>
        <w:t>experience of post-traumatic</w:t>
      </w:r>
      <w:r w:rsidR="00B710A6" w:rsidRPr="00BF1547">
        <w:rPr>
          <w:rFonts w:ascii="Times New Roman" w:hAnsi="Times New Roman" w:cs="Times New Roman"/>
          <w:sz w:val="24"/>
          <w:szCs w:val="24"/>
        </w:rPr>
        <w:t xml:space="preserve"> stress disorder</w:t>
      </w:r>
      <w:r w:rsidR="00A34C99" w:rsidRPr="00BF1547">
        <w:rPr>
          <w:rFonts w:ascii="Times New Roman" w:hAnsi="Times New Roman" w:cs="Times New Roman"/>
          <w:sz w:val="24"/>
          <w:szCs w:val="24"/>
        </w:rPr>
        <w:t xml:space="preserve"> and poor mental health</w:t>
      </w:r>
    </w:p>
    <w:p w14:paraId="5205C378" w14:textId="77777777" w:rsidR="00A36EE9" w:rsidRPr="00BF1547" w:rsidRDefault="00B710A6" w:rsidP="002E1D35">
      <w:pPr>
        <w:spacing w:line="480" w:lineRule="auto"/>
        <w:jc w:val="both"/>
        <w:rPr>
          <w:rFonts w:ascii="Times New Roman" w:hAnsi="Times New Roman" w:cs="Times New Roman"/>
          <w:i/>
          <w:sz w:val="24"/>
          <w:szCs w:val="24"/>
        </w:rPr>
      </w:pPr>
      <w:r w:rsidRPr="00BF1547">
        <w:rPr>
          <w:rFonts w:ascii="Times New Roman" w:hAnsi="Times New Roman" w:cs="Times New Roman"/>
          <w:i/>
          <w:sz w:val="24"/>
          <w:szCs w:val="24"/>
        </w:rPr>
        <w:t>"I had a previous [pregnancy</w:t>
      </w:r>
      <w:r w:rsidR="00EA4E27" w:rsidRPr="00BF1547">
        <w:rPr>
          <w:rFonts w:ascii="Times New Roman" w:hAnsi="Times New Roman" w:cs="Times New Roman"/>
          <w:i/>
          <w:sz w:val="24"/>
          <w:szCs w:val="24"/>
        </w:rPr>
        <w:t xml:space="preserve">] loss, and this again! At a point my husband started frustrating me, coming back home late at </w:t>
      </w:r>
      <w:r w:rsidRPr="00BF1547">
        <w:rPr>
          <w:rFonts w:ascii="Times New Roman" w:hAnsi="Times New Roman" w:cs="Times New Roman"/>
          <w:i/>
          <w:sz w:val="24"/>
          <w:szCs w:val="24"/>
        </w:rPr>
        <w:t>night, refuse to eat my food, make life unbearable for me, anytime l sees him, my heart cut</w:t>
      </w:r>
      <w:r w:rsidR="00EA4E27" w:rsidRPr="00BF1547">
        <w:rPr>
          <w:rFonts w:ascii="Times New Roman" w:hAnsi="Times New Roman" w:cs="Times New Roman"/>
          <w:i/>
          <w:sz w:val="24"/>
          <w:szCs w:val="24"/>
        </w:rPr>
        <w:t xml:space="preserve">…he even threatened to bring </w:t>
      </w:r>
      <w:r w:rsidR="00914298" w:rsidRPr="00BF1547">
        <w:rPr>
          <w:rFonts w:ascii="Times New Roman" w:hAnsi="Times New Roman" w:cs="Times New Roman"/>
          <w:i/>
          <w:sz w:val="24"/>
          <w:szCs w:val="24"/>
        </w:rPr>
        <w:t>in another woman as a wife"</w:t>
      </w:r>
      <w:r w:rsidRPr="00BF1547">
        <w:rPr>
          <w:rFonts w:ascii="Times New Roman" w:hAnsi="Times New Roman" w:cs="Times New Roman"/>
          <w:i/>
          <w:sz w:val="24"/>
          <w:szCs w:val="24"/>
        </w:rPr>
        <w:t xml:space="preserve"> it was hell for me, l regretted marrying him. I became a laughing stock</w:t>
      </w:r>
      <w:r w:rsidR="00660FC1" w:rsidRPr="00BF1547">
        <w:rPr>
          <w:rFonts w:ascii="Times New Roman" w:hAnsi="Times New Roman" w:cs="Times New Roman"/>
          <w:i/>
          <w:sz w:val="24"/>
          <w:szCs w:val="24"/>
        </w:rPr>
        <w:t>,</w:t>
      </w:r>
      <w:r w:rsidRPr="00BF1547">
        <w:rPr>
          <w:rFonts w:ascii="Times New Roman" w:hAnsi="Times New Roman" w:cs="Times New Roman"/>
          <w:i/>
          <w:sz w:val="24"/>
          <w:szCs w:val="24"/>
        </w:rPr>
        <w:t xml:space="preserve"> life become </w:t>
      </w:r>
      <w:r w:rsidR="00660FC1" w:rsidRPr="00BF1547">
        <w:rPr>
          <w:rFonts w:ascii="Times New Roman" w:hAnsi="Times New Roman" w:cs="Times New Roman"/>
          <w:i/>
          <w:sz w:val="24"/>
          <w:szCs w:val="24"/>
        </w:rPr>
        <w:t>uninteresting,</w:t>
      </w:r>
      <w:r w:rsidR="00660FC1" w:rsidRPr="00BF1547">
        <w:rPr>
          <w:rFonts w:ascii="Times New Roman" w:hAnsi="Times New Roman" w:cs="Times New Roman"/>
          <w:b/>
          <w:sz w:val="24"/>
          <w:szCs w:val="24"/>
        </w:rPr>
        <w:t xml:space="preserve"> (</w:t>
      </w:r>
      <w:r w:rsidRPr="00BF1547">
        <w:rPr>
          <w:rFonts w:ascii="Times New Roman" w:hAnsi="Times New Roman" w:cs="Times New Roman"/>
          <w:b/>
          <w:sz w:val="24"/>
          <w:szCs w:val="24"/>
        </w:rPr>
        <w:t>Participant 13</w:t>
      </w:r>
      <w:r w:rsidR="00914298" w:rsidRPr="00BF1547">
        <w:rPr>
          <w:rFonts w:ascii="Times New Roman" w:hAnsi="Times New Roman" w:cs="Times New Roman"/>
          <w:b/>
          <w:sz w:val="24"/>
          <w:szCs w:val="24"/>
        </w:rPr>
        <w:t>)</w:t>
      </w:r>
      <w:r w:rsidR="00EA4E27" w:rsidRPr="00BF1547">
        <w:rPr>
          <w:rFonts w:ascii="Times New Roman" w:hAnsi="Times New Roman" w:cs="Times New Roman"/>
          <w:sz w:val="24"/>
          <w:szCs w:val="24"/>
        </w:rPr>
        <w:t>.</w:t>
      </w:r>
    </w:p>
    <w:p w14:paraId="4228A910" w14:textId="77777777" w:rsidR="00914298" w:rsidRPr="00BF1547" w:rsidRDefault="00914298" w:rsidP="002E1D35">
      <w:pPr>
        <w:spacing w:line="480" w:lineRule="auto"/>
        <w:jc w:val="both"/>
        <w:rPr>
          <w:rFonts w:ascii="Times New Roman" w:hAnsi="Times New Roman" w:cs="Times New Roman"/>
          <w:i/>
          <w:sz w:val="24"/>
          <w:szCs w:val="24"/>
        </w:rPr>
      </w:pPr>
    </w:p>
    <w:p w14:paraId="2CEA95D1" w14:textId="77777777" w:rsidR="00EB0093" w:rsidRPr="00BF1547" w:rsidRDefault="00EB0093" w:rsidP="002E1D35">
      <w:pPr>
        <w:spacing w:line="480" w:lineRule="auto"/>
        <w:jc w:val="both"/>
        <w:rPr>
          <w:rFonts w:ascii="Times New Roman" w:hAnsi="Times New Roman" w:cs="Times New Roman"/>
          <w:b/>
          <w:sz w:val="24"/>
          <w:szCs w:val="24"/>
        </w:rPr>
      </w:pPr>
    </w:p>
    <w:p w14:paraId="38346AF7" w14:textId="77777777" w:rsidR="00A32C37" w:rsidRPr="00BF1547" w:rsidRDefault="00A32C37">
      <w:pPr>
        <w:rPr>
          <w:rFonts w:ascii="Times New Roman" w:hAnsi="Times New Roman" w:cs="Times New Roman"/>
          <w:b/>
          <w:sz w:val="24"/>
          <w:szCs w:val="24"/>
        </w:rPr>
      </w:pPr>
      <w:r w:rsidRPr="00BF1547">
        <w:rPr>
          <w:rFonts w:ascii="Times New Roman" w:hAnsi="Times New Roman" w:cs="Times New Roman"/>
          <w:b/>
          <w:sz w:val="24"/>
          <w:szCs w:val="24"/>
        </w:rPr>
        <w:br w:type="page"/>
      </w:r>
    </w:p>
    <w:p w14:paraId="7ABD592E" w14:textId="72745C88" w:rsidR="0094605A" w:rsidRPr="00BF1547" w:rsidRDefault="002E5E55" w:rsidP="00065EF0">
      <w:pPr>
        <w:spacing w:line="480" w:lineRule="auto"/>
        <w:jc w:val="both"/>
        <w:rPr>
          <w:rFonts w:ascii="Times New Roman" w:hAnsi="Times New Roman" w:cs="Times New Roman"/>
          <w:b/>
          <w:sz w:val="24"/>
          <w:szCs w:val="24"/>
        </w:rPr>
      </w:pPr>
      <w:r w:rsidRPr="00BF1547">
        <w:rPr>
          <w:rFonts w:ascii="Times New Roman" w:hAnsi="Times New Roman" w:cs="Times New Roman"/>
          <w:b/>
          <w:sz w:val="24"/>
          <w:szCs w:val="24"/>
        </w:rPr>
        <w:lastRenderedPageBreak/>
        <w:t xml:space="preserve">Discussion </w:t>
      </w:r>
    </w:p>
    <w:p w14:paraId="757C3982" w14:textId="77777777" w:rsidR="00F32725" w:rsidRPr="00BF1547" w:rsidRDefault="00F32725" w:rsidP="00065EF0">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This study aimed at exploring the experi</w:t>
      </w:r>
      <w:r w:rsidR="007669E2" w:rsidRPr="00BF1547">
        <w:rPr>
          <w:rFonts w:ascii="Times New Roman" w:hAnsi="Times New Roman" w:cs="Times New Roman"/>
          <w:sz w:val="24"/>
          <w:szCs w:val="24"/>
        </w:rPr>
        <w:t>ences of perinatal</w:t>
      </w:r>
      <w:r w:rsidRPr="00BF1547">
        <w:rPr>
          <w:rFonts w:ascii="Times New Roman" w:hAnsi="Times New Roman" w:cs="Times New Roman"/>
          <w:sz w:val="24"/>
          <w:szCs w:val="24"/>
        </w:rPr>
        <w:t xml:space="preserve"> bereaved mothers regarding their</w:t>
      </w:r>
      <w:r w:rsidR="007669E2" w:rsidRPr="00BF1547">
        <w:rPr>
          <w:rFonts w:ascii="Times New Roman" w:hAnsi="Times New Roman" w:cs="Times New Roman"/>
          <w:sz w:val="24"/>
          <w:szCs w:val="24"/>
        </w:rPr>
        <w:t xml:space="preserve"> pregnancy</w:t>
      </w:r>
      <w:r w:rsidRPr="00BF1547">
        <w:rPr>
          <w:rFonts w:ascii="Times New Roman" w:hAnsi="Times New Roman" w:cs="Times New Roman"/>
          <w:sz w:val="24"/>
          <w:szCs w:val="24"/>
        </w:rPr>
        <w:t xml:space="preserve"> loss. The </w:t>
      </w:r>
      <w:r w:rsidR="00CB6528" w:rsidRPr="00BF1547">
        <w:rPr>
          <w:rFonts w:ascii="Times New Roman" w:hAnsi="Times New Roman" w:cs="Times New Roman"/>
          <w:sz w:val="24"/>
          <w:szCs w:val="24"/>
        </w:rPr>
        <w:t xml:space="preserve">study </w:t>
      </w:r>
      <w:r w:rsidR="007669E2" w:rsidRPr="00BF1547">
        <w:rPr>
          <w:rFonts w:ascii="Times New Roman" w:hAnsi="Times New Roman" w:cs="Times New Roman"/>
          <w:sz w:val="24"/>
          <w:szCs w:val="24"/>
        </w:rPr>
        <w:t>categorized</w:t>
      </w:r>
      <w:r w:rsidR="00CB6528" w:rsidRPr="00BF1547">
        <w:rPr>
          <w:rFonts w:ascii="Times New Roman" w:hAnsi="Times New Roman" w:cs="Times New Roman"/>
          <w:sz w:val="24"/>
          <w:szCs w:val="24"/>
        </w:rPr>
        <w:t xml:space="preserve"> participants’</w:t>
      </w:r>
      <w:r w:rsidRPr="00BF1547">
        <w:rPr>
          <w:rFonts w:ascii="Times New Roman" w:hAnsi="Times New Roman" w:cs="Times New Roman"/>
          <w:sz w:val="24"/>
          <w:szCs w:val="24"/>
        </w:rPr>
        <w:t xml:space="preserve"> experiences into four main themes – deprived care,</w:t>
      </w:r>
      <w:r w:rsidR="00291D34" w:rsidRPr="00BF1547">
        <w:rPr>
          <w:rFonts w:ascii="Times New Roman" w:hAnsi="Times New Roman" w:cs="Times New Roman"/>
          <w:sz w:val="24"/>
          <w:szCs w:val="24"/>
        </w:rPr>
        <w:t xml:space="preserve"> poor communication, negligence and avoidance were examined to </w:t>
      </w:r>
      <w:r w:rsidR="00AD54BB" w:rsidRPr="00BF1547">
        <w:rPr>
          <w:rFonts w:ascii="Times New Roman" w:hAnsi="Times New Roman" w:cs="Times New Roman"/>
          <w:sz w:val="24"/>
          <w:szCs w:val="24"/>
        </w:rPr>
        <w:t>elicits</w:t>
      </w:r>
      <w:r w:rsidR="00291D34" w:rsidRPr="00BF1547">
        <w:rPr>
          <w:rFonts w:ascii="Times New Roman" w:hAnsi="Times New Roman" w:cs="Times New Roman"/>
          <w:sz w:val="24"/>
          <w:szCs w:val="24"/>
        </w:rPr>
        <w:t xml:space="preserve"> bereaved </w:t>
      </w:r>
      <w:r w:rsidR="00AD54BB" w:rsidRPr="00BF1547">
        <w:rPr>
          <w:rFonts w:ascii="Times New Roman" w:hAnsi="Times New Roman" w:cs="Times New Roman"/>
          <w:sz w:val="24"/>
          <w:szCs w:val="24"/>
        </w:rPr>
        <w:t>mother’s</w:t>
      </w:r>
      <w:r w:rsidRPr="00BF1547">
        <w:rPr>
          <w:rFonts w:ascii="Times New Roman" w:hAnsi="Times New Roman" w:cs="Times New Roman"/>
          <w:sz w:val="24"/>
          <w:szCs w:val="24"/>
        </w:rPr>
        <w:t xml:space="preserve"> immediate reaction</w:t>
      </w:r>
      <w:r w:rsidR="00291D34" w:rsidRPr="00BF1547">
        <w:rPr>
          <w:rFonts w:ascii="Times New Roman" w:hAnsi="Times New Roman" w:cs="Times New Roman"/>
          <w:sz w:val="24"/>
          <w:szCs w:val="24"/>
        </w:rPr>
        <w:t>s to the loss, painful reminders</w:t>
      </w:r>
      <w:r w:rsidRPr="00BF1547">
        <w:rPr>
          <w:rFonts w:ascii="Times New Roman" w:hAnsi="Times New Roman" w:cs="Times New Roman"/>
          <w:sz w:val="24"/>
          <w:szCs w:val="24"/>
        </w:rPr>
        <w:t xml:space="preserve"> of the loss, and coping strategies</w:t>
      </w:r>
      <w:r w:rsidR="00AD54BB" w:rsidRPr="00BF1547">
        <w:rPr>
          <w:rFonts w:ascii="Times New Roman" w:hAnsi="Times New Roman" w:cs="Times New Roman"/>
          <w:sz w:val="24"/>
          <w:szCs w:val="24"/>
        </w:rPr>
        <w:t xml:space="preserve"> adopted</w:t>
      </w:r>
      <w:r w:rsidRPr="00BF1547">
        <w:rPr>
          <w:rFonts w:ascii="Times New Roman" w:hAnsi="Times New Roman" w:cs="Times New Roman"/>
          <w:sz w:val="24"/>
          <w:szCs w:val="24"/>
        </w:rPr>
        <w:t>. Many participants felt that poor communica</w:t>
      </w:r>
      <w:r w:rsidR="007669E2" w:rsidRPr="00BF1547">
        <w:rPr>
          <w:rFonts w:ascii="Times New Roman" w:hAnsi="Times New Roman" w:cs="Times New Roman"/>
          <w:sz w:val="24"/>
          <w:szCs w:val="24"/>
        </w:rPr>
        <w:t xml:space="preserve">tion between them and the health providers as well </w:t>
      </w:r>
      <w:r w:rsidR="003E45FE" w:rsidRPr="00BF1547">
        <w:rPr>
          <w:rFonts w:ascii="Times New Roman" w:hAnsi="Times New Roman" w:cs="Times New Roman"/>
          <w:sz w:val="24"/>
          <w:szCs w:val="24"/>
        </w:rPr>
        <w:t>as negligence</w:t>
      </w:r>
      <w:r w:rsidR="007669E2" w:rsidRPr="00BF1547">
        <w:rPr>
          <w:rFonts w:ascii="Times New Roman" w:hAnsi="Times New Roman" w:cs="Times New Roman"/>
          <w:sz w:val="24"/>
          <w:szCs w:val="24"/>
        </w:rPr>
        <w:t xml:space="preserve"> to their duties </w:t>
      </w:r>
      <w:r w:rsidRPr="00BF1547">
        <w:rPr>
          <w:rFonts w:ascii="Times New Roman" w:hAnsi="Times New Roman" w:cs="Times New Roman"/>
          <w:sz w:val="24"/>
          <w:szCs w:val="24"/>
        </w:rPr>
        <w:t>contribute</w:t>
      </w:r>
      <w:r w:rsidR="00C7797D" w:rsidRPr="00BF1547">
        <w:rPr>
          <w:rFonts w:ascii="Times New Roman" w:hAnsi="Times New Roman" w:cs="Times New Roman"/>
          <w:sz w:val="24"/>
          <w:szCs w:val="24"/>
        </w:rPr>
        <w:t>d to the death of their baby</w:t>
      </w:r>
      <w:r w:rsidRPr="00BF1547">
        <w:rPr>
          <w:rFonts w:ascii="Times New Roman" w:hAnsi="Times New Roman" w:cs="Times New Roman"/>
          <w:sz w:val="24"/>
          <w:szCs w:val="24"/>
        </w:rPr>
        <w:t>. Indeed, similar feeling</w:t>
      </w:r>
      <w:r w:rsidR="007669E2" w:rsidRPr="00BF1547">
        <w:rPr>
          <w:rFonts w:ascii="Times New Roman" w:hAnsi="Times New Roman" w:cs="Times New Roman"/>
          <w:sz w:val="24"/>
          <w:szCs w:val="24"/>
        </w:rPr>
        <w:t>s of mismanagement by health care workers</w:t>
      </w:r>
      <w:r w:rsidRPr="00BF1547">
        <w:rPr>
          <w:rFonts w:ascii="Times New Roman" w:hAnsi="Times New Roman" w:cs="Times New Roman"/>
          <w:sz w:val="24"/>
          <w:szCs w:val="24"/>
        </w:rPr>
        <w:t xml:space="preserve"> or a lack of enthusiastic care contributing to perinatal loss have been</w:t>
      </w:r>
      <w:r w:rsidR="00FE50FB" w:rsidRPr="00BF1547">
        <w:rPr>
          <w:rFonts w:ascii="Times New Roman" w:hAnsi="Times New Roman" w:cs="Times New Roman"/>
          <w:sz w:val="24"/>
          <w:szCs w:val="24"/>
        </w:rPr>
        <w:t xml:space="preserve"> </w:t>
      </w:r>
      <w:r w:rsidR="007669E2" w:rsidRPr="00BF1547">
        <w:rPr>
          <w:rFonts w:ascii="Times New Roman" w:hAnsi="Times New Roman" w:cs="Times New Roman"/>
          <w:sz w:val="24"/>
          <w:szCs w:val="24"/>
        </w:rPr>
        <w:t xml:space="preserve">reported in other study carried </w:t>
      </w:r>
      <w:r w:rsidR="003E45FE" w:rsidRPr="00BF1547">
        <w:rPr>
          <w:rFonts w:ascii="Times New Roman" w:hAnsi="Times New Roman" w:cs="Times New Roman"/>
          <w:sz w:val="24"/>
          <w:szCs w:val="24"/>
        </w:rPr>
        <w:t xml:space="preserve">out. This is in line with the study carried out by </w:t>
      </w:r>
      <w:proofErr w:type="spellStart"/>
      <w:r w:rsidRPr="00BF1547">
        <w:rPr>
          <w:rFonts w:ascii="Times New Roman" w:hAnsi="Times New Roman" w:cs="Times New Roman"/>
          <w:sz w:val="24"/>
          <w:szCs w:val="24"/>
        </w:rPr>
        <w:t>Caelli</w:t>
      </w:r>
      <w:proofErr w:type="spellEnd"/>
      <w:r w:rsidRPr="00BF1547">
        <w:rPr>
          <w:rFonts w:ascii="Times New Roman" w:hAnsi="Times New Roman" w:cs="Times New Roman"/>
          <w:sz w:val="24"/>
          <w:szCs w:val="24"/>
        </w:rPr>
        <w:t xml:space="preserve"> et al., 20</w:t>
      </w:r>
      <w:r w:rsidR="00671302" w:rsidRPr="00BF1547">
        <w:rPr>
          <w:rFonts w:ascii="Times New Roman" w:hAnsi="Times New Roman" w:cs="Times New Roman"/>
          <w:sz w:val="24"/>
          <w:szCs w:val="24"/>
        </w:rPr>
        <w:t>18</w:t>
      </w:r>
      <w:r w:rsidR="003E45FE" w:rsidRPr="00BF1547">
        <w:rPr>
          <w:rFonts w:ascii="Times New Roman" w:hAnsi="Times New Roman" w:cs="Times New Roman"/>
          <w:sz w:val="24"/>
          <w:szCs w:val="24"/>
        </w:rPr>
        <w:t>.which posits that s</w:t>
      </w:r>
      <w:r w:rsidRPr="00BF1547">
        <w:rPr>
          <w:rFonts w:ascii="Times New Roman" w:hAnsi="Times New Roman" w:cs="Times New Roman"/>
          <w:sz w:val="24"/>
          <w:szCs w:val="24"/>
        </w:rPr>
        <w:t>uch feelings</w:t>
      </w:r>
      <w:r w:rsidR="003E45FE" w:rsidRPr="00BF1547">
        <w:rPr>
          <w:rFonts w:ascii="Times New Roman" w:hAnsi="Times New Roman" w:cs="Times New Roman"/>
          <w:sz w:val="24"/>
          <w:szCs w:val="24"/>
        </w:rPr>
        <w:t xml:space="preserve"> by bereaved mothers</w:t>
      </w:r>
      <w:r w:rsidRPr="00BF1547">
        <w:rPr>
          <w:rFonts w:ascii="Times New Roman" w:hAnsi="Times New Roman" w:cs="Times New Roman"/>
          <w:sz w:val="24"/>
          <w:szCs w:val="24"/>
        </w:rPr>
        <w:t xml:space="preserve"> are</w:t>
      </w:r>
      <w:r w:rsidR="00FE50FB" w:rsidRPr="00BF1547">
        <w:rPr>
          <w:rFonts w:ascii="Times New Roman" w:hAnsi="Times New Roman" w:cs="Times New Roman"/>
          <w:sz w:val="24"/>
          <w:szCs w:val="24"/>
        </w:rPr>
        <w:t xml:space="preserve"> </w:t>
      </w:r>
      <w:r w:rsidR="00EC2021" w:rsidRPr="00BF1547">
        <w:rPr>
          <w:rFonts w:ascii="Times New Roman" w:hAnsi="Times New Roman" w:cs="Times New Roman"/>
          <w:sz w:val="24"/>
          <w:szCs w:val="24"/>
        </w:rPr>
        <w:t xml:space="preserve">likely to be </w:t>
      </w:r>
      <w:r w:rsidRPr="00BF1547">
        <w:rPr>
          <w:rFonts w:ascii="Times New Roman" w:hAnsi="Times New Roman" w:cs="Times New Roman"/>
          <w:sz w:val="24"/>
          <w:szCs w:val="24"/>
        </w:rPr>
        <w:t>engender</w:t>
      </w:r>
      <w:r w:rsidR="00EC2021" w:rsidRPr="00BF1547">
        <w:rPr>
          <w:rFonts w:ascii="Times New Roman" w:hAnsi="Times New Roman" w:cs="Times New Roman"/>
          <w:sz w:val="24"/>
          <w:szCs w:val="24"/>
        </w:rPr>
        <w:t xml:space="preserve"> with</w:t>
      </w:r>
      <w:r w:rsidRPr="00BF1547">
        <w:rPr>
          <w:rFonts w:ascii="Times New Roman" w:hAnsi="Times New Roman" w:cs="Times New Roman"/>
          <w:sz w:val="24"/>
          <w:szCs w:val="24"/>
        </w:rPr>
        <w:t xml:space="preserve"> anger and feelings of mistrust towards</w:t>
      </w:r>
      <w:r w:rsidR="00FE50FB" w:rsidRPr="00BF1547">
        <w:rPr>
          <w:rFonts w:ascii="Times New Roman" w:hAnsi="Times New Roman" w:cs="Times New Roman"/>
          <w:sz w:val="24"/>
          <w:szCs w:val="24"/>
        </w:rPr>
        <w:t xml:space="preserve"> </w:t>
      </w:r>
      <w:r w:rsidR="00EC2021" w:rsidRPr="00BF1547">
        <w:rPr>
          <w:rFonts w:ascii="Times New Roman" w:hAnsi="Times New Roman" w:cs="Times New Roman"/>
          <w:sz w:val="24"/>
          <w:szCs w:val="24"/>
        </w:rPr>
        <w:t xml:space="preserve">health care providers during </w:t>
      </w:r>
      <w:r w:rsidR="00552A56" w:rsidRPr="00BF1547">
        <w:rPr>
          <w:rFonts w:ascii="Times New Roman" w:hAnsi="Times New Roman" w:cs="Times New Roman"/>
          <w:sz w:val="24"/>
          <w:szCs w:val="24"/>
        </w:rPr>
        <w:t>perinatal</w:t>
      </w:r>
      <w:r w:rsidR="00EC2021" w:rsidRPr="00BF1547">
        <w:rPr>
          <w:rFonts w:ascii="Times New Roman" w:hAnsi="Times New Roman" w:cs="Times New Roman"/>
          <w:sz w:val="24"/>
          <w:szCs w:val="24"/>
        </w:rPr>
        <w:t xml:space="preserve"> loss experience</w:t>
      </w:r>
      <w:r w:rsidRPr="00BF1547">
        <w:rPr>
          <w:rFonts w:ascii="Times New Roman" w:hAnsi="Times New Roman" w:cs="Times New Roman"/>
          <w:sz w:val="24"/>
          <w:szCs w:val="24"/>
        </w:rPr>
        <w:t>.</w:t>
      </w:r>
      <w:r w:rsidR="00FE50FB" w:rsidRPr="00BF1547">
        <w:rPr>
          <w:rFonts w:ascii="Times New Roman" w:hAnsi="Times New Roman" w:cs="Times New Roman"/>
          <w:sz w:val="24"/>
          <w:szCs w:val="24"/>
        </w:rPr>
        <w:t xml:space="preserve"> </w:t>
      </w:r>
    </w:p>
    <w:p w14:paraId="39B726C4" w14:textId="77777777" w:rsidR="00F76672" w:rsidRPr="00BF1547" w:rsidRDefault="008A6BC0" w:rsidP="00065EF0">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Perinatal</w:t>
      </w:r>
      <w:r w:rsidR="00F32725" w:rsidRPr="00BF1547">
        <w:rPr>
          <w:rFonts w:ascii="Times New Roman" w:hAnsi="Times New Roman" w:cs="Times New Roman"/>
          <w:sz w:val="24"/>
          <w:szCs w:val="24"/>
        </w:rPr>
        <w:t xml:space="preserve"> bereaved mothers tend to feel guilty,</w:t>
      </w:r>
      <w:r w:rsidR="00FE50FB"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t>blaming themselves for not being careful enough or</w:t>
      </w:r>
      <w:r w:rsidR="00FE50FB"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t>taking appropriate actions that would have prevented the</w:t>
      </w:r>
      <w:r w:rsidR="00FE50FB"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t>death, even when they are told that they are not to blame</w:t>
      </w:r>
      <w:r w:rsidR="00FE50FB"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t>(</w:t>
      </w:r>
      <w:proofErr w:type="spellStart"/>
      <w:r w:rsidR="00F32725" w:rsidRPr="00BF1547">
        <w:rPr>
          <w:rFonts w:ascii="Times New Roman" w:hAnsi="Times New Roman" w:cs="Times New Roman"/>
          <w:sz w:val="24"/>
          <w:szCs w:val="24"/>
        </w:rPr>
        <w:t>Caelli</w:t>
      </w:r>
      <w:proofErr w:type="spellEnd"/>
      <w:r w:rsidR="00F32725" w:rsidRPr="00BF1547">
        <w:rPr>
          <w:rFonts w:ascii="Times New Roman" w:hAnsi="Times New Roman" w:cs="Times New Roman"/>
          <w:sz w:val="24"/>
          <w:szCs w:val="24"/>
        </w:rPr>
        <w:t xml:space="preserve"> et al., 20</w:t>
      </w:r>
      <w:r w:rsidR="00671302" w:rsidRPr="00BF1547">
        <w:rPr>
          <w:rFonts w:ascii="Times New Roman" w:hAnsi="Times New Roman" w:cs="Times New Roman"/>
          <w:sz w:val="24"/>
          <w:szCs w:val="24"/>
        </w:rPr>
        <w:t>18</w:t>
      </w:r>
      <w:r w:rsidR="00F32725" w:rsidRPr="00BF1547">
        <w:rPr>
          <w:rFonts w:ascii="Times New Roman" w:hAnsi="Times New Roman" w:cs="Times New Roman"/>
          <w:sz w:val="24"/>
          <w:szCs w:val="24"/>
        </w:rPr>
        <w:t xml:space="preserve">; Frost et al., </w:t>
      </w:r>
      <w:r w:rsidR="00671302" w:rsidRPr="00BF1547">
        <w:rPr>
          <w:rFonts w:ascii="Times New Roman" w:hAnsi="Times New Roman" w:cs="Times New Roman"/>
          <w:sz w:val="24"/>
          <w:szCs w:val="24"/>
        </w:rPr>
        <w:t>201</w:t>
      </w:r>
      <w:r w:rsidR="00F32725" w:rsidRPr="00BF1547">
        <w:rPr>
          <w:rFonts w:ascii="Times New Roman" w:hAnsi="Times New Roman" w:cs="Times New Roman"/>
          <w:sz w:val="24"/>
          <w:szCs w:val="24"/>
        </w:rPr>
        <w:t xml:space="preserve">7; </w:t>
      </w:r>
      <w:proofErr w:type="spellStart"/>
      <w:r w:rsidR="00F32725" w:rsidRPr="00BF1547">
        <w:rPr>
          <w:rFonts w:ascii="Times New Roman" w:hAnsi="Times New Roman" w:cs="Times New Roman"/>
          <w:sz w:val="24"/>
          <w:szCs w:val="24"/>
        </w:rPr>
        <w:t>Gausia</w:t>
      </w:r>
      <w:proofErr w:type="spellEnd"/>
      <w:r w:rsidR="00F32725" w:rsidRPr="00BF1547">
        <w:rPr>
          <w:rFonts w:ascii="Times New Roman" w:hAnsi="Times New Roman" w:cs="Times New Roman"/>
          <w:sz w:val="24"/>
          <w:szCs w:val="24"/>
        </w:rPr>
        <w:t xml:space="preserve"> et al.,</w:t>
      </w:r>
      <w:r w:rsidR="00F76672"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t>201</w:t>
      </w:r>
      <w:r w:rsidR="00671302" w:rsidRPr="00BF1547">
        <w:rPr>
          <w:rFonts w:ascii="Times New Roman" w:hAnsi="Times New Roman" w:cs="Times New Roman"/>
          <w:sz w:val="24"/>
          <w:szCs w:val="24"/>
        </w:rPr>
        <w:t>9</w:t>
      </w:r>
      <w:r w:rsidR="00F32725" w:rsidRPr="00BF1547">
        <w:rPr>
          <w:rFonts w:ascii="Times New Roman" w:hAnsi="Times New Roman" w:cs="Times New Roman"/>
          <w:sz w:val="24"/>
          <w:szCs w:val="24"/>
        </w:rPr>
        <w:t>). Participants in this current study were not</w:t>
      </w:r>
      <w:r w:rsidR="00F76672"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t>exempted from such guilt feelings. This feeling of guilt is</w:t>
      </w:r>
      <w:r w:rsidR="00F76672"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t>compounded when others infer that bereaved mothers</w:t>
      </w:r>
      <w:r w:rsidR="00F76672"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t>are to blame and, in some cases, seek to punish them for</w:t>
      </w:r>
      <w:r w:rsidR="00F76672"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t>that. In an Ethiopian study, women who had experienced</w:t>
      </w:r>
      <w:r w:rsidR="00F76672"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t>multiple perinatal losses were blamed, mistreated, or</w:t>
      </w:r>
      <w:r w:rsidR="00F76672"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t>even divorced (</w:t>
      </w:r>
      <w:proofErr w:type="spellStart"/>
      <w:r w:rsidR="00F32725" w:rsidRPr="00BF1547">
        <w:rPr>
          <w:rFonts w:ascii="Times New Roman" w:hAnsi="Times New Roman" w:cs="Times New Roman"/>
          <w:sz w:val="24"/>
          <w:szCs w:val="24"/>
        </w:rPr>
        <w:t>Sisayet</w:t>
      </w:r>
      <w:proofErr w:type="spellEnd"/>
      <w:r w:rsidR="00F32725" w:rsidRPr="00BF1547">
        <w:rPr>
          <w:rFonts w:ascii="Times New Roman" w:hAnsi="Times New Roman" w:cs="Times New Roman"/>
          <w:sz w:val="24"/>
          <w:szCs w:val="24"/>
        </w:rPr>
        <w:t xml:space="preserve"> al., 2014).</w:t>
      </w:r>
      <w:r w:rsidR="00F76672"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t>Although most</w:t>
      </w:r>
      <w:r w:rsidR="00F76672" w:rsidRPr="00BF1547">
        <w:rPr>
          <w:rFonts w:ascii="Times New Roman" w:hAnsi="Times New Roman" w:cs="Times New Roman"/>
          <w:sz w:val="24"/>
          <w:szCs w:val="24"/>
        </w:rPr>
        <w:t xml:space="preserve"> </w:t>
      </w:r>
      <w:r w:rsidRPr="00BF1547">
        <w:rPr>
          <w:rFonts w:ascii="Times New Roman" w:hAnsi="Times New Roman" w:cs="Times New Roman"/>
          <w:sz w:val="24"/>
          <w:szCs w:val="24"/>
        </w:rPr>
        <w:t>bereaved mothers in this</w:t>
      </w:r>
      <w:r w:rsidR="00F32725" w:rsidRPr="00BF1547">
        <w:rPr>
          <w:rFonts w:ascii="Times New Roman" w:hAnsi="Times New Roman" w:cs="Times New Roman"/>
          <w:sz w:val="24"/>
          <w:szCs w:val="24"/>
        </w:rPr>
        <w:t xml:space="preserve"> study did not report being</w:t>
      </w:r>
      <w:r w:rsidR="00F76672"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t xml:space="preserve">blamed, </w:t>
      </w:r>
      <w:r w:rsidRPr="00BF1547">
        <w:rPr>
          <w:rFonts w:ascii="Times New Roman" w:hAnsi="Times New Roman" w:cs="Times New Roman"/>
          <w:sz w:val="24"/>
          <w:szCs w:val="24"/>
        </w:rPr>
        <w:t>stigmatized</w:t>
      </w:r>
      <w:r w:rsidR="00F32725" w:rsidRPr="00BF1547">
        <w:rPr>
          <w:rFonts w:ascii="Times New Roman" w:hAnsi="Times New Roman" w:cs="Times New Roman"/>
          <w:sz w:val="24"/>
          <w:szCs w:val="24"/>
        </w:rPr>
        <w:t xml:space="preserve"> or maltreated for their loss, one</w:t>
      </w:r>
      <w:r w:rsidR="00F76672"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t>participant shared how her husband had threatened to</w:t>
      </w:r>
      <w:r w:rsidR="00F76672"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t>bring in another woman as a wife should she fail to have</w:t>
      </w:r>
      <w:r w:rsidR="00F76672"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t>a successful pregnancy and a positive</w:t>
      </w:r>
      <w:r w:rsidRPr="00BF1547">
        <w:rPr>
          <w:rFonts w:ascii="Times New Roman" w:hAnsi="Times New Roman" w:cs="Times New Roman"/>
          <w:sz w:val="24"/>
          <w:szCs w:val="24"/>
        </w:rPr>
        <w:t xml:space="preserve"> pregnancy</w:t>
      </w:r>
      <w:r w:rsidR="00F32725" w:rsidRPr="00BF1547">
        <w:rPr>
          <w:rFonts w:ascii="Times New Roman" w:hAnsi="Times New Roman" w:cs="Times New Roman"/>
          <w:sz w:val="24"/>
          <w:szCs w:val="24"/>
        </w:rPr>
        <w:t xml:space="preserve"> </w:t>
      </w:r>
      <w:r w:rsidR="00EC2021" w:rsidRPr="00BF1547">
        <w:rPr>
          <w:rFonts w:ascii="Times New Roman" w:hAnsi="Times New Roman" w:cs="Times New Roman"/>
          <w:sz w:val="24"/>
          <w:szCs w:val="24"/>
        </w:rPr>
        <w:t>outcome. In line with a study carried out by</w:t>
      </w:r>
      <w:r w:rsidR="00F32725" w:rsidRPr="00BF1547">
        <w:rPr>
          <w:rFonts w:ascii="Times New Roman" w:hAnsi="Times New Roman" w:cs="Times New Roman"/>
          <w:sz w:val="24"/>
          <w:szCs w:val="24"/>
        </w:rPr>
        <w:t xml:space="preserve"> </w:t>
      </w:r>
      <w:proofErr w:type="spellStart"/>
      <w:r w:rsidR="00EC2021" w:rsidRPr="00BF1547">
        <w:rPr>
          <w:rFonts w:ascii="Times New Roman" w:hAnsi="Times New Roman" w:cs="Times New Roman"/>
          <w:sz w:val="24"/>
          <w:szCs w:val="24"/>
        </w:rPr>
        <w:t>Caelli</w:t>
      </w:r>
      <w:proofErr w:type="spellEnd"/>
      <w:r w:rsidR="00EC2021" w:rsidRPr="00BF1547">
        <w:rPr>
          <w:rFonts w:ascii="Times New Roman" w:hAnsi="Times New Roman" w:cs="Times New Roman"/>
          <w:sz w:val="24"/>
          <w:szCs w:val="24"/>
        </w:rPr>
        <w:t xml:space="preserve"> et al., 2018; Meredith et al., 2017; Moore and Côté-Arsenault, 2018 opined that s</w:t>
      </w:r>
      <w:r w:rsidR="00F32725" w:rsidRPr="00BF1547">
        <w:rPr>
          <w:rFonts w:ascii="Times New Roman" w:hAnsi="Times New Roman" w:cs="Times New Roman"/>
          <w:sz w:val="24"/>
          <w:szCs w:val="24"/>
        </w:rPr>
        <w:t>uch</w:t>
      </w:r>
      <w:r w:rsidR="00F76672"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t>feelings of guilt</w:t>
      </w:r>
      <w:r w:rsidR="00EC2021" w:rsidRPr="00BF1547">
        <w:rPr>
          <w:rFonts w:ascii="Times New Roman" w:hAnsi="Times New Roman" w:cs="Times New Roman"/>
          <w:sz w:val="24"/>
          <w:szCs w:val="24"/>
        </w:rPr>
        <w:t xml:space="preserve"> and self-</w:t>
      </w:r>
      <w:r w:rsidR="001B4F5E" w:rsidRPr="00BF1547">
        <w:rPr>
          <w:rFonts w:ascii="Times New Roman" w:hAnsi="Times New Roman" w:cs="Times New Roman"/>
          <w:sz w:val="24"/>
          <w:szCs w:val="24"/>
        </w:rPr>
        <w:t>blame has</w:t>
      </w:r>
      <w:r w:rsidR="00F32725" w:rsidRPr="00BF1547">
        <w:rPr>
          <w:rFonts w:ascii="Times New Roman" w:hAnsi="Times New Roman" w:cs="Times New Roman"/>
          <w:sz w:val="24"/>
          <w:szCs w:val="24"/>
        </w:rPr>
        <w:t xml:space="preserve"> the potenti</w:t>
      </w:r>
      <w:r w:rsidR="00EC2021" w:rsidRPr="00BF1547">
        <w:rPr>
          <w:rFonts w:ascii="Times New Roman" w:hAnsi="Times New Roman" w:cs="Times New Roman"/>
          <w:sz w:val="24"/>
          <w:szCs w:val="24"/>
        </w:rPr>
        <w:t xml:space="preserve">al to affect </w:t>
      </w:r>
      <w:r w:rsidR="001B4F5E" w:rsidRPr="00BF1547">
        <w:rPr>
          <w:rFonts w:ascii="Times New Roman" w:hAnsi="Times New Roman" w:cs="Times New Roman"/>
          <w:sz w:val="24"/>
          <w:szCs w:val="24"/>
        </w:rPr>
        <w:t>mother’s</w:t>
      </w:r>
      <w:r w:rsidR="00EC2021" w:rsidRPr="00BF1547">
        <w:rPr>
          <w:rFonts w:ascii="Times New Roman" w:hAnsi="Times New Roman" w:cs="Times New Roman"/>
          <w:sz w:val="24"/>
          <w:szCs w:val="24"/>
        </w:rPr>
        <w:t xml:space="preserve"> self-esteem</w:t>
      </w:r>
      <w:r w:rsidRPr="00BF1547">
        <w:rPr>
          <w:rFonts w:ascii="Times New Roman" w:hAnsi="Times New Roman" w:cs="Times New Roman"/>
          <w:sz w:val="24"/>
          <w:szCs w:val="24"/>
        </w:rPr>
        <w:t xml:space="preserve"> leading</w:t>
      </w:r>
      <w:r w:rsidR="00F32725"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lastRenderedPageBreak/>
        <w:t>them to question their capacity to carry a</w:t>
      </w:r>
      <w:r w:rsidR="00F76672"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t>pregnancy to term and/</w:t>
      </w:r>
      <w:r w:rsidRPr="00BF1547">
        <w:rPr>
          <w:rFonts w:ascii="Times New Roman" w:hAnsi="Times New Roman" w:cs="Times New Roman"/>
          <w:sz w:val="24"/>
          <w:szCs w:val="24"/>
        </w:rPr>
        <w:t xml:space="preserve">or even </w:t>
      </w:r>
      <w:r w:rsidR="00F32725" w:rsidRPr="00BF1547">
        <w:rPr>
          <w:rFonts w:ascii="Times New Roman" w:hAnsi="Times New Roman" w:cs="Times New Roman"/>
          <w:sz w:val="24"/>
          <w:szCs w:val="24"/>
        </w:rPr>
        <w:t>mother a child, and this is</w:t>
      </w:r>
      <w:r w:rsidR="00F76672" w:rsidRPr="00BF1547">
        <w:rPr>
          <w:rFonts w:ascii="Times New Roman" w:hAnsi="Times New Roman" w:cs="Times New Roman"/>
          <w:sz w:val="24"/>
          <w:szCs w:val="24"/>
        </w:rPr>
        <w:t xml:space="preserve"> </w:t>
      </w:r>
      <w:r w:rsidR="00F32725" w:rsidRPr="00BF1547">
        <w:rPr>
          <w:rFonts w:ascii="Times New Roman" w:hAnsi="Times New Roman" w:cs="Times New Roman"/>
          <w:sz w:val="24"/>
          <w:szCs w:val="24"/>
        </w:rPr>
        <w:t>strongly brought to the fore when another pregnancy</w:t>
      </w:r>
      <w:r w:rsidR="00F76672" w:rsidRPr="00BF1547">
        <w:rPr>
          <w:rFonts w:ascii="Times New Roman" w:hAnsi="Times New Roman" w:cs="Times New Roman"/>
          <w:sz w:val="24"/>
          <w:szCs w:val="24"/>
        </w:rPr>
        <w:t xml:space="preserve"> </w:t>
      </w:r>
      <w:r w:rsidR="00EC2021" w:rsidRPr="00BF1547">
        <w:rPr>
          <w:rFonts w:ascii="Times New Roman" w:hAnsi="Times New Roman" w:cs="Times New Roman"/>
          <w:sz w:val="24"/>
          <w:szCs w:val="24"/>
        </w:rPr>
        <w:t>occurs</w:t>
      </w:r>
      <w:r w:rsidR="00F32725" w:rsidRPr="00BF1547">
        <w:rPr>
          <w:rFonts w:ascii="Times New Roman" w:hAnsi="Times New Roman" w:cs="Times New Roman"/>
          <w:sz w:val="24"/>
          <w:szCs w:val="24"/>
        </w:rPr>
        <w:t xml:space="preserve">. </w:t>
      </w:r>
    </w:p>
    <w:p w14:paraId="4256EE77" w14:textId="77777777" w:rsidR="00F76672" w:rsidRPr="00BF1547" w:rsidRDefault="00F32725" w:rsidP="00065EF0">
      <w:p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Specific interventions to</w:t>
      </w:r>
      <w:r w:rsidR="00F76672" w:rsidRPr="00BF1547">
        <w:rPr>
          <w:rFonts w:ascii="Times New Roman" w:hAnsi="Times New Roman" w:cs="Times New Roman"/>
          <w:sz w:val="24"/>
          <w:szCs w:val="24"/>
        </w:rPr>
        <w:t xml:space="preserve"> </w:t>
      </w:r>
      <w:r w:rsidRPr="00BF1547">
        <w:rPr>
          <w:rFonts w:ascii="Times New Roman" w:hAnsi="Times New Roman" w:cs="Times New Roman"/>
          <w:sz w:val="24"/>
          <w:szCs w:val="24"/>
        </w:rPr>
        <w:t>manage such potential situations have been advocated</w:t>
      </w:r>
      <w:r w:rsidR="00F76672" w:rsidRPr="00BF1547">
        <w:rPr>
          <w:rFonts w:ascii="Times New Roman" w:hAnsi="Times New Roman" w:cs="Times New Roman"/>
          <w:sz w:val="24"/>
          <w:szCs w:val="24"/>
        </w:rPr>
        <w:t xml:space="preserve"> </w:t>
      </w:r>
      <w:r w:rsidRPr="00BF1547">
        <w:rPr>
          <w:rFonts w:ascii="Times New Roman" w:hAnsi="Times New Roman" w:cs="Times New Roman"/>
          <w:sz w:val="24"/>
          <w:szCs w:val="24"/>
        </w:rPr>
        <w:t>for (</w:t>
      </w:r>
      <w:proofErr w:type="spellStart"/>
      <w:r w:rsidRPr="00BF1547">
        <w:rPr>
          <w:rFonts w:ascii="Times New Roman" w:hAnsi="Times New Roman" w:cs="Times New Roman"/>
          <w:sz w:val="24"/>
          <w:szCs w:val="24"/>
        </w:rPr>
        <w:t>Caelli</w:t>
      </w:r>
      <w:proofErr w:type="spellEnd"/>
      <w:r w:rsidRPr="00BF1547">
        <w:rPr>
          <w:rFonts w:ascii="Times New Roman" w:hAnsi="Times New Roman" w:cs="Times New Roman"/>
          <w:sz w:val="24"/>
          <w:szCs w:val="24"/>
        </w:rPr>
        <w:t xml:space="preserve"> et al., 20</w:t>
      </w:r>
      <w:r w:rsidR="002A5E6B" w:rsidRPr="00BF1547">
        <w:rPr>
          <w:rFonts w:ascii="Times New Roman" w:hAnsi="Times New Roman" w:cs="Times New Roman"/>
          <w:sz w:val="24"/>
          <w:szCs w:val="24"/>
        </w:rPr>
        <w:t>18</w:t>
      </w:r>
      <w:r w:rsidRPr="00BF1547">
        <w:rPr>
          <w:rFonts w:ascii="Times New Roman" w:hAnsi="Times New Roman" w:cs="Times New Roman"/>
          <w:sz w:val="24"/>
          <w:szCs w:val="24"/>
        </w:rPr>
        <w:t>; Kelley and Trinidad, 201</w:t>
      </w:r>
      <w:r w:rsidR="002A5E6B" w:rsidRPr="00BF1547">
        <w:rPr>
          <w:rFonts w:ascii="Times New Roman" w:hAnsi="Times New Roman" w:cs="Times New Roman"/>
          <w:sz w:val="24"/>
          <w:szCs w:val="24"/>
        </w:rPr>
        <w:t>9</w:t>
      </w:r>
      <w:r w:rsidRPr="00BF1547">
        <w:rPr>
          <w:rFonts w:ascii="Times New Roman" w:hAnsi="Times New Roman" w:cs="Times New Roman"/>
          <w:sz w:val="24"/>
          <w:szCs w:val="24"/>
        </w:rPr>
        <w:t>;</w:t>
      </w:r>
      <w:r w:rsidR="00F76672" w:rsidRPr="00BF1547">
        <w:rPr>
          <w:rFonts w:ascii="Times New Roman" w:hAnsi="Times New Roman" w:cs="Times New Roman"/>
          <w:sz w:val="24"/>
          <w:szCs w:val="24"/>
        </w:rPr>
        <w:t xml:space="preserve"> </w:t>
      </w:r>
      <w:r w:rsidRPr="00BF1547">
        <w:rPr>
          <w:rFonts w:ascii="Times New Roman" w:hAnsi="Times New Roman" w:cs="Times New Roman"/>
          <w:sz w:val="24"/>
          <w:szCs w:val="24"/>
        </w:rPr>
        <w:t xml:space="preserve">Meredith et al., </w:t>
      </w:r>
      <w:r w:rsidR="00F76672" w:rsidRPr="00BF1547">
        <w:rPr>
          <w:rFonts w:ascii="Times New Roman" w:hAnsi="Times New Roman" w:cs="Times New Roman"/>
          <w:sz w:val="24"/>
          <w:szCs w:val="24"/>
        </w:rPr>
        <w:t xml:space="preserve">2017; Moore and Côté-Arsenault, </w:t>
      </w:r>
      <w:r w:rsidRPr="00BF1547">
        <w:rPr>
          <w:rFonts w:ascii="Times New Roman" w:hAnsi="Times New Roman" w:cs="Times New Roman"/>
          <w:sz w:val="24"/>
          <w:szCs w:val="24"/>
        </w:rPr>
        <w:t>2018).</w:t>
      </w:r>
      <w:r w:rsidR="00F76672" w:rsidRPr="00BF1547">
        <w:rPr>
          <w:rFonts w:ascii="Times New Roman" w:hAnsi="Times New Roman" w:cs="Times New Roman"/>
          <w:sz w:val="24"/>
          <w:szCs w:val="24"/>
        </w:rPr>
        <w:t xml:space="preserve"> </w:t>
      </w:r>
      <w:r w:rsidRPr="00BF1547">
        <w:rPr>
          <w:rFonts w:ascii="Times New Roman" w:hAnsi="Times New Roman" w:cs="Times New Roman"/>
          <w:sz w:val="24"/>
          <w:szCs w:val="24"/>
        </w:rPr>
        <w:t>Guilt has also been associated with depression among</w:t>
      </w:r>
      <w:r w:rsidR="00F76672" w:rsidRPr="00BF1547">
        <w:rPr>
          <w:rFonts w:ascii="Times New Roman" w:hAnsi="Times New Roman" w:cs="Times New Roman"/>
          <w:sz w:val="24"/>
          <w:szCs w:val="24"/>
        </w:rPr>
        <w:t xml:space="preserve"> </w:t>
      </w:r>
      <w:r w:rsidR="00195C69" w:rsidRPr="00BF1547">
        <w:rPr>
          <w:rFonts w:ascii="Times New Roman" w:hAnsi="Times New Roman" w:cs="Times New Roman"/>
          <w:sz w:val="24"/>
          <w:szCs w:val="24"/>
        </w:rPr>
        <w:t>perinatal</w:t>
      </w:r>
      <w:r w:rsidRPr="00BF1547">
        <w:rPr>
          <w:rFonts w:ascii="Times New Roman" w:hAnsi="Times New Roman" w:cs="Times New Roman"/>
          <w:sz w:val="24"/>
          <w:szCs w:val="24"/>
        </w:rPr>
        <w:t xml:space="preserve"> bereaved mothers (</w:t>
      </w:r>
      <w:proofErr w:type="spellStart"/>
      <w:r w:rsidRPr="00BF1547">
        <w:rPr>
          <w:rFonts w:ascii="Times New Roman" w:hAnsi="Times New Roman" w:cs="Times New Roman"/>
          <w:sz w:val="24"/>
          <w:szCs w:val="24"/>
        </w:rPr>
        <w:t>Gausia</w:t>
      </w:r>
      <w:proofErr w:type="spellEnd"/>
      <w:r w:rsidRPr="00BF1547">
        <w:rPr>
          <w:rFonts w:ascii="Times New Roman" w:hAnsi="Times New Roman" w:cs="Times New Roman"/>
          <w:sz w:val="24"/>
          <w:szCs w:val="24"/>
        </w:rPr>
        <w:t xml:space="preserve"> et al., 201</w:t>
      </w:r>
      <w:r w:rsidR="002A5E6B" w:rsidRPr="00BF1547">
        <w:rPr>
          <w:rFonts w:ascii="Times New Roman" w:hAnsi="Times New Roman" w:cs="Times New Roman"/>
          <w:sz w:val="24"/>
          <w:szCs w:val="24"/>
        </w:rPr>
        <w:t>8</w:t>
      </w:r>
      <w:r w:rsidRPr="00BF1547">
        <w:rPr>
          <w:rFonts w:ascii="Times New Roman" w:hAnsi="Times New Roman" w:cs="Times New Roman"/>
          <w:sz w:val="24"/>
          <w:szCs w:val="24"/>
        </w:rPr>
        <w:t>).</w:t>
      </w:r>
      <w:r w:rsidR="00F76672" w:rsidRPr="00BF1547">
        <w:rPr>
          <w:rFonts w:ascii="Times New Roman" w:hAnsi="Times New Roman" w:cs="Times New Roman"/>
          <w:sz w:val="24"/>
          <w:szCs w:val="24"/>
        </w:rPr>
        <w:t xml:space="preserve"> </w:t>
      </w:r>
      <w:r w:rsidRPr="00BF1547">
        <w:rPr>
          <w:rFonts w:ascii="Times New Roman" w:hAnsi="Times New Roman" w:cs="Times New Roman"/>
          <w:sz w:val="24"/>
          <w:szCs w:val="24"/>
        </w:rPr>
        <w:t>Continuous reassurance of bereaved mothers that they</w:t>
      </w:r>
      <w:r w:rsidR="00F76672" w:rsidRPr="00BF1547">
        <w:rPr>
          <w:rFonts w:ascii="Times New Roman" w:hAnsi="Times New Roman" w:cs="Times New Roman"/>
          <w:sz w:val="24"/>
          <w:szCs w:val="24"/>
        </w:rPr>
        <w:t xml:space="preserve"> </w:t>
      </w:r>
      <w:r w:rsidRPr="00BF1547">
        <w:rPr>
          <w:rFonts w:ascii="Times New Roman" w:hAnsi="Times New Roman" w:cs="Times New Roman"/>
          <w:sz w:val="24"/>
          <w:szCs w:val="24"/>
        </w:rPr>
        <w:t>did not cause the death helps in dealing with feelings of</w:t>
      </w:r>
      <w:r w:rsidR="00F76672" w:rsidRPr="00BF1547">
        <w:rPr>
          <w:rFonts w:ascii="Times New Roman" w:hAnsi="Times New Roman" w:cs="Times New Roman"/>
          <w:sz w:val="24"/>
          <w:szCs w:val="24"/>
        </w:rPr>
        <w:t xml:space="preserve"> </w:t>
      </w:r>
      <w:r w:rsidRPr="00BF1547">
        <w:rPr>
          <w:rFonts w:ascii="Times New Roman" w:hAnsi="Times New Roman" w:cs="Times New Roman"/>
          <w:sz w:val="24"/>
          <w:szCs w:val="24"/>
        </w:rPr>
        <w:t>guilt (Kelley and Trinidad, 201</w:t>
      </w:r>
      <w:r w:rsidR="002A5E6B" w:rsidRPr="00BF1547">
        <w:rPr>
          <w:rFonts w:ascii="Times New Roman" w:hAnsi="Times New Roman" w:cs="Times New Roman"/>
          <w:sz w:val="24"/>
          <w:szCs w:val="24"/>
        </w:rPr>
        <w:t>9</w:t>
      </w:r>
      <w:r w:rsidRPr="00BF1547">
        <w:rPr>
          <w:rFonts w:ascii="Times New Roman" w:hAnsi="Times New Roman" w:cs="Times New Roman"/>
          <w:sz w:val="24"/>
          <w:szCs w:val="24"/>
        </w:rPr>
        <w:t>). Denial has also been</w:t>
      </w:r>
      <w:r w:rsidR="00F76672" w:rsidRPr="00BF1547">
        <w:rPr>
          <w:rFonts w:ascii="Times New Roman" w:hAnsi="Times New Roman" w:cs="Times New Roman"/>
          <w:sz w:val="24"/>
          <w:szCs w:val="24"/>
        </w:rPr>
        <w:t xml:space="preserve"> </w:t>
      </w:r>
      <w:r w:rsidR="00195C69" w:rsidRPr="00BF1547">
        <w:rPr>
          <w:rFonts w:ascii="Times New Roman" w:hAnsi="Times New Roman" w:cs="Times New Roman"/>
          <w:sz w:val="24"/>
          <w:szCs w:val="24"/>
        </w:rPr>
        <w:t xml:space="preserve">reported among some perinatal </w:t>
      </w:r>
      <w:r w:rsidRPr="00BF1547">
        <w:rPr>
          <w:rFonts w:ascii="Times New Roman" w:hAnsi="Times New Roman" w:cs="Times New Roman"/>
          <w:sz w:val="24"/>
          <w:szCs w:val="24"/>
        </w:rPr>
        <w:t>bereaved mothers as</w:t>
      </w:r>
      <w:r w:rsidR="00F76672" w:rsidRPr="00BF1547">
        <w:rPr>
          <w:rFonts w:ascii="Times New Roman" w:hAnsi="Times New Roman" w:cs="Times New Roman"/>
          <w:sz w:val="24"/>
          <w:szCs w:val="24"/>
        </w:rPr>
        <w:t xml:space="preserve"> </w:t>
      </w:r>
      <w:r w:rsidRPr="00BF1547">
        <w:rPr>
          <w:rFonts w:ascii="Times New Roman" w:hAnsi="Times New Roman" w:cs="Times New Roman"/>
          <w:sz w:val="24"/>
          <w:szCs w:val="24"/>
        </w:rPr>
        <w:t>part of their initial reactions to the loss</w:t>
      </w:r>
      <w:r w:rsidR="00DF4898" w:rsidRPr="00BF1547">
        <w:rPr>
          <w:rFonts w:ascii="Times New Roman" w:hAnsi="Times New Roman" w:cs="Times New Roman"/>
          <w:sz w:val="24"/>
          <w:szCs w:val="24"/>
        </w:rPr>
        <w:t xml:space="preserve"> as implicated.in line with</w:t>
      </w:r>
      <w:r w:rsidR="00195C69" w:rsidRPr="00BF1547">
        <w:rPr>
          <w:rFonts w:ascii="Times New Roman" w:hAnsi="Times New Roman" w:cs="Times New Roman"/>
          <w:sz w:val="24"/>
          <w:szCs w:val="24"/>
        </w:rPr>
        <w:t xml:space="preserve"> Elisabeth </w:t>
      </w:r>
      <w:proofErr w:type="spellStart"/>
      <w:r w:rsidR="00195C69" w:rsidRPr="00BF1547">
        <w:rPr>
          <w:rFonts w:ascii="Times New Roman" w:hAnsi="Times New Roman" w:cs="Times New Roman"/>
          <w:sz w:val="24"/>
          <w:szCs w:val="24"/>
        </w:rPr>
        <w:t>kubbler</w:t>
      </w:r>
      <w:proofErr w:type="spellEnd"/>
      <w:r w:rsidR="00195C69" w:rsidRPr="00BF1547">
        <w:rPr>
          <w:rFonts w:ascii="Times New Roman" w:hAnsi="Times New Roman" w:cs="Times New Roman"/>
          <w:sz w:val="24"/>
          <w:szCs w:val="24"/>
        </w:rPr>
        <w:t xml:space="preserve"> </w:t>
      </w:r>
      <w:r w:rsidR="00860137" w:rsidRPr="00BF1547">
        <w:rPr>
          <w:rFonts w:ascii="Times New Roman" w:hAnsi="Times New Roman" w:cs="Times New Roman"/>
          <w:sz w:val="24"/>
          <w:szCs w:val="24"/>
        </w:rPr>
        <w:t xml:space="preserve">theory in her book” death and dying “a study on dying people proposed the patient focused pattern and </w:t>
      </w:r>
      <w:r w:rsidR="00195C69" w:rsidRPr="00BF1547">
        <w:rPr>
          <w:rFonts w:ascii="Times New Roman" w:hAnsi="Times New Roman" w:cs="Times New Roman"/>
          <w:sz w:val="24"/>
          <w:szCs w:val="24"/>
        </w:rPr>
        <w:t xml:space="preserve">identify the five stages of grieving process observed by most bereaved mother and other death </w:t>
      </w:r>
      <w:r w:rsidR="00A500BF" w:rsidRPr="00BF1547">
        <w:rPr>
          <w:rFonts w:ascii="Times New Roman" w:hAnsi="Times New Roman" w:cs="Times New Roman"/>
          <w:sz w:val="24"/>
          <w:szCs w:val="24"/>
        </w:rPr>
        <w:t>scenario</w:t>
      </w:r>
      <w:r w:rsidR="00860137" w:rsidRPr="00BF1547">
        <w:rPr>
          <w:rFonts w:ascii="Times New Roman" w:hAnsi="Times New Roman" w:cs="Times New Roman"/>
          <w:sz w:val="24"/>
          <w:szCs w:val="24"/>
        </w:rPr>
        <w:t>. These stages are Denial. anger. bargaining, depression and acceptance</w:t>
      </w:r>
      <w:r w:rsidR="00942DC9" w:rsidRPr="00BF1547">
        <w:rPr>
          <w:rFonts w:ascii="Times New Roman" w:hAnsi="Times New Roman" w:cs="Times New Roman"/>
          <w:sz w:val="24"/>
          <w:szCs w:val="24"/>
        </w:rPr>
        <w:t xml:space="preserve">. Efforts should be directed to mitigate symptoms </w:t>
      </w:r>
      <w:proofErr w:type="gramStart"/>
      <w:r w:rsidR="00942DC9" w:rsidRPr="00BF1547">
        <w:rPr>
          <w:rFonts w:ascii="Times New Roman" w:hAnsi="Times New Roman" w:cs="Times New Roman"/>
          <w:sz w:val="24"/>
          <w:szCs w:val="24"/>
        </w:rPr>
        <w:t>of  pregnancy</w:t>
      </w:r>
      <w:proofErr w:type="gramEnd"/>
      <w:r w:rsidR="00942DC9" w:rsidRPr="00BF1547">
        <w:rPr>
          <w:rFonts w:ascii="Times New Roman" w:hAnsi="Times New Roman" w:cs="Times New Roman"/>
          <w:sz w:val="24"/>
          <w:szCs w:val="24"/>
        </w:rPr>
        <w:t xml:space="preserve"> loss</w:t>
      </w:r>
      <w:r w:rsidRPr="00BF1547">
        <w:rPr>
          <w:rFonts w:ascii="Times New Roman" w:hAnsi="Times New Roman" w:cs="Times New Roman"/>
          <w:sz w:val="24"/>
          <w:szCs w:val="24"/>
        </w:rPr>
        <w:t xml:space="preserve"> (Kalu et al., 2018).</w:t>
      </w:r>
      <w:r w:rsidR="00F76672" w:rsidRPr="00BF1547">
        <w:rPr>
          <w:rFonts w:ascii="Times New Roman" w:hAnsi="Times New Roman" w:cs="Times New Roman"/>
          <w:sz w:val="24"/>
          <w:szCs w:val="24"/>
        </w:rPr>
        <w:t xml:space="preserve"> </w:t>
      </w:r>
    </w:p>
    <w:p w14:paraId="37AB344F" w14:textId="77777777" w:rsidR="00117F05" w:rsidRPr="00BF1547" w:rsidRDefault="00D06363" w:rsidP="00065EF0">
      <w:pPr>
        <w:spacing w:line="480" w:lineRule="auto"/>
        <w:jc w:val="both"/>
        <w:rPr>
          <w:rFonts w:ascii="Times New Roman" w:hAnsi="Times New Roman" w:cs="Times New Roman"/>
          <w:b/>
          <w:sz w:val="24"/>
          <w:szCs w:val="24"/>
        </w:rPr>
      </w:pPr>
      <w:r w:rsidRPr="00BF1547">
        <w:rPr>
          <w:rFonts w:ascii="Times New Roman" w:hAnsi="Times New Roman" w:cs="Times New Roman"/>
          <w:sz w:val="24"/>
          <w:szCs w:val="24"/>
        </w:rPr>
        <w:t>The level of emotional and psychological support provided to perinatal loss bereaved mothers by healthcare workers and other family members is cru</w:t>
      </w:r>
      <w:r w:rsidR="00927104" w:rsidRPr="00BF1547">
        <w:rPr>
          <w:rFonts w:ascii="Times New Roman" w:hAnsi="Times New Roman" w:cs="Times New Roman"/>
          <w:sz w:val="24"/>
          <w:szCs w:val="24"/>
        </w:rPr>
        <w:t>cial</w:t>
      </w:r>
      <w:r w:rsidR="00501EDB" w:rsidRPr="00BF1547">
        <w:rPr>
          <w:rFonts w:ascii="Times New Roman" w:hAnsi="Times New Roman" w:cs="Times New Roman"/>
          <w:sz w:val="24"/>
          <w:szCs w:val="24"/>
        </w:rPr>
        <w:t xml:space="preserve"> in aiding these mother navigate</w:t>
      </w:r>
      <w:r w:rsidRPr="00BF1547">
        <w:rPr>
          <w:rFonts w:ascii="Times New Roman" w:hAnsi="Times New Roman" w:cs="Times New Roman"/>
          <w:sz w:val="24"/>
          <w:szCs w:val="24"/>
        </w:rPr>
        <w:t xml:space="preserve"> through their grieving process.</w:t>
      </w:r>
      <w:r w:rsidR="00501EDB" w:rsidRPr="00BF1547">
        <w:rPr>
          <w:rFonts w:ascii="Times New Roman" w:hAnsi="Times New Roman" w:cs="Times New Roman"/>
          <w:sz w:val="24"/>
          <w:szCs w:val="24"/>
        </w:rPr>
        <w:t xml:space="preserve"> Research has shown that mothers</w:t>
      </w:r>
      <w:r w:rsidRPr="00BF1547">
        <w:rPr>
          <w:rFonts w:ascii="Times New Roman" w:hAnsi="Times New Roman" w:cs="Times New Roman"/>
          <w:sz w:val="24"/>
          <w:szCs w:val="24"/>
        </w:rPr>
        <w:t xml:space="preserve"> dealing with perinatal loss experience a wide range of emotions over an unpredictable period, yet the support they receive is often insufficient </w:t>
      </w:r>
      <w:r w:rsidR="005600E8" w:rsidRPr="00BF1547">
        <w:rPr>
          <w:rFonts w:ascii="Times New Roman" w:hAnsi="Times New Roman" w:cs="Times New Roman"/>
          <w:sz w:val="24"/>
          <w:szCs w:val="24"/>
        </w:rPr>
        <w:t xml:space="preserve">.According to </w:t>
      </w:r>
      <w:proofErr w:type="spellStart"/>
      <w:r w:rsidR="005600E8" w:rsidRPr="00BF1547">
        <w:rPr>
          <w:rFonts w:ascii="Times New Roman" w:hAnsi="Times New Roman" w:cs="Times New Roman"/>
          <w:sz w:val="24"/>
          <w:szCs w:val="24"/>
        </w:rPr>
        <w:t>Fenstermacher</w:t>
      </w:r>
      <w:proofErr w:type="spellEnd"/>
      <w:r w:rsidR="005600E8" w:rsidRPr="00BF1547">
        <w:rPr>
          <w:rFonts w:ascii="Times New Roman" w:hAnsi="Times New Roman" w:cs="Times New Roman"/>
          <w:sz w:val="24"/>
          <w:szCs w:val="24"/>
        </w:rPr>
        <w:t xml:space="preserve"> &amp; </w:t>
      </w:r>
      <w:proofErr w:type="spellStart"/>
      <w:r w:rsidR="005600E8" w:rsidRPr="00BF1547">
        <w:rPr>
          <w:rFonts w:ascii="Times New Roman" w:hAnsi="Times New Roman" w:cs="Times New Roman"/>
          <w:sz w:val="24"/>
          <w:szCs w:val="24"/>
        </w:rPr>
        <w:t>Hupcey</w:t>
      </w:r>
      <w:proofErr w:type="spellEnd"/>
      <w:r w:rsidR="005600E8" w:rsidRPr="00BF1547">
        <w:rPr>
          <w:rFonts w:ascii="Times New Roman" w:hAnsi="Times New Roman" w:cs="Times New Roman"/>
          <w:sz w:val="24"/>
          <w:szCs w:val="24"/>
        </w:rPr>
        <w:t xml:space="preserve">, 2018 opined that </w:t>
      </w:r>
      <w:r w:rsidRPr="00BF1547">
        <w:rPr>
          <w:rFonts w:ascii="Times New Roman" w:hAnsi="Times New Roman" w:cs="Times New Roman"/>
          <w:sz w:val="24"/>
          <w:szCs w:val="24"/>
        </w:rPr>
        <w:t xml:space="preserve"> Lack of knowledge and discomfort with bereavement </w:t>
      </w:r>
      <w:r w:rsidR="005600E8" w:rsidRPr="00BF1547">
        <w:rPr>
          <w:rFonts w:ascii="Times New Roman" w:hAnsi="Times New Roman" w:cs="Times New Roman"/>
          <w:sz w:val="24"/>
          <w:szCs w:val="24"/>
        </w:rPr>
        <w:t xml:space="preserve">care </w:t>
      </w:r>
      <w:r w:rsidRPr="00BF1547">
        <w:rPr>
          <w:rFonts w:ascii="Times New Roman" w:hAnsi="Times New Roman" w:cs="Times New Roman"/>
          <w:sz w:val="24"/>
          <w:szCs w:val="24"/>
        </w:rPr>
        <w:t>among healthcare providers can lead to inadequate care provision for those experiencing perinatal loss (Lang et al., 2011).</w:t>
      </w:r>
      <w:r w:rsidR="005600E8" w:rsidRPr="00BF1547">
        <w:rPr>
          <w:rFonts w:ascii="Times New Roman" w:hAnsi="Times New Roman" w:cs="Times New Roman"/>
          <w:sz w:val="24"/>
          <w:szCs w:val="24"/>
        </w:rPr>
        <w:t xml:space="preserve"> In line with the study carried out by </w:t>
      </w:r>
      <w:proofErr w:type="spellStart"/>
      <w:r w:rsidR="005600E8" w:rsidRPr="00BF1547">
        <w:rPr>
          <w:rFonts w:ascii="Times New Roman" w:hAnsi="Times New Roman" w:cs="Times New Roman"/>
          <w:sz w:val="24"/>
          <w:szCs w:val="24"/>
        </w:rPr>
        <w:t>Fenstermacher</w:t>
      </w:r>
      <w:proofErr w:type="spellEnd"/>
      <w:r w:rsidR="005600E8" w:rsidRPr="00BF1547">
        <w:rPr>
          <w:rFonts w:ascii="Times New Roman" w:hAnsi="Times New Roman" w:cs="Times New Roman"/>
          <w:sz w:val="24"/>
          <w:szCs w:val="24"/>
        </w:rPr>
        <w:t xml:space="preserve"> &amp;</w:t>
      </w:r>
      <w:proofErr w:type="spellStart"/>
      <w:r w:rsidR="005600E8" w:rsidRPr="00BF1547">
        <w:rPr>
          <w:rFonts w:ascii="Times New Roman" w:hAnsi="Times New Roman" w:cs="Times New Roman"/>
          <w:sz w:val="24"/>
          <w:szCs w:val="24"/>
        </w:rPr>
        <w:t>Hupcey</w:t>
      </w:r>
      <w:proofErr w:type="spellEnd"/>
      <w:r w:rsidR="005600E8" w:rsidRPr="00BF1547">
        <w:rPr>
          <w:rFonts w:ascii="Times New Roman" w:hAnsi="Times New Roman" w:cs="Times New Roman"/>
          <w:sz w:val="24"/>
          <w:szCs w:val="24"/>
        </w:rPr>
        <w:t xml:space="preserve"> 2018 suggested that eff</w:t>
      </w:r>
      <w:r w:rsidRPr="00BF1547">
        <w:rPr>
          <w:rFonts w:ascii="Times New Roman" w:hAnsi="Times New Roman" w:cs="Times New Roman"/>
          <w:sz w:val="24"/>
          <w:szCs w:val="24"/>
        </w:rPr>
        <w:t>ective support</w:t>
      </w:r>
      <w:r w:rsidR="00501EDB" w:rsidRPr="00BF1547">
        <w:rPr>
          <w:rFonts w:ascii="Times New Roman" w:hAnsi="Times New Roman" w:cs="Times New Roman"/>
          <w:sz w:val="24"/>
          <w:szCs w:val="24"/>
        </w:rPr>
        <w:t xml:space="preserve"> systems</w:t>
      </w:r>
      <w:r w:rsidRPr="00BF1547">
        <w:rPr>
          <w:rFonts w:ascii="Times New Roman" w:hAnsi="Times New Roman" w:cs="Times New Roman"/>
          <w:sz w:val="24"/>
          <w:szCs w:val="24"/>
        </w:rPr>
        <w:t xml:space="preserve"> for mothers, fathers, and families </w:t>
      </w:r>
      <w:r w:rsidR="00501EDB" w:rsidRPr="00BF1547">
        <w:rPr>
          <w:rFonts w:ascii="Times New Roman" w:hAnsi="Times New Roman" w:cs="Times New Roman"/>
          <w:sz w:val="24"/>
          <w:szCs w:val="24"/>
        </w:rPr>
        <w:t>after perinatal death includes G</w:t>
      </w:r>
      <w:r w:rsidRPr="00BF1547">
        <w:rPr>
          <w:rFonts w:ascii="Times New Roman" w:hAnsi="Times New Roman" w:cs="Times New Roman"/>
          <w:sz w:val="24"/>
          <w:szCs w:val="24"/>
        </w:rPr>
        <w:t>eneral support, bereavement counselin</w:t>
      </w:r>
      <w:r w:rsidR="00501EDB" w:rsidRPr="00BF1547">
        <w:rPr>
          <w:rFonts w:ascii="Times New Roman" w:hAnsi="Times New Roman" w:cs="Times New Roman"/>
          <w:sz w:val="24"/>
          <w:szCs w:val="24"/>
        </w:rPr>
        <w:t>g and therapy</w:t>
      </w:r>
      <w:r w:rsidRPr="00BF1547">
        <w:rPr>
          <w:rFonts w:ascii="Times New Roman" w:hAnsi="Times New Roman" w:cs="Times New Roman"/>
          <w:sz w:val="24"/>
          <w:szCs w:val="24"/>
        </w:rPr>
        <w:t>, and specialized psychological support</w:t>
      </w:r>
      <w:r w:rsidR="00380C15" w:rsidRPr="00BF1547">
        <w:rPr>
          <w:rFonts w:ascii="Times New Roman" w:hAnsi="Times New Roman" w:cs="Times New Roman"/>
          <w:sz w:val="24"/>
          <w:szCs w:val="24"/>
        </w:rPr>
        <w:t xml:space="preserve"> plays a curial role in assisting beavered go through this period positively</w:t>
      </w:r>
      <w:r w:rsidRPr="00BF1547">
        <w:rPr>
          <w:rFonts w:ascii="Times New Roman" w:hAnsi="Times New Roman" w:cs="Times New Roman"/>
          <w:sz w:val="24"/>
          <w:szCs w:val="24"/>
        </w:rPr>
        <w:t xml:space="preserve"> (Koopmans et al., 2008). Social and intimate support</w:t>
      </w:r>
      <w:r w:rsidR="00380C15" w:rsidRPr="00BF1547">
        <w:rPr>
          <w:rFonts w:ascii="Times New Roman" w:hAnsi="Times New Roman" w:cs="Times New Roman"/>
          <w:sz w:val="24"/>
          <w:szCs w:val="24"/>
        </w:rPr>
        <w:t xml:space="preserve"> also</w:t>
      </w:r>
      <w:r w:rsidRPr="00BF1547">
        <w:rPr>
          <w:rFonts w:ascii="Times New Roman" w:hAnsi="Times New Roman" w:cs="Times New Roman"/>
          <w:sz w:val="24"/>
          <w:szCs w:val="24"/>
        </w:rPr>
        <w:t xml:space="preserve"> play a vital role in helping bereaved mothers cope with perinatal grief (</w:t>
      </w:r>
      <w:proofErr w:type="spellStart"/>
      <w:r w:rsidRPr="00BF1547">
        <w:rPr>
          <w:rFonts w:ascii="Times New Roman" w:hAnsi="Times New Roman" w:cs="Times New Roman"/>
          <w:sz w:val="24"/>
          <w:szCs w:val="24"/>
        </w:rPr>
        <w:t>Testoni</w:t>
      </w:r>
      <w:proofErr w:type="spellEnd"/>
      <w:r w:rsidRPr="00BF1547">
        <w:rPr>
          <w:rFonts w:ascii="Times New Roman" w:hAnsi="Times New Roman" w:cs="Times New Roman"/>
          <w:sz w:val="24"/>
          <w:szCs w:val="24"/>
        </w:rPr>
        <w:t xml:space="preserve"> et al., </w:t>
      </w:r>
      <w:r w:rsidRPr="00BF1547">
        <w:rPr>
          <w:rFonts w:ascii="Times New Roman" w:hAnsi="Times New Roman" w:cs="Times New Roman"/>
          <w:sz w:val="24"/>
          <w:szCs w:val="24"/>
        </w:rPr>
        <w:lastRenderedPageBreak/>
        <w:t xml:space="preserve">2020). Healthcare professionals </w:t>
      </w:r>
      <w:r w:rsidR="0002539C" w:rsidRPr="00BF1547">
        <w:rPr>
          <w:rFonts w:ascii="Times New Roman" w:hAnsi="Times New Roman" w:cs="Times New Roman"/>
          <w:sz w:val="24"/>
          <w:szCs w:val="24"/>
        </w:rPr>
        <w:t xml:space="preserve">are </w:t>
      </w:r>
      <w:r w:rsidRPr="00BF1547">
        <w:rPr>
          <w:rFonts w:ascii="Times New Roman" w:hAnsi="Times New Roman" w:cs="Times New Roman"/>
          <w:sz w:val="24"/>
          <w:szCs w:val="24"/>
        </w:rPr>
        <w:t>face</w:t>
      </w:r>
      <w:r w:rsidR="0002539C" w:rsidRPr="00BF1547">
        <w:rPr>
          <w:rFonts w:ascii="Times New Roman" w:hAnsi="Times New Roman" w:cs="Times New Roman"/>
          <w:sz w:val="24"/>
          <w:szCs w:val="24"/>
        </w:rPr>
        <w:t xml:space="preserve">d the </w:t>
      </w:r>
      <w:r w:rsidRPr="00BF1547">
        <w:rPr>
          <w:rFonts w:ascii="Times New Roman" w:hAnsi="Times New Roman" w:cs="Times New Roman"/>
          <w:sz w:val="24"/>
          <w:szCs w:val="24"/>
        </w:rPr>
        <w:t>challenges in understanding the psycholo</w:t>
      </w:r>
      <w:r w:rsidR="0002539C" w:rsidRPr="00BF1547">
        <w:rPr>
          <w:rFonts w:ascii="Times New Roman" w:hAnsi="Times New Roman" w:cs="Times New Roman"/>
          <w:sz w:val="24"/>
          <w:szCs w:val="24"/>
        </w:rPr>
        <w:t xml:space="preserve">gical states of bereaved mothers </w:t>
      </w:r>
      <w:proofErr w:type="gramStart"/>
      <w:r w:rsidR="0002539C" w:rsidRPr="00BF1547">
        <w:rPr>
          <w:rFonts w:ascii="Times New Roman" w:hAnsi="Times New Roman" w:cs="Times New Roman"/>
          <w:sz w:val="24"/>
          <w:szCs w:val="24"/>
        </w:rPr>
        <w:t>to  provide</w:t>
      </w:r>
      <w:proofErr w:type="gramEnd"/>
      <w:r w:rsidRPr="00BF1547">
        <w:rPr>
          <w:rFonts w:ascii="Times New Roman" w:hAnsi="Times New Roman" w:cs="Times New Roman"/>
          <w:sz w:val="24"/>
          <w:szCs w:val="24"/>
        </w:rPr>
        <w:t xml:space="preserve"> effective support </w:t>
      </w:r>
      <w:r w:rsidR="0002539C" w:rsidRPr="00BF1547">
        <w:rPr>
          <w:rFonts w:ascii="Times New Roman" w:hAnsi="Times New Roman" w:cs="Times New Roman"/>
          <w:sz w:val="24"/>
          <w:szCs w:val="24"/>
        </w:rPr>
        <w:t xml:space="preserve"> as needed</w:t>
      </w:r>
      <w:r w:rsidRPr="00BF1547">
        <w:rPr>
          <w:rFonts w:ascii="Times New Roman" w:hAnsi="Times New Roman" w:cs="Times New Roman"/>
          <w:sz w:val="24"/>
          <w:szCs w:val="24"/>
        </w:rPr>
        <w:t>(Cena &amp; Stefana, 202</w:t>
      </w:r>
      <w:r w:rsidR="0002539C" w:rsidRPr="00BF1547">
        <w:rPr>
          <w:rFonts w:ascii="Times New Roman" w:hAnsi="Times New Roman" w:cs="Times New Roman"/>
          <w:sz w:val="24"/>
          <w:szCs w:val="24"/>
        </w:rPr>
        <w:t>0). The ability of health care provider</w:t>
      </w:r>
      <w:r w:rsidRPr="00BF1547">
        <w:rPr>
          <w:rFonts w:ascii="Times New Roman" w:hAnsi="Times New Roman" w:cs="Times New Roman"/>
          <w:sz w:val="24"/>
          <w:szCs w:val="24"/>
        </w:rPr>
        <w:t xml:space="preserve"> to offer proper bereavement support significantly impacts the p</w:t>
      </w:r>
      <w:r w:rsidR="00E51663" w:rsidRPr="00BF1547">
        <w:rPr>
          <w:rFonts w:ascii="Times New Roman" w:hAnsi="Times New Roman" w:cs="Times New Roman"/>
          <w:sz w:val="24"/>
          <w:szCs w:val="24"/>
        </w:rPr>
        <w:t>sychological outcomes of mothers</w:t>
      </w:r>
      <w:r w:rsidRPr="00BF1547">
        <w:rPr>
          <w:rFonts w:ascii="Times New Roman" w:hAnsi="Times New Roman" w:cs="Times New Roman"/>
          <w:sz w:val="24"/>
          <w:szCs w:val="24"/>
        </w:rPr>
        <w:t xml:space="preserve"> after perinatal loss (Qian et al., 2022). Establishing an infrastructure for bereavement outreach can centralize communication, provide consistent support, and im</w:t>
      </w:r>
      <w:r w:rsidR="00336570" w:rsidRPr="00BF1547">
        <w:rPr>
          <w:rFonts w:ascii="Times New Roman" w:hAnsi="Times New Roman" w:cs="Times New Roman"/>
          <w:sz w:val="24"/>
          <w:szCs w:val="24"/>
        </w:rPr>
        <w:t xml:space="preserve">prove programmatic responses of </w:t>
      </w:r>
      <w:r w:rsidRPr="00BF1547">
        <w:rPr>
          <w:rFonts w:ascii="Times New Roman" w:hAnsi="Times New Roman" w:cs="Times New Roman"/>
          <w:sz w:val="24"/>
          <w:szCs w:val="24"/>
        </w:rPr>
        <w:t>feedback from bereaved families (Cole et al., 2020). While cultural norms may dictate silent acceptance of perinatal loss, there is a need for healthcare workers to recognize and address the intense grief experienced by bereaved mothers (Meyer et al., 2016). Su</w:t>
      </w:r>
      <w:r w:rsidR="00336570" w:rsidRPr="00BF1547">
        <w:rPr>
          <w:rFonts w:ascii="Times New Roman" w:hAnsi="Times New Roman" w:cs="Times New Roman"/>
          <w:sz w:val="24"/>
          <w:szCs w:val="24"/>
        </w:rPr>
        <w:t xml:space="preserve">pport from family members, </w:t>
      </w:r>
      <w:r w:rsidR="00C975AD" w:rsidRPr="00BF1547">
        <w:rPr>
          <w:rFonts w:ascii="Times New Roman" w:hAnsi="Times New Roman" w:cs="Times New Roman"/>
          <w:sz w:val="24"/>
          <w:szCs w:val="24"/>
        </w:rPr>
        <w:t>religious group</w:t>
      </w:r>
      <w:r w:rsidRPr="00BF1547">
        <w:rPr>
          <w:rFonts w:ascii="Times New Roman" w:hAnsi="Times New Roman" w:cs="Times New Roman"/>
          <w:sz w:val="24"/>
          <w:szCs w:val="24"/>
        </w:rPr>
        <w:t xml:space="preserve">, </w:t>
      </w:r>
      <w:proofErr w:type="gramStart"/>
      <w:r w:rsidRPr="00BF1547">
        <w:rPr>
          <w:rFonts w:ascii="Times New Roman" w:hAnsi="Times New Roman" w:cs="Times New Roman"/>
          <w:sz w:val="24"/>
          <w:szCs w:val="24"/>
        </w:rPr>
        <w:t xml:space="preserve">and </w:t>
      </w:r>
      <w:r w:rsidR="00336570" w:rsidRPr="00BF1547">
        <w:rPr>
          <w:rFonts w:ascii="Times New Roman" w:hAnsi="Times New Roman" w:cs="Times New Roman"/>
          <w:sz w:val="24"/>
          <w:szCs w:val="24"/>
        </w:rPr>
        <w:t xml:space="preserve"> support</w:t>
      </w:r>
      <w:proofErr w:type="gramEnd"/>
      <w:r w:rsidRPr="00BF1547">
        <w:rPr>
          <w:rFonts w:ascii="Times New Roman" w:hAnsi="Times New Roman" w:cs="Times New Roman"/>
          <w:sz w:val="24"/>
          <w:szCs w:val="24"/>
        </w:rPr>
        <w:t xml:space="preserve"> networks can help fill the gaps in social support for those grieving</w:t>
      </w:r>
      <w:r w:rsidR="00336570" w:rsidRPr="00BF1547">
        <w:rPr>
          <w:rFonts w:ascii="Times New Roman" w:hAnsi="Times New Roman" w:cs="Times New Roman"/>
          <w:sz w:val="24"/>
          <w:szCs w:val="24"/>
        </w:rPr>
        <w:t xml:space="preserve"> as a result</w:t>
      </w:r>
      <w:r w:rsidRPr="00BF1547">
        <w:rPr>
          <w:rFonts w:ascii="Times New Roman" w:hAnsi="Times New Roman" w:cs="Times New Roman"/>
          <w:sz w:val="24"/>
          <w:szCs w:val="24"/>
        </w:rPr>
        <w:t xml:space="preserve"> perinatal loss (</w:t>
      </w:r>
      <w:proofErr w:type="spellStart"/>
      <w:r w:rsidRPr="00BF1547">
        <w:rPr>
          <w:rFonts w:ascii="Times New Roman" w:hAnsi="Times New Roman" w:cs="Times New Roman"/>
          <w:sz w:val="24"/>
          <w:szCs w:val="24"/>
        </w:rPr>
        <w:t>Fenstermacher</w:t>
      </w:r>
      <w:proofErr w:type="spellEnd"/>
      <w:r w:rsidRPr="00BF1547">
        <w:rPr>
          <w:rFonts w:ascii="Times New Roman" w:hAnsi="Times New Roman" w:cs="Times New Roman"/>
          <w:sz w:val="24"/>
          <w:szCs w:val="24"/>
        </w:rPr>
        <w:t xml:space="preserve"> &amp; </w:t>
      </w:r>
      <w:proofErr w:type="spellStart"/>
      <w:r w:rsidRPr="00BF1547">
        <w:rPr>
          <w:rFonts w:ascii="Times New Roman" w:hAnsi="Times New Roman" w:cs="Times New Roman"/>
          <w:sz w:val="24"/>
          <w:szCs w:val="24"/>
        </w:rPr>
        <w:t>Hupcey</w:t>
      </w:r>
      <w:proofErr w:type="spellEnd"/>
      <w:r w:rsidRPr="00BF1547">
        <w:rPr>
          <w:rFonts w:ascii="Times New Roman" w:hAnsi="Times New Roman" w:cs="Times New Roman"/>
          <w:sz w:val="24"/>
          <w:szCs w:val="24"/>
        </w:rPr>
        <w:t>, 2019; Gold et al., 2018). It is essential to identify and treat anxiety disorders and other mental health issues in bereaved mothers to improve their well-being</w:t>
      </w:r>
      <w:r w:rsidR="00C975AD" w:rsidRPr="00BF1547">
        <w:rPr>
          <w:rFonts w:ascii="Times New Roman" w:hAnsi="Times New Roman" w:cs="Times New Roman"/>
          <w:sz w:val="24"/>
          <w:szCs w:val="24"/>
        </w:rPr>
        <w:t xml:space="preserve"> and promote quality mental wellbeing</w:t>
      </w:r>
      <w:r w:rsidRPr="00BF1547">
        <w:rPr>
          <w:rFonts w:ascii="Times New Roman" w:hAnsi="Times New Roman" w:cs="Times New Roman"/>
          <w:sz w:val="24"/>
          <w:szCs w:val="24"/>
        </w:rPr>
        <w:t xml:space="preserve"> (Gold et al., 2018).</w:t>
      </w:r>
    </w:p>
    <w:p w14:paraId="7FD8404D" w14:textId="6DAE212A" w:rsidR="007E43C7" w:rsidRPr="00BF1547" w:rsidRDefault="005B0331" w:rsidP="002E1D35">
      <w:pPr>
        <w:spacing w:line="480" w:lineRule="auto"/>
        <w:rPr>
          <w:rFonts w:ascii="Times New Roman" w:hAnsi="Times New Roman" w:cs="Times New Roman"/>
          <w:b/>
          <w:sz w:val="24"/>
          <w:szCs w:val="24"/>
        </w:rPr>
      </w:pPr>
      <w:r w:rsidRPr="00BF1547">
        <w:rPr>
          <w:rFonts w:ascii="Times New Roman" w:hAnsi="Times New Roman" w:cs="Times New Roman"/>
          <w:b/>
          <w:sz w:val="24"/>
          <w:szCs w:val="24"/>
        </w:rPr>
        <w:t xml:space="preserve">Conclusion </w:t>
      </w:r>
    </w:p>
    <w:p w14:paraId="2627B832" w14:textId="77777777" w:rsidR="007E43C7" w:rsidRPr="00BF1547" w:rsidRDefault="00A63E35" w:rsidP="002E1D35">
      <w:pPr>
        <w:spacing w:line="480" w:lineRule="auto"/>
        <w:rPr>
          <w:rFonts w:ascii="Times New Roman" w:hAnsi="Times New Roman" w:cs="Times New Roman"/>
          <w:sz w:val="24"/>
          <w:szCs w:val="24"/>
        </w:rPr>
      </w:pPr>
      <w:r w:rsidRPr="00BF1547">
        <w:rPr>
          <w:rFonts w:ascii="Times New Roman" w:hAnsi="Times New Roman" w:cs="Times New Roman"/>
          <w:sz w:val="24"/>
          <w:szCs w:val="24"/>
        </w:rPr>
        <w:t>M</w:t>
      </w:r>
      <w:r w:rsidR="00E655C2" w:rsidRPr="00BF1547">
        <w:rPr>
          <w:rFonts w:ascii="Times New Roman" w:hAnsi="Times New Roman" w:cs="Times New Roman"/>
          <w:sz w:val="24"/>
          <w:szCs w:val="24"/>
        </w:rPr>
        <w:t>others</w:t>
      </w:r>
      <w:r w:rsidR="007E43C7" w:rsidRPr="00BF1547">
        <w:rPr>
          <w:rFonts w:ascii="Times New Roman" w:hAnsi="Times New Roman" w:cs="Times New Roman"/>
          <w:sz w:val="24"/>
          <w:szCs w:val="24"/>
        </w:rPr>
        <w:t xml:space="preserve"> who experien</w:t>
      </w:r>
      <w:r w:rsidR="004D5267" w:rsidRPr="00BF1547">
        <w:rPr>
          <w:rFonts w:ascii="Times New Roman" w:hAnsi="Times New Roman" w:cs="Times New Roman"/>
          <w:sz w:val="24"/>
          <w:szCs w:val="24"/>
        </w:rPr>
        <w:t xml:space="preserve">ced </w:t>
      </w:r>
      <w:r w:rsidR="007E43C7" w:rsidRPr="00BF1547">
        <w:rPr>
          <w:rFonts w:ascii="Times New Roman" w:hAnsi="Times New Roman" w:cs="Times New Roman"/>
          <w:sz w:val="24"/>
          <w:szCs w:val="24"/>
        </w:rPr>
        <w:t>perinatal death were</w:t>
      </w:r>
      <w:r w:rsidR="004D5267" w:rsidRPr="00BF1547">
        <w:rPr>
          <w:rFonts w:ascii="Times New Roman" w:hAnsi="Times New Roman" w:cs="Times New Roman"/>
          <w:sz w:val="24"/>
          <w:szCs w:val="24"/>
        </w:rPr>
        <w:t xml:space="preserve"> significantly</w:t>
      </w:r>
      <w:r w:rsidR="007E43C7" w:rsidRPr="00BF1547">
        <w:rPr>
          <w:rFonts w:ascii="Times New Roman" w:hAnsi="Times New Roman" w:cs="Times New Roman"/>
          <w:sz w:val="24"/>
          <w:szCs w:val="24"/>
        </w:rPr>
        <w:t xml:space="preserve"> affected emotionally, physically, socially and economically. Unsupportive </w:t>
      </w:r>
      <w:proofErr w:type="spellStart"/>
      <w:r w:rsidR="007E43C7" w:rsidRPr="00BF1547">
        <w:rPr>
          <w:rFonts w:ascii="Times New Roman" w:hAnsi="Times New Roman" w:cs="Times New Roman"/>
          <w:sz w:val="24"/>
          <w:szCs w:val="24"/>
        </w:rPr>
        <w:t>behaviour</w:t>
      </w:r>
      <w:proofErr w:type="spellEnd"/>
      <w:r w:rsidR="007E43C7" w:rsidRPr="00BF1547">
        <w:rPr>
          <w:rFonts w:ascii="Times New Roman" w:hAnsi="Times New Roman" w:cs="Times New Roman"/>
          <w:sz w:val="24"/>
          <w:szCs w:val="24"/>
        </w:rPr>
        <w:t xml:space="preserve"> of health care providers, financial constraints and feelings of guilt</w:t>
      </w:r>
      <w:r w:rsidR="004D5267" w:rsidRPr="00BF1547">
        <w:rPr>
          <w:rFonts w:ascii="Times New Roman" w:hAnsi="Times New Roman" w:cs="Times New Roman"/>
          <w:sz w:val="24"/>
          <w:szCs w:val="24"/>
        </w:rPr>
        <w:t xml:space="preserve"> with self-blame</w:t>
      </w:r>
      <w:r w:rsidR="007E43C7" w:rsidRPr="00BF1547">
        <w:rPr>
          <w:rFonts w:ascii="Times New Roman" w:hAnsi="Times New Roman" w:cs="Times New Roman"/>
          <w:sz w:val="24"/>
          <w:szCs w:val="24"/>
        </w:rPr>
        <w:t xml:space="preserve"> aggravated the grief reaction</w:t>
      </w:r>
      <w:r w:rsidR="004D5267" w:rsidRPr="00BF1547">
        <w:rPr>
          <w:rFonts w:ascii="Times New Roman" w:hAnsi="Times New Roman" w:cs="Times New Roman"/>
          <w:sz w:val="24"/>
          <w:szCs w:val="24"/>
        </w:rPr>
        <w:t xml:space="preserve"> which is often worsen by lack of societal and health care provider’s acknowledgement</w:t>
      </w:r>
      <w:r w:rsidR="007E43C7" w:rsidRPr="00BF1547">
        <w:rPr>
          <w:rFonts w:ascii="Times New Roman" w:hAnsi="Times New Roman" w:cs="Times New Roman"/>
          <w:sz w:val="24"/>
          <w:szCs w:val="24"/>
        </w:rPr>
        <w:t>. Postnatal care, acknowledgment</w:t>
      </w:r>
      <w:r w:rsidR="006D672A" w:rsidRPr="00BF1547">
        <w:rPr>
          <w:rFonts w:ascii="Times New Roman" w:hAnsi="Times New Roman" w:cs="Times New Roman"/>
          <w:sz w:val="24"/>
          <w:szCs w:val="24"/>
        </w:rPr>
        <w:t xml:space="preserve"> of pregnancy loss</w:t>
      </w:r>
      <w:r w:rsidR="007E43C7" w:rsidRPr="00BF1547">
        <w:rPr>
          <w:rFonts w:ascii="Times New Roman" w:hAnsi="Times New Roman" w:cs="Times New Roman"/>
          <w:sz w:val="24"/>
          <w:szCs w:val="24"/>
        </w:rPr>
        <w:t xml:space="preserve"> and emotional</w:t>
      </w:r>
      <w:r w:rsidR="004D5267" w:rsidRPr="00BF1547">
        <w:rPr>
          <w:rFonts w:ascii="Times New Roman" w:hAnsi="Times New Roman" w:cs="Times New Roman"/>
          <w:sz w:val="24"/>
          <w:szCs w:val="24"/>
        </w:rPr>
        <w:t xml:space="preserve"> support of the grieving mother</w:t>
      </w:r>
      <w:r w:rsidR="006D672A" w:rsidRPr="00BF1547">
        <w:rPr>
          <w:rFonts w:ascii="Times New Roman" w:hAnsi="Times New Roman" w:cs="Times New Roman"/>
          <w:sz w:val="24"/>
          <w:szCs w:val="24"/>
        </w:rPr>
        <w:t xml:space="preserve"> were</w:t>
      </w:r>
      <w:r w:rsidR="007E43C7" w:rsidRPr="00BF1547">
        <w:rPr>
          <w:rFonts w:ascii="Times New Roman" w:hAnsi="Times New Roman" w:cs="Times New Roman"/>
          <w:sz w:val="24"/>
          <w:szCs w:val="24"/>
        </w:rPr>
        <w:t xml:space="preserve"> </w:t>
      </w:r>
      <w:r w:rsidR="004D5267" w:rsidRPr="00BF1547">
        <w:rPr>
          <w:rFonts w:ascii="Times New Roman" w:hAnsi="Times New Roman" w:cs="Times New Roman"/>
          <w:sz w:val="24"/>
          <w:szCs w:val="24"/>
        </w:rPr>
        <w:t>suggested support system</w:t>
      </w:r>
      <w:r w:rsidR="006D672A" w:rsidRPr="00BF1547">
        <w:rPr>
          <w:rFonts w:ascii="Times New Roman" w:hAnsi="Times New Roman" w:cs="Times New Roman"/>
          <w:sz w:val="24"/>
          <w:szCs w:val="24"/>
        </w:rPr>
        <w:t xml:space="preserve"> for the mothers</w:t>
      </w:r>
      <w:r w:rsidR="004D5267" w:rsidRPr="00BF1547">
        <w:rPr>
          <w:rFonts w:ascii="Times New Roman" w:hAnsi="Times New Roman" w:cs="Times New Roman"/>
          <w:sz w:val="24"/>
          <w:szCs w:val="24"/>
        </w:rPr>
        <w:t xml:space="preserve"> </w:t>
      </w:r>
      <w:r w:rsidR="007E43C7" w:rsidRPr="00BF1547">
        <w:rPr>
          <w:rFonts w:ascii="Times New Roman" w:hAnsi="Times New Roman" w:cs="Times New Roman"/>
          <w:sz w:val="24"/>
          <w:szCs w:val="24"/>
        </w:rPr>
        <w:t>after a perinatal loss.</w:t>
      </w:r>
    </w:p>
    <w:p w14:paraId="29CAE015" w14:textId="16B706E1" w:rsidR="00822650" w:rsidRPr="00BF1547" w:rsidRDefault="00822650" w:rsidP="002E1D35">
      <w:pPr>
        <w:spacing w:line="480" w:lineRule="auto"/>
        <w:rPr>
          <w:rFonts w:ascii="Times New Roman" w:hAnsi="Times New Roman" w:cs="Times New Roman"/>
          <w:b/>
          <w:sz w:val="24"/>
          <w:szCs w:val="24"/>
        </w:rPr>
      </w:pPr>
      <w:r w:rsidRPr="00BF1547">
        <w:rPr>
          <w:rFonts w:ascii="Times New Roman" w:hAnsi="Times New Roman" w:cs="Times New Roman"/>
          <w:b/>
          <w:sz w:val="24"/>
          <w:szCs w:val="24"/>
        </w:rPr>
        <w:t xml:space="preserve">Recommendations </w:t>
      </w:r>
    </w:p>
    <w:p w14:paraId="6703617D" w14:textId="77777777" w:rsidR="008F1965" w:rsidRPr="00BF1547" w:rsidRDefault="004A3692" w:rsidP="002E1D35">
      <w:pPr>
        <w:spacing w:line="480" w:lineRule="auto"/>
        <w:rPr>
          <w:rFonts w:ascii="Times New Roman" w:hAnsi="Times New Roman" w:cs="Times New Roman"/>
          <w:sz w:val="24"/>
          <w:szCs w:val="24"/>
        </w:rPr>
      </w:pPr>
      <w:r w:rsidRPr="00BF1547">
        <w:rPr>
          <w:rFonts w:ascii="Times New Roman" w:hAnsi="Times New Roman" w:cs="Times New Roman"/>
          <w:sz w:val="24"/>
          <w:szCs w:val="24"/>
        </w:rPr>
        <w:t xml:space="preserve">Recommendations on evaluation of perinatal loss experience, level of support and coping among bereaved mothers with perinatal loss was </w:t>
      </w:r>
      <w:r w:rsidR="008F1965" w:rsidRPr="00BF1547">
        <w:rPr>
          <w:rFonts w:ascii="Times New Roman" w:hAnsi="Times New Roman" w:cs="Times New Roman"/>
          <w:sz w:val="24"/>
          <w:szCs w:val="24"/>
        </w:rPr>
        <w:t xml:space="preserve">drawn from various research findings. </w:t>
      </w:r>
    </w:p>
    <w:p w14:paraId="07BFECC7" w14:textId="77777777" w:rsidR="008F1965" w:rsidRPr="00BF1547" w:rsidRDefault="008F1965" w:rsidP="0008711D">
      <w:pPr>
        <w:pStyle w:val="ListParagraph"/>
        <w:numPr>
          <w:ilvl w:val="0"/>
          <w:numId w:val="22"/>
        </w:num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lastRenderedPageBreak/>
        <w:t>it is crucial</w:t>
      </w:r>
      <w:r w:rsidR="00581FA2" w:rsidRPr="00BF1547">
        <w:rPr>
          <w:rFonts w:ascii="Times New Roman" w:hAnsi="Times New Roman" w:cs="Times New Roman"/>
          <w:sz w:val="24"/>
          <w:szCs w:val="24"/>
        </w:rPr>
        <w:t xml:space="preserve"> for health</w:t>
      </w:r>
      <w:r w:rsidR="005A57CC" w:rsidRPr="00BF1547">
        <w:rPr>
          <w:rFonts w:ascii="Times New Roman" w:hAnsi="Times New Roman" w:cs="Times New Roman"/>
          <w:sz w:val="24"/>
          <w:szCs w:val="24"/>
        </w:rPr>
        <w:t xml:space="preserve"> care providers</w:t>
      </w:r>
      <w:r w:rsidRPr="00BF1547">
        <w:rPr>
          <w:rFonts w:ascii="Times New Roman" w:hAnsi="Times New Roman" w:cs="Times New Roman"/>
          <w:sz w:val="24"/>
          <w:szCs w:val="24"/>
        </w:rPr>
        <w:t xml:space="preserve"> to provide expertise</w:t>
      </w:r>
      <w:r w:rsidR="005A57CC" w:rsidRPr="00BF1547">
        <w:rPr>
          <w:rFonts w:ascii="Times New Roman" w:hAnsi="Times New Roman" w:cs="Times New Roman"/>
          <w:sz w:val="24"/>
          <w:szCs w:val="24"/>
        </w:rPr>
        <w:t xml:space="preserve"> and compassionate care to bereaved mothers and their </w:t>
      </w:r>
      <w:r w:rsidRPr="00BF1547">
        <w:rPr>
          <w:rFonts w:ascii="Times New Roman" w:hAnsi="Times New Roman" w:cs="Times New Roman"/>
          <w:sz w:val="24"/>
          <w:szCs w:val="24"/>
        </w:rPr>
        <w:t>families experiencing perina</w:t>
      </w:r>
      <w:r w:rsidR="00581FA2" w:rsidRPr="00BF1547">
        <w:rPr>
          <w:rFonts w:ascii="Times New Roman" w:hAnsi="Times New Roman" w:cs="Times New Roman"/>
          <w:sz w:val="24"/>
          <w:szCs w:val="24"/>
        </w:rPr>
        <w:t>tal loss. H</w:t>
      </w:r>
      <w:r w:rsidRPr="00BF1547">
        <w:rPr>
          <w:rFonts w:ascii="Times New Roman" w:hAnsi="Times New Roman" w:cs="Times New Roman"/>
          <w:sz w:val="24"/>
          <w:szCs w:val="24"/>
        </w:rPr>
        <w:t xml:space="preserve">ealthcare </w:t>
      </w:r>
      <w:r w:rsidR="00FF257B" w:rsidRPr="00BF1547">
        <w:rPr>
          <w:rFonts w:ascii="Times New Roman" w:hAnsi="Times New Roman" w:cs="Times New Roman"/>
          <w:sz w:val="24"/>
          <w:szCs w:val="24"/>
        </w:rPr>
        <w:t>providers should</w:t>
      </w:r>
      <w:r w:rsidR="00581FA2" w:rsidRPr="00BF1547">
        <w:rPr>
          <w:rFonts w:ascii="Times New Roman" w:hAnsi="Times New Roman" w:cs="Times New Roman"/>
          <w:sz w:val="24"/>
          <w:szCs w:val="24"/>
        </w:rPr>
        <w:t xml:space="preserve"> understand and </w:t>
      </w:r>
      <w:r w:rsidRPr="00BF1547">
        <w:rPr>
          <w:rFonts w:ascii="Times New Roman" w:hAnsi="Times New Roman" w:cs="Times New Roman"/>
          <w:sz w:val="24"/>
          <w:szCs w:val="24"/>
        </w:rPr>
        <w:t>appreciate the grieving process, identify grief factors in mothers promptly, and offer</w:t>
      </w:r>
      <w:r w:rsidR="00581FA2" w:rsidRPr="00BF1547">
        <w:rPr>
          <w:rFonts w:ascii="Times New Roman" w:hAnsi="Times New Roman" w:cs="Times New Roman"/>
          <w:sz w:val="24"/>
          <w:szCs w:val="24"/>
        </w:rPr>
        <w:t xml:space="preserve"> prompt</w:t>
      </w:r>
      <w:r w:rsidRPr="00BF1547">
        <w:rPr>
          <w:rFonts w:ascii="Times New Roman" w:hAnsi="Times New Roman" w:cs="Times New Roman"/>
          <w:sz w:val="24"/>
          <w:szCs w:val="24"/>
        </w:rPr>
        <w:t xml:space="preserve"> emotional, social, and psychological support</w:t>
      </w:r>
      <w:r w:rsidR="00581FA2" w:rsidRPr="00BF1547">
        <w:rPr>
          <w:rFonts w:ascii="Times New Roman" w:hAnsi="Times New Roman" w:cs="Times New Roman"/>
          <w:sz w:val="24"/>
          <w:szCs w:val="24"/>
        </w:rPr>
        <w:t xml:space="preserve"> in </w:t>
      </w:r>
      <w:r w:rsidR="00FF257B" w:rsidRPr="00BF1547">
        <w:rPr>
          <w:rFonts w:ascii="Times New Roman" w:hAnsi="Times New Roman" w:cs="Times New Roman"/>
          <w:sz w:val="24"/>
          <w:szCs w:val="24"/>
        </w:rPr>
        <w:t>a</w:t>
      </w:r>
      <w:r w:rsidR="00581FA2" w:rsidRPr="00BF1547">
        <w:rPr>
          <w:rFonts w:ascii="Times New Roman" w:hAnsi="Times New Roman" w:cs="Times New Roman"/>
          <w:sz w:val="24"/>
          <w:szCs w:val="24"/>
        </w:rPr>
        <w:t xml:space="preserve"> holistic manner</w:t>
      </w:r>
      <w:r w:rsidRPr="00BF1547">
        <w:rPr>
          <w:rFonts w:ascii="Times New Roman" w:hAnsi="Times New Roman" w:cs="Times New Roman"/>
          <w:sz w:val="24"/>
          <w:szCs w:val="24"/>
        </w:rPr>
        <w:t>.</w:t>
      </w:r>
    </w:p>
    <w:p w14:paraId="68EB4523" w14:textId="77777777" w:rsidR="008F1965" w:rsidRPr="00BF1547" w:rsidRDefault="00FF257B" w:rsidP="0008711D">
      <w:pPr>
        <w:pStyle w:val="ListParagraph"/>
        <w:numPr>
          <w:ilvl w:val="0"/>
          <w:numId w:val="22"/>
        </w:num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E</w:t>
      </w:r>
      <w:r w:rsidR="008F1965" w:rsidRPr="00BF1547">
        <w:rPr>
          <w:rFonts w:ascii="Times New Roman" w:hAnsi="Times New Roman" w:cs="Times New Roman"/>
          <w:sz w:val="24"/>
          <w:szCs w:val="24"/>
        </w:rPr>
        <w:t>mot</w:t>
      </w:r>
      <w:r w:rsidR="004A3692" w:rsidRPr="00BF1547">
        <w:rPr>
          <w:rFonts w:ascii="Times New Roman" w:hAnsi="Times New Roman" w:cs="Times New Roman"/>
          <w:sz w:val="24"/>
          <w:szCs w:val="24"/>
        </w:rPr>
        <w:t>ional suppor</w:t>
      </w:r>
      <w:r w:rsidRPr="00BF1547">
        <w:rPr>
          <w:rFonts w:ascii="Times New Roman" w:hAnsi="Times New Roman" w:cs="Times New Roman"/>
          <w:sz w:val="24"/>
          <w:szCs w:val="24"/>
        </w:rPr>
        <w:t>t</w:t>
      </w:r>
      <w:r w:rsidR="008F1965" w:rsidRPr="00BF1547">
        <w:rPr>
          <w:rFonts w:ascii="Times New Roman" w:hAnsi="Times New Roman" w:cs="Times New Roman"/>
          <w:sz w:val="24"/>
          <w:szCs w:val="24"/>
        </w:rPr>
        <w:t xml:space="preserve"> and management of postnatal complicat</w:t>
      </w:r>
      <w:r w:rsidRPr="00BF1547">
        <w:rPr>
          <w:rFonts w:ascii="Times New Roman" w:hAnsi="Times New Roman" w:cs="Times New Roman"/>
          <w:sz w:val="24"/>
          <w:szCs w:val="24"/>
        </w:rPr>
        <w:t>ions are recommended for mothers facing perinatal loss as a way of addressing their unique needs and protect bereaved mothers from post-traumatic stress disorder arising from pregnancy loss and its associated mental health challenges</w:t>
      </w:r>
    </w:p>
    <w:p w14:paraId="24C84E6C" w14:textId="77777777" w:rsidR="008F1965" w:rsidRPr="00BF1547" w:rsidRDefault="008F1965" w:rsidP="0008711D">
      <w:pPr>
        <w:pStyle w:val="ListParagraph"/>
        <w:numPr>
          <w:ilvl w:val="0"/>
          <w:numId w:val="22"/>
        </w:numPr>
        <w:spacing w:line="480" w:lineRule="auto"/>
        <w:jc w:val="both"/>
        <w:rPr>
          <w:rFonts w:ascii="Times New Roman" w:hAnsi="Times New Roman" w:cs="Times New Roman"/>
          <w:sz w:val="24"/>
          <w:szCs w:val="24"/>
        </w:rPr>
      </w:pPr>
      <w:r w:rsidRPr="00BF1547">
        <w:rPr>
          <w:rFonts w:ascii="Times New Roman" w:hAnsi="Times New Roman" w:cs="Times New Roman"/>
          <w:sz w:val="24"/>
          <w:szCs w:val="24"/>
        </w:rPr>
        <w:t>Furthermore, it is essential to increase awareness of the support</w:t>
      </w:r>
      <w:r w:rsidR="00E17AB3" w:rsidRPr="00BF1547">
        <w:rPr>
          <w:rFonts w:ascii="Times New Roman" w:hAnsi="Times New Roman" w:cs="Times New Roman"/>
          <w:sz w:val="24"/>
          <w:szCs w:val="24"/>
        </w:rPr>
        <w:t xml:space="preserve"> system needed by perinatal</w:t>
      </w:r>
      <w:r w:rsidRPr="00BF1547">
        <w:rPr>
          <w:rFonts w:ascii="Times New Roman" w:hAnsi="Times New Roman" w:cs="Times New Roman"/>
          <w:sz w:val="24"/>
          <w:szCs w:val="24"/>
        </w:rPr>
        <w:t xml:space="preserve"> bereaved mothers and ensure the provision of adequate emotional, social, and psychological support during grieving moments. </w:t>
      </w:r>
    </w:p>
    <w:p w14:paraId="068FA4FB" w14:textId="77777777" w:rsidR="00D47C55" w:rsidRPr="00BF1547" w:rsidRDefault="00D47C55" w:rsidP="00D47C55">
      <w:pPr>
        <w:spacing w:line="360" w:lineRule="auto"/>
        <w:rPr>
          <w:rFonts w:ascii="Times New Roman" w:hAnsi="Times New Roman" w:cs="Times New Roman"/>
          <w:b/>
          <w:sz w:val="24"/>
          <w:szCs w:val="24"/>
        </w:rPr>
      </w:pPr>
    </w:p>
    <w:p w14:paraId="487783BE" w14:textId="77777777" w:rsidR="001A0D97" w:rsidRPr="00BF1547" w:rsidRDefault="00411766" w:rsidP="00D47C55">
      <w:pPr>
        <w:spacing w:line="360" w:lineRule="auto"/>
        <w:rPr>
          <w:rFonts w:ascii="Times New Roman" w:hAnsi="Times New Roman" w:cs="Times New Roman"/>
          <w:sz w:val="24"/>
          <w:szCs w:val="24"/>
        </w:rPr>
      </w:pPr>
      <w:r w:rsidRPr="00BF1547">
        <w:rPr>
          <w:rFonts w:ascii="Times New Roman" w:hAnsi="Times New Roman" w:cs="Times New Roman"/>
          <w:b/>
          <w:sz w:val="24"/>
          <w:szCs w:val="24"/>
        </w:rPr>
        <w:t>REFERENCES</w:t>
      </w:r>
    </w:p>
    <w:p w14:paraId="2C05E2BF" w14:textId="38556B32" w:rsidR="001A0D97" w:rsidRPr="00BF1547" w:rsidRDefault="001A0D97" w:rsidP="00BF1547">
      <w:pPr>
        <w:spacing w:line="240" w:lineRule="auto"/>
        <w:ind w:left="785" w:hangingChars="327" w:hanging="785"/>
        <w:jc w:val="both"/>
        <w:rPr>
          <w:rFonts w:ascii="Times New Roman" w:hAnsi="Times New Roman" w:cs="Times New Roman"/>
          <w:sz w:val="24"/>
          <w:szCs w:val="24"/>
        </w:rPr>
      </w:pPr>
      <w:r w:rsidRPr="00BF1547">
        <w:rPr>
          <w:rFonts w:ascii="Times New Roman" w:hAnsi="Times New Roman" w:cs="Times New Roman"/>
          <w:sz w:val="24"/>
          <w:szCs w:val="24"/>
        </w:rPr>
        <w:t xml:space="preserve">Ababa A. </w:t>
      </w:r>
      <w:r w:rsidR="00BC1CF2" w:rsidRPr="00BF1547">
        <w:rPr>
          <w:rFonts w:ascii="Times New Roman" w:hAnsi="Times New Roman" w:cs="Times New Roman"/>
          <w:sz w:val="24"/>
          <w:szCs w:val="24"/>
        </w:rPr>
        <w:t xml:space="preserve">(2019). </w:t>
      </w:r>
      <w:r w:rsidRPr="00BF1547">
        <w:rPr>
          <w:rFonts w:ascii="Times New Roman" w:hAnsi="Times New Roman" w:cs="Times New Roman"/>
          <w:sz w:val="24"/>
          <w:szCs w:val="24"/>
        </w:rPr>
        <w:t>Ethiopia mini demographic and health survey 2019. Rockville, MD, USA: Ethiopian Public Health Institute, Federal Ministry of Health; 20</w:t>
      </w:r>
      <w:r w:rsidR="00BC1CF2" w:rsidRPr="00BF1547">
        <w:rPr>
          <w:rFonts w:ascii="Times New Roman" w:hAnsi="Times New Roman" w:cs="Times New Roman"/>
          <w:sz w:val="24"/>
          <w:szCs w:val="24"/>
        </w:rPr>
        <w:t>(</w:t>
      </w:r>
      <w:r w:rsidRPr="00BF1547">
        <w:rPr>
          <w:rFonts w:ascii="Times New Roman" w:hAnsi="Times New Roman" w:cs="Times New Roman"/>
          <w:sz w:val="24"/>
          <w:szCs w:val="24"/>
        </w:rPr>
        <w:t>19</w:t>
      </w:r>
      <w:r w:rsidR="00BC1CF2" w:rsidRPr="00BF1547">
        <w:rPr>
          <w:rFonts w:ascii="Times New Roman" w:hAnsi="Times New Roman" w:cs="Times New Roman"/>
          <w:sz w:val="24"/>
          <w:szCs w:val="24"/>
        </w:rPr>
        <w:t>), 21-31.</w:t>
      </w:r>
    </w:p>
    <w:p w14:paraId="78D8813D" w14:textId="5CF14597" w:rsidR="001A0D97" w:rsidRPr="00BF1547" w:rsidRDefault="001A0D97" w:rsidP="00BF1547">
      <w:pPr>
        <w:spacing w:line="240" w:lineRule="auto"/>
        <w:ind w:left="785" w:hangingChars="327" w:hanging="785"/>
        <w:jc w:val="both"/>
        <w:rPr>
          <w:rFonts w:ascii="Times New Roman" w:hAnsi="Times New Roman" w:cs="Times New Roman"/>
          <w:sz w:val="24"/>
          <w:szCs w:val="24"/>
        </w:rPr>
      </w:pPr>
      <w:proofErr w:type="spellStart"/>
      <w:r w:rsidRPr="00BF1547">
        <w:rPr>
          <w:rFonts w:ascii="Times New Roman" w:hAnsi="Times New Roman" w:cs="Times New Roman"/>
          <w:sz w:val="24"/>
          <w:szCs w:val="24"/>
        </w:rPr>
        <w:t>Adekanbi</w:t>
      </w:r>
      <w:proofErr w:type="spellEnd"/>
      <w:r w:rsidRPr="00BF1547">
        <w:rPr>
          <w:rFonts w:ascii="Times New Roman" w:hAnsi="Times New Roman" w:cs="Times New Roman"/>
          <w:sz w:val="24"/>
          <w:szCs w:val="24"/>
        </w:rPr>
        <w:t xml:space="preserve"> AO, </w:t>
      </w:r>
      <w:proofErr w:type="spellStart"/>
      <w:r w:rsidRPr="00BF1547">
        <w:rPr>
          <w:rFonts w:ascii="Times New Roman" w:hAnsi="Times New Roman" w:cs="Times New Roman"/>
          <w:sz w:val="24"/>
          <w:szCs w:val="24"/>
        </w:rPr>
        <w:t>Olayemi</w:t>
      </w:r>
      <w:proofErr w:type="spellEnd"/>
      <w:r w:rsidRPr="00BF1547">
        <w:rPr>
          <w:rFonts w:ascii="Times New Roman" w:hAnsi="Times New Roman" w:cs="Times New Roman"/>
          <w:sz w:val="24"/>
          <w:szCs w:val="24"/>
        </w:rPr>
        <w:t xml:space="preserve"> OO, Fawole AO, Afolabi KA. </w:t>
      </w:r>
      <w:r w:rsidR="00BC1CF2" w:rsidRPr="00BF1547">
        <w:rPr>
          <w:rFonts w:ascii="Times New Roman" w:hAnsi="Times New Roman" w:cs="Times New Roman"/>
          <w:sz w:val="24"/>
          <w:szCs w:val="24"/>
        </w:rPr>
        <w:t xml:space="preserve">(2015). </w:t>
      </w:r>
      <w:r w:rsidRPr="00BF1547">
        <w:rPr>
          <w:rFonts w:ascii="Times New Roman" w:hAnsi="Times New Roman" w:cs="Times New Roman"/>
          <w:sz w:val="24"/>
          <w:szCs w:val="24"/>
        </w:rPr>
        <w:t xml:space="preserve">Scourge of intra-partum fetal death in Sub-Saharan Africa. </w:t>
      </w:r>
      <w:r w:rsidRPr="00BF1547">
        <w:rPr>
          <w:rFonts w:ascii="Times New Roman" w:hAnsi="Times New Roman" w:cs="Times New Roman"/>
          <w:i/>
          <w:sz w:val="24"/>
          <w:szCs w:val="24"/>
        </w:rPr>
        <w:t>W</w:t>
      </w:r>
      <w:r w:rsidR="00BC1CF2" w:rsidRPr="00BF1547">
        <w:rPr>
          <w:rFonts w:ascii="Times New Roman" w:hAnsi="Times New Roman" w:cs="Times New Roman"/>
          <w:i/>
          <w:sz w:val="24"/>
          <w:szCs w:val="24"/>
        </w:rPr>
        <w:t>orld J Clin Cases</w:t>
      </w:r>
      <w:r w:rsidR="00BC1CF2" w:rsidRPr="00BF1547">
        <w:rPr>
          <w:rFonts w:ascii="Times New Roman" w:hAnsi="Times New Roman" w:cs="Times New Roman"/>
          <w:sz w:val="24"/>
          <w:szCs w:val="24"/>
        </w:rPr>
        <w:t>, 3,</w:t>
      </w:r>
      <w:r w:rsidRPr="00BF1547">
        <w:rPr>
          <w:rFonts w:ascii="Times New Roman" w:hAnsi="Times New Roman" w:cs="Times New Roman"/>
          <w:sz w:val="24"/>
          <w:szCs w:val="24"/>
        </w:rPr>
        <w:t xml:space="preserve"> 635.</w:t>
      </w:r>
    </w:p>
    <w:p w14:paraId="24E308C8" w14:textId="77777777" w:rsidR="001A0D97" w:rsidRPr="00BF1547" w:rsidRDefault="001A0D97" w:rsidP="00BF1547">
      <w:pPr>
        <w:spacing w:line="240" w:lineRule="auto"/>
        <w:ind w:left="785" w:hangingChars="327" w:hanging="785"/>
        <w:jc w:val="both"/>
        <w:rPr>
          <w:rFonts w:ascii="Times New Roman" w:hAnsi="Times New Roman" w:cs="Times New Roman"/>
          <w:sz w:val="24"/>
          <w:szCs w:val="24"/>
        </w:rPr>
      </w:pPr>
      <w:r w:rsidRPr="00BF1547">
        <w:rPr>
          <w:rFonts w:ascii="Times New Roman" w:hAnsi="Times New Roman" w:cs="Times New Roman"/>
          <w:sz w:val="24"/>
          <w:szCs w:val="24"/>
        </w:rPr>
        <w:t>Adolfsson A., Bertero C., Larsson PG.</w:t>
      </w:r>
      <w:r w:rsidR="00AD7125" w:rsidRPr="00BF1547">
        <w:rPr>
          <w:rFonts w:ascii="Times New Roman" w:hAnsi="Times New Roman" w:cs="Times New Roman"/>
          <w:sz w:val="24"/>
          <w:szCs w:val="24"/>
        </w:rPr>
        <w:t xml:space="preserve"> (2016).</w:t>
      </w:r>
      <w:r w:rsidRPr="00BF1547">
        <w:rPr>
          <w:rFonts w:ascii="Times New Roman" w:hAnsi="Times New Roman" w:cs="Times New Roman"/>
          <w:sz w:val="24"/>
          <w:szCs w:val="24"/>
        </w:rPr>
        <w:t xml:space="preserve"> Effect of a structured follow-up visit to a midwife on women with early miscarriage: a randomized study. </w:t>
      </w:r>
      <w:proofErr w:type="spellStart"/>
      <w:r w:rsidRPr="00BF1547">
        <w:rPr>
          <w:rFonts w:ascii="Times New Roman" w:hAnsi="Times New Roman" w:cs="Times New Roman"/>
          <w:i/>
          <w:sz w:val="24"/>
          <w:szCs w:val="24"/>
        </w:rPr>
        <w:t>Acta</w:t>
      </w:r>
      <w:proofErr w:type="spellEnd"/>
      <w:r w:rsidRPr="00BF1547">
        <w:rPr>
          <w:rFonts w:ascii="Times New Roman" w:hAnsi="Times New Roman" w:cs="Times New Roman"/>
          <w:i/>
          <w:sz w:val="24"/>
          <w:szCs w:val="24"/>
        </w:rPr>
        <w:t xml:space="preserve"> </w:t>
      </w:r>
      <w:proofErr w:type="spellStart"/>
      <w:r w:rsidRPr="00BF1547">
        <w:rPr>
          <w:rFonts w:ascii="Times New Roman" w:hAnsi="Times New Roman" w:cs="Times New Roman"/>
          <w:i/>
          <w:sz w:val="24"/>
          <w:szCs w:val="24"/>
        </w:rPr>
        <w:t>Obstet</w:t>
      </w:r>
      <w:proofErr w:type="spellEnd"/>
      <w:r w:rsidRPr="00BF1547">
        <w:rPr>
          <w:rFonts w:ascii="Times New Roman" w:hAnsi="Times New Roman" w:cs="Times New Roman"/>
          <w:i/>
          <w:sz w:val="24"/>
          <w:szCs w:val="24"/>
        </w:rPr>
        <w:t xml:space="preserve"> </w:t>
      </w:r>
      <w:proofErr w:type="spellStart"/>
      <w:r w:rsidRPr="00BF1547">
        <w:rPr>
          <w:rFonts w:ascii="Times New Roman" w:hAnsi="Times New Roman" w:cs="Times New Roman"/>
          <w:i/>
          <w:sz w:val="24"/>
          <w:szCs w:val="24"/>
        </w:rPr>
        <w:t>Gynecol</w:t>
      </w:r>
      <w:proofErr w:type="spellEnd"/>
      <w:r w:rsidRPr="00BF1547">
        <w:rPr>
          <w:rFonts w:ascii="Times New Roman" w:hAnsi="Times New Roman" w:cs="Times New Roman"/>
          <w:i/>
          <w:sz w:val="24"/>
          <w:szCs w:val="24"/>
        </w:rPr>
        <w:t xml:space="preserve"> Scand</w:t>
      </w:r>
      <w:r w:rsidR="00AD7125" w:rsidRPr="00BF1547">
        <w:rPr>
          <w:rFonts w:ascii="Times New Roman" w:hAnsi="Times New Roman" w:cs="Times New Roman"/>
          <w:sz w:val="24"/>
          <w:szCs w:val="24"/>
        </w:rPr>
        <w:t xml:space="preserve">. </w:t>
      </w:r>
      <w:r w:rsidR="00830792" w:rsidRPr="00BF1547">
        <w:rPr>
          <w:rFonts w:ascii="Times New Roman" w:hAnsi="Times New Roman" w:cs="Times New Roman"/>
          <w:sz w:val="24"/>
          <w:szCs w:val="24"/>
        </w:rPr>
        <w:t xml:space="preserve">85, </w:t>
      </w:r>
      <w:r w:rsidRPr="00BF1547">
        <w:rPr>
          <w:rFonts w:ascii="Times New Roman" w:hAnsi="Times New Roman" w:cs="Times New Roman"/>
          <w:sz w:val="24"/>
          <w:szCs w:val="24"/>
        </w:rPr>
        <w:t>330–335.</w:t>
      </w:r>
    </w:p>
    <w:p w14:paraId="7FAF51C4" w14:textId="5A3CF6DF" w:rsidR="001A0D97" w:rsidRPr="00BF1547" w:rsidRDefault="001A0D97" w:rsidP="00BF1547">
      <w:pPr>
        <w:spacing w:line="240" w:lineRule="auto"/>
        <w:ind w:left="785" w:hangingChars="327" w:hanging="785"/>
        <w:jc w:val="both"/>
        <w:rPr>
          <w:rFonts w:ascii="Times New Roman" w:hAnsi="Times New Roman" w:cs="Times New Roman"/>
          <w:sz w:val="24"/>
          <w:szCs w:val="24"/>
        </w:rPr>
      </w:pPr>
      <w:proofErr w:type="spellStart"/>
      <w:r w:rsidRPr="00BF1547">
        <w:rPr>
          <w:rFonts w:ascii="Times New Roman" w:hAnsi="Times New Roman" w:cs="Times New Roman"/>
          <w:sz w:val="24"/>
          <w:szCs w:val="24"/>
        </w:rPr>
        <w:t>Fenstermacher</w:t>
      </w:r>
      <w:proofErr w:type="spellEnd"/>
      <w:r w:rsidRPr="00BF1547">
        <w:rPr>
          <w:rFonts w:ascii="Times New Roman" w:hAnsi="Times New Roman" w:cs="Times New Roman"/>
          <w:sz w:val="24"/>
          <w:szCs w:val="24"/>
        </w:rPr>
        <w:t xml:space="preserve"> KH,</w:t>
      </w:r>
      <w:r w:rsidR="00BC1CF2" w:rsidRPr="00BF1547">
        <w:rPr>
          <w:rFonts w:ascii="Times New Roman" w:hAnsi="Times New Roman" w:cs="Times New Roman"/>
          <w:sz w:val="24"/>
          <w:szCs w:val="24"/>
        </w:rPr>
        <w:t xml:space="preserve"> </w:t>
      </w:r>
      <w:proofErr w:type="spellStart"/>
      <w:r w:rsidRPr="00BF1547">
        <w:rPr>
          <w:rFonts w:ascii="Times New Roman" w:hAnsi="Times New Roman" w:cs="Times New Roman"/>
          <w:sz w:val="24"/>
          <w:szCs w:val="24"/>
        </w:rPr>
        <w:t>Hupcey</w:t>
      </w:r>
      <w:proofErr w:type="spellEnd"/>
      <w:r w:rsidRPr="00BF1547">
        <w:rPr>
          <w:rFonts w:ascii="Times New Roman" w:hAnsi="Times New Roman" w:cs="Times New Roman"/>
          <w:sz w:val="24"/>
          <w:szCs w:val="24"/>
        </w:rPr>
        <w:t xml:space="preserve"> JE (2019). Support for Young Black Urban Women After Perinatal Loss. MCN: </w:t>
      </w:r>
      <w:r w:rsidRPr="00BF1547">
        <w:rPr>
          <w:rFonts w:ascii="Times New Roman" w:hAnsi="Times New Roman" w:cs="Times New Roman"/>
          <w:i/>
          <w:sz w:val="24"/>
          <w:szCs w:val="24"/>
        </w:rPr>
        <w:t>The American Journal of Maternal/Child Nursing</w:t>
      </w:r>
      <w:r w:rsidR="00BC1CF2" w:rsidRPr="00BF1547">
        <w:rPr>
          <w:rFonts w:ascii="Times New Roman" w:hAnsi="Times New Roman" w:cs="Times New Roman"/>
          <w:i/>
          <w:sz w:val="24"/>
          <w:szCs w:val="24"/>
        </w:rPr>
        <w:t>,</w:t>
      </w:r>
      <w:r w:rsidR="00BC1CF2" w:rsidRPr="00BF1547">
        <w:rPr>
          <w:rFonts w:ascii="Times New Roman" w:hAnsi="Times New Roman" w:cs="Times New Roman"/>
          <w:sz w:val="24"/>
          <w:szCs w:val="24"/>
        </w:rPr>
        <w:t xml:space="preserve"> 44(1), </w:t>
      </w:r>
      <w:r w:rsidRPr="00BF1547">
        <w:rPr>
          <w:rFonts w:ascii="Times New Roman" w:hAnsi="Times New Roman" w:cs="Times New Roman"/>
          <w:sz w:val="24"/>
          <w:szCs w:val="24"/>
        </w:rPr>
        <w:t>13-19.</w:t>
      </w:r>
    </w:p>
    <w:p w14:paraId="62DD7A37" w14:textId="77777777" w:rsidR="001A0D97" w:rsidRPr="00BF1547" w:rsidRDefault="001A0D97" w:rsidP="00BF1547">
      <w:pPr>
        <w:spacing w:after="0" w:line="240" w:lineRule="auto"/>
        <w:ind w:left="1080" w:hanging="1080"/>
        <w:jc w:val="both"/>
        <w:rPr>
          <w:rFonts w:ascii="Times New Roman" w:eastAsia="Times New Roman" w:hAnsi="Times New Roman" w:cs="Times New Roman"/>
          <w:sz w:val="24"/>
          <w:szCs w:val="24"/>
        </w:rPr>
      </w:pPr>
      <w:r w:rsidRPr="00BF1547">
        <w:rPr>
          <w:rFonts w:ascii="Times New Roman" w:eastAsia="Times New Roman" w:hAnsi="Times New Roman" w:cs="Times New Roman"/>
          <w:sz w:val="24"/>
          <w:szCs w:val="24"/>
        </w:rPr>
        <w:t xml:space="preserve">Fenstermacher, K. and </w:t>
      </w:r>
      <w:proofErr w:type="spellStart"/>
      <w:r w:rsidRPr="00BF1547">
        <w:rPr>
          <w:rFonts w:ascii="Times New Roman" w:eastAsia="Times New Roman" w:hAnsi="Times New Roman" w:cs="Times New Roman"/>
          <w:sz w:val="24"/>
          <w:szCs w:val="24"/>
        </w:rPr>
        <w:t>Hupcey</w:t>
      </w:r>
      <w:proofErr w:type="spellEnd"/>
      <w:r w:rsidRPr="00BF1547">
        <w:rPr>
          <w:rFonts w:ascii="Times New Roman" w:eastAsia="Times New Roman" w:hAnsi="Times New Roman" w:cs="Times New Roman"/>
          <w:sz w:val="24"/>
          <w:szCs w:val="24"/>
        </w:rPr>
        <w:t xml:space="preserve">, J. (2018). Perinatal bereavement: a principle‐based concept analysis. </w:t>
      </w:r>
      <w:r w:rsidRPr="00BF1547">
        <w:rPr>
          <w:rFonts w:ascii="Times New Roman" w:eastAsia="Times New Roman" w:hAnsi="Times New Roman" w:cs="Times New Roman"/>
          <w:i/>
          <w:sz w:val="24"/>
          <w:szCs w:val="24"/>
        </w:rPr>
        <w:t>Journal of Advanced Nursing</w:t>
      </w:r>
      <w:r w:rsidRPr="00BF1547">
        <w:rPr>
          <w:rFonts w:ascii="Times New Roman" w:eastAsia="Times New Roman" w:hAnsi="Times New Roman" w:cs="Times New Roman"/>
          <w:sz w:val="24"/>
          <w:szCs w:val="24"/>
        </w:rPr>
        <w:t>, 69(11), 2389-2400. https://doi.org/10.1111/jan.12119</w:t>
      </w:r>
    </w:p>
    <w:p w14:paraId="0731CE63" w14:textId="40F656D2" w:rsidR="001A0D97" w:rsidRPr="00BF1547" w:rsidRDefault="001A0D97" w:rsidP="00BF1547">
      <w:pPr>
        <w:tabs>
          <w:tab w:val="left" w:pos="1398"/>
          <w:tab w:val="left" w:pos="2062"/>
          <w:tab w:val="left" w:pos="3054"/>
          <w:tab w:val="left" w:pos="4400"/>
        </w:tabs>
        <w:spacing w:line="240" w:lineRule="auto"/>
        <w:ind w:left="1260" w:right="158" w:hanging="1350"/>
        <w:jc w:val="both"/>
        <w:rPr>
          <w:rFonts w:ascii="Times New Roman" w:hAnsi="Times New Roman" w:cs="Times New Roman"/>
          <w:sz w:val="24"/>
          <w:szCs w:val="24"/>
        </w:rPr>
      </w:pPr>
      <w:proofErr w:type="spellStart"/>
      <w:r w:rsidRPr="00BF1547">
        <w:rPr>
          <w:rFonts w:ascii="Times New Roman" w:hAnsi="Times New Roman" w:cs="Times New Roman"/>
          <w:sz w:val="24"/>
          <w:szCs w:val="24"/>
        </w:rPr>
        <w:t>Gandino</w:t>
      </w:r>
      <w:proofErr w:type="spellEnd"/>
      <w:r w:rsidRPr="00BF1547">
        <w:rPr>
          <w:rFonts w:ascii="Times New Roman" w:hAnsi="Times New Roman" w:cs="Times New Roman"/>
          <w:sz w:val="24"/>
          <w:szCs w:val="24"/>
        </w:rPr>
        <w:t xml:space="preserve"> G, </w:t>
      </w:r>
      <w:proofErr w:type="spellStart"/>
      <w:r w:rsidRPr="00BF1547">
        <w:rPr>
          <w:rFonts w:ascii="Times New Roman" w:hAnsi="Times New Roman" w:cs="Times New Roman"/>
          <w:sz w:val="24"/>
          <w:szCs w:val="24"/>
        </w:rPr>
        <w:t>Bernaudo</w:t>
      </w:r>
      <w:proofErr w:type="spellEnd"/>
      <w:r w:rsidRPr="00BF1547">
        <w:rPr>
          <w:rFonts w:ascii="Times New Roman" w:hAnsi="Times New Roman" w:cs="Times New Roman"/>
          <w:sz w:val="24"/>
          <w:szCs w:val="24"/>
        </w:rPr>
        <w:t xml:space="preserve"> A, Di Fini G, Vanni I, Veglia F (2019). Healthcare</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professionals‟</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experiences</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of</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perinatal</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loss:</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A</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systematic</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review.</w:t>
      </w:r>
      <w:r w:rsidRPr="00BF1547">
        <w:rPr>
          <w:rFonts w:ascii="Times New Roman" w:hAnsi="Times New Roman" w:cs="Times New Roman"/>
          <w:spacing w:val="-40"/>
          <w:sz w:val="24"/>
          <w:szCs w:val="24"/>
        </w:rPr>
        <w:t xml:space="preserve">  </w:t>
      </w:r>
      <w:r w:rsidR="00CD5AD1" w:rsidRPr="00BF1547">
        <w:rPr>
          <w:rFonts w:ascii="Times New Roman" w:hAnsi="Times New Roman" w:cs="Times New Roman"/>
          <w:i/>
          <w:sz w:val="24"/>
          <w:szCs w:val="24"/>
        </w:rPr>
        <w:t>Journal</w:t>
      </w:r>
      <w:r w:rsidR="00CD5AD1" w:rsidRPr="00BF1547">
        <w:rPr>
          <w:rFonts w:ascii="Times New Roman" w:hAnsi="Times New Roman" w:cs="Times New Roman"/>
          <w:i/>
          <w:sz w:val="24"/>
          <w:szCs w:val="24"/>
        </w:rPr>
        <w:tab/>
        <w:t xml:space="preserve">of </w:t>
      </w:r>
      <w:r w:rsidRPr="00BF1547">
        <w:rPr>
          <w:rFonts w:ascii="Times New Roman" w:hAnsi="Times New Roman" w:cs="Times New Roman"/>
          <w:i/>
          <w:sz w:val="24"/>
          <w:szCs w:val="24"/>
        </w:rPr>
        <w:t>Health Psychology</w:t>
      </w:r>
      <w:r w:rsidRPr="00BF1547">
        <w:rPr>
          <w:rFonts w:ascii="Times New Roman" w:hAnsi="Times New Roman" w:cs="Times New Roman"/>
          <w:sz w:val="24"/>
          <w:szCs w:val="24"/>
        </w:rPr>
        <w:t xml:space="preserve">, </w:t>
      </w:r>
      <w:r w:rsidRPr="00BF1547">
        <w:rPr>
          <w:rFonts w:ascii="Times New Roman" w:hAnsi="Times New Roman" w:cs="Times New Roman"/>
          <w:spacing w:val="-1"/>
          <w:sz w:val="24"/>
          <w:szCs w:val="24"/>
        </w:rPr>
        <w:t>24(1):65-78.</w:t>
      </w:r>
      <w:r w:rsidRPr="00BF1547">
        <w:rPr>
          <w:rFonts w:ascii="Times New Roman" w:hAnsi="Times New Roman" w:cs="Times New Roman"/>
          <w:spacing w:val="-41"/>
          <w:sz w:val="24"/>
          <w:szCs w:val="24"/>
        </w:rPr>
        <w:t xml:space="preserve"> </w:t>
      </w:r>
      <w:r w:rsidRPr="00BF1547">
        <w:rPr>
          <w:rFonts w:ascii="Times New Roman" w:hAnsi="Times New Roman" w:cs="Times New Roman"/>
          <w:sz w:val="24"/>
          <w:szCs w:val="24"/>
        </w:rPr>
        <w:t>doi:10.1177/1359105317705981</w:t>
      </w:r>
    </w:p>
    <w:p w14:paraId="308CACB4" w14:textId="4C5D3F2D" w:rsidR="001A0D97" w:rsidRPr="00BF1547" w:rsidRDefault="001A0D97" w:rsidP="00BF1547">
      <w:pPr>
        <w:spacing w:line="240" w:lineRule="auto"/>
        <w:ind w:left="785" w:hangingChars="327" w:hanging="785"/>
        <w:jc w:val="both"/>
        <w:rPr>
          <w:rFonts w:ascii="Times New Roman" w:hAnsi="Times New Roman" w:cs="Times New Roman"/>
          <w:sz w:val="24"/>
          <w:szCs w:val="24"/>
        </w:rPr>
      </w:pPr>
      <w:r w:rsidRPr="00BF1547">
        <w:rPr>
          <w:rFonts w:ascii="Times New Roman" w:hAnsi="Times New Roman" w:cs="Times New Roman"/>
          <w:sz w:val="24"/>
          <w:szCs w:val="24"/>
        </w:rPr>
        <w:t xml:space="preserve">Lawn JE, Blencowe H, Waiswa P, </w:t>
      </w:r>
      <w:r w:rsidR="00072D07" w:rsidRPr="00BF1547">
        <w:rPr>
          <w:rFonts w:ascii="Times New Roman" w:hAnsi="Times New Roman" w:cs="Times New Roman"/>
          <w:sz w:val="24"/>
          <w:szCs w:val="24"/>
        </w:rPr>
        <w:t xml:space="preserve">(2016). </w:t>
      </w:r>
      <w:r w:rsidRPr="00BF1547">
        <w:rPr>
          <w:rFonts w:ascii="Times New Roman" w:hAnsi="Times New Roman" w:cs="Times New Roman"/>
          <w:sz w:val="24"/>
          <w:szCs w:val="24"/>
        </w:rPr>
        <w:t>Stillbirths: rates, risk factors, and acceleratio</w:t>
      </w:r>
      <w:r w:rsidR="00072D07" w:rsidRPr="00BF1547">
        <w:rPr>
          <w:rFonts w:ascii="Times New Roman" w:hAnsi="Times New Roman" w:cs="Times New Roman"/>
          <w:sz w:val="24"/>
          <w:szCs w:val="24"/>
        </w:rPr>
        <w:t xml:space="preserve">n towards 2030. The Lancet, 387, </w:t>
      </w:r>
      <w:r w:rsidRPr="00BF1547">
        <w:rPr>
          <w:rFonts w:ascii="Times New Roman" w:hAnsi="Times New Roman" w:cs="Times New Roman"/>
          <w:sz w:val="24"/>
          <w:szCs w:val="24"/>
        </w:rPr>
        <w:t>587–603.</w:t>
      </w:r>
    </w:p>
    <w:p w14:paraId="008278FE" w14:textId="77777777" w:rsidR="001A0D97" w:rsidRPr="00BF1547" w:rsidRDefault="001A0D97" w:rsidP="00BF1547">
      <w:pPr>
        <w:spacing w:line="240" w:lineRule="auto"/>
        <w:ind w:left="1260" w:right="40" w:hanging="1350"/>
        <w:jc w:val="both"/>
        <w:rPr>
          <w:rFonts w:ascii="Times New Roman" w:hAnsi="Times New Roman" w:cs="Times New Roman"/>
          <w:sz w:val="24"/>
          <w:szCs w:val="24"/>
        </w:rPr>
      </w:pPr>
      <w:r w:rsidRPr="00BF1547">
        <w:rPr>
          <w:rFonts w:ascii="Times New Roman" w:hAnsi="Times New Roman" w:cs="Times New Roman"/>
          <w:sz w:val="24"/>
          <w:szCs w:val="24"/>
        </w:rPr>
        <w:lastRenderedPageBreak/>
        <w:t xml:space="preserve">Meredith P, Wilson T, </w:t>
      </w:r>
      <w:proofErr w:type="spellStart"/>
      <w:r w:rsidRPr="00BF1547">
        <w:rPr>
          <w:rFonts w:ascii="Times New Roman" w:hAnsi="Times New Roman" w:cs="Times New Roman"/>
          <w:sz w:val="24"/>
          <w:szCs w:val="24"/>
        </w:rPr>
        <w:t>Branjerdporn</w:t>
      </w:r>
      <w:proofErr w:type="spellEnd"/>
      <w:r w:rsidRPr="00BF1547">
        <w:rPr>
          <w:rFonts w:ascii="Times New Roman" w:hAnsi="Times New Roman" w:cs="Times New Roman"/>
          <w:sz w:val="24"/>
          <w:szCs w:val="24"/>
        </w:rPr>
        <w:t xml:space="preserve"> G, Strong J, Desha L (2017). “Not</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just a normal mum”: a qualitative investigation of a support service for</w:t>
      </w:r>
      <w:r w:rsidRPr="00BF1547">
        <w:rPr>
          <w:rFonts w:ascii="Times New Roman" w:hAnsi="Times New Roman" w:cs="Times New Roman"/>
          <w:spacing w:val="-40"/>
          <w:sz w:val="24"/>
          <w:szCs w:val="24"/>
        </w:rPr>
        <w:t xml:space="preserve"> </w:t>
      </w:r>
      <w:r w:rsidRPr="00BF1547">
        <w:rPr>
          <w:rFonts w:ascii="Times New Roman" w:hAnsi="Times New Roman" w:cs="Times New Roman"/>
          <w:sz w:val="24"/>
          <w:szCs w:val="24"/>
        </w:rPr>
        <w:t>women</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who</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are</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pregnant</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subsequent</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to</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perinatal</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loss.</w:t>
      </w:r>
      <w:r w:rsidRPr="00BF1547">
        <w:rPr>
          <w:rFonts w:ascii="Times New Roman" w:hAnsi="Times New Roman" w:cs="Times New Roman"/>
          <w:spacing w:val="1"/>
          <w:sz w:val="24"/>
          <w:szCs w:val="24"/>
        </w:rPr>
        <w:t xml:space="preserve"> </w:t>
      </w:r>
      <w:r w:rsidRPr="00BF1547">
        <w:rPr>
          <w:rFonts w:ascii="Times New Roman" w:hAnsi="Times New Roman" w:cs="Times New Roman"/>
          <w:i/>
          <w:sz w:val="24"/>
          <w:szCs w:val="24"/>
        </w:rPr>
        <w:t>BMC</w:t>
      </w:r>
      <w:r w:rsidRPr="00BF1547">
        <w:rPr>
          <w:rFonts w:ascii="Times New Roman" w:hAnsi="Times New Roman" w:cs="Times New Roman"/>
          <w:i/>
          <w:spacing w:val="1"/>
          <w:sz w:val="24"/>
          <w:szCs w:val="24"/>
        </w:rPr>
        <w:t xml:space="preserve"> </w:t>
      </w:r>
      <w:r w:rsidRPr="00BF1547">
        <w:rPr>
          <w:rFonts w:ascii="Times New Roman" w:hAnsi="Times New Roman" w:cs="Times New Roman"/>
          <w:i/>
          <w:sz w:val="24"/>
          <w:szCs w:val="24"/>
        </w:rPr>
        <w:t>Pregnancy</w:t>
      </w:r>
      <w:r w:rsidRPr="00BF1547">
        <w:rPr>
          <w:rFonts w:ascii="Times New Roman" w:hAnsi="Times New Roman" w:cs="Times New Roman"/>
          <w:i/>
          <w:spacing w:val="-1"/>
          <w:sz w:val="24"/>
          <w:szCs w:val="24"/>
        </w:rPr>
        <w:t xml:space="preserve"> </w:t>
      </w:r>
      <w:r w:rsidRPr="00BF1547">
        <w:rPr>
          <w:rFonts w:ascii="Times New Roman" w:hAnsi="Times New Roman" w:cs="Times New Roman"/>
          <w:i/>
          <w:sz w:val="24"/>
          <w:szCs w:val="24"/>
        </w:rPr>
        <w:t>and</w:t>
      </w:r>
      <w:r w:rsidRPr="00BF1547">
        <w:rPr>
          <w:rFonts w:ascii="Times New Roman" w:hAnsi="Times New Roman" w:cs="Times New Roman"/>
          <w:i/>
          <w:spacing w:val="2"/>
          <w:sz w:val="24"/>
          <w:szCs w:val="24"/>
        </w:rPr>
        <w:t xml:space="preserve"> </w:t>
      </w:r>
      <w:r w:rsidRPr="00BF1547">
        <w:rPr>
          <w:rFonts w:ascii="Times New Roman" w:hAnsi="Times New Roman" w:cs="Times New Roman"/>
          <w:i/>
          <w:sz w:val="24"/>
          <w:szCs w:val="24"/>
        </w:rPr>
        <w:t>Childbirth</w:t>
      </w:r>
      <w:r w:rsidRPr="00BF1547">
        <w:rPr>
          <w:rFonts w:ascii="Times New Roman" w:hAnsi="Times New Roman" w:cs="Times New Roman"/>
          <w:sz w:val="24"/>
          <w:szCs w:val="24"/>
        </w:rPr>
        <w:t>,</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17(1):6. doi:10.1186/s12884-016-1200-9</w:t>
      </w:r>
    </w:p>
    <w:p w14:paraId="28686784" w14:textId="77777777" w:rsidR="001A0D97" w:rsidRPr="00BF1547" w:rsidRDefault="001A0D97" w:rsidP="00BF1547">
      <w:pPr>
        <w:spacing w:after="0" w:line="240" w:lineRule="auto"/>
        <w:ind w:left="1080" w:hanging="1080"/>
        <w:jc w:val="both"/>
        <w:rPr>
          <w:rFonts w:ascii="Times New Roman" w:eastAsia="Times New Roman" w:hAnsi="Times New Roman" w:cs="Times New Roman"/>
          <w:sz w:val="24"/>
          <w:szCs w:val="24"/>
        </w:rPr>
      </w:pPr>
      <w:bookmarkStart w:id="2" w:name="_bookmark0"/>
      <w:bookmarkEnd w:id="2"/>
      <w:r w:rsidRPr="00BF1547">
        <w:rPr>
          <w:rFonts w:ascii="Times New Roman" w:eastAsia="Times New Roman" w:hAnsi="Times New Roman" w:cs="Times New Roman"/>
          <w:sz w:val="24"/>
          <w:szCs w:val="24"/>
        </w:rPr>
        <w:t xml:space="preserve">Meyer, A., Opoku, C., &amp; Gold, K. (2016). They say </w:t>
      </w:r>
      <w:proofErr w:type="spellStart"/>
      <w:r w:rsidRPr="00BF1547">
        <w:rPr>
          <w:rFonts w:ascii="Times New Roman" w:eastAsia="Times New Roman" w:hAnsi="Times New Roman" w:cs="Times New Roman"/>
          <w:sz w:val="24"/>
          <w:szCs w:val="24"/>
        </w:rPr>
        <w:t>i</w:t>
      </w:r>
      <w:proofErr w:type="spellEnd"/>
      <w:r w:rsidRPr="00BF1547">
        <w:rPr>
          <w:rFonts w:ascii="Times New Roman" w:eastAsia="Times New Roman" w:hAnsi="Times New Roman" w:cs="Times New Roman"/>
          <w:sz w:val="24"/>
          <w:szCs w:val="24"/>
        </w:rPr>
        <w:t xml:space="preserve"> should not think about it: a qualitative study exploring the experience of infant loss for bereaved mothers in </w:t>
      </w:r>
      <w:proofErr w:type="spellStart"/>
      <w:r w:rsidRPr="00BF1547">
        <w:rPr>
          <w:rFonts w:ascii="Times New Roman" w:eastAsia="Times New Roman" w:hAnsi="Times New Roman" w:cs="Times New Roman"/>
          <w:sz w:val="24"/>
          <w:szCs w:val="24"/>
        </w:rPr>
        <w:t>kumasi</w:t>
      </w:r>
      <w:proofErr w:type="spellEnd"/>
      <w:r w:rsidRPr="00BF1547">
        <w:rPr>
          <w:rFonts w:ascii="Times New Roman" w:eastAsia="Times New Roman" w:hAnsi="Times New Roman" w:cs="Times New Roman"/>
          <w:sz w:val="24"/>
          <w:szCs w:val="24"/>
        </w:rPr>
        <w:t xml:space="preserve">, </w:t>
      </w:r>
      <w:proofErr w:type="spellStart"/>
      <w:r w:rsidRPr="00BF1547">
        <w:rPr>
          <w:rFonts w:ascii="Times New Roman" w:eastAsia="Times New Roman" w:hAnsi="Times New Roman" w:cs="Times New Roman"/>
          <w:sz w:val="24"/>
          <w:szCs w:val="24"/>
        </w:rPr>
        <w:t>ghana</w:t>
      </w:r>
      <w:proofErr w:type="spellEnd"/>
      <w:r w:rsidRPr="00BF1547">
        <w:rPr>
          <w:rFonts w:ascii="Times New Roman" w:eastAsia="Times New Roman" w:hAnsi="Times New Roman" w:cs="Times New Roman"/>
          <w:sz w:val="24"/>
          <w:szCs w:val="24"/>
        </w:rPr>
        <w:t xml:space="preserve">. Omega - </w:t>
      </w:r>
      <w:r w:rsidRPr="00BF1547">
        <w:rPr>
          <w:rFonts w:ascii="Times New Roman" w:eastAsia="Times New Roman" w:hAnsi="Times New Roman" w:cs="Times New Roman"/>
          <w:i/>
          <w:sz w:val="24"/>
          <w:szCs w:val="24"/>
        </w:rPr>
        <w:t>Journal of Death and Dying</w:t>
      </w:r>
      <w:r w:rsidRPr="00BF1547">
        <w:rPr>
          <w:rFonts w:ascii="Times New Roman" w:eastAsia="Times New Roman" w:hAnsi="Times New Roman" w:cs="Times New Roman"/>
          <w:sz w:val="24"/>
          <w:szCs w:val="24"/>
        </w:rPr>
        <w:t>, 77(3), 267-279. https://doi.org/10.1177/0030222816629165</w:t>
      </w:r>
    </w:p>
    <w:p w14:paraId="29366433" w14:textId="77777777" w:rsidR="001A0D97" w:rsidRPr="00BF1547" w:rsidRDefault="001A0D97" w:rsidP="00BF1547">
      <w:pPr>
        <w:spacing w:line="240" w:lineRule="auto"/>
        <w:ind w:left="785" w:hangingChars="327" w:hanging="785"/>
        <w:jc w:val="both"/>
        <w:rPr>
          <w:rFonts w:ascii="Times New Roman" w:hAnsi="Times New Roman" w:cs="Times New Roman"/>
          <w:sz w:val="24"/>
          <w:szCs w:val="24"/>
        </w:rPr>
      </w:pPr>
      <w:bookmarkStart w:id="3" w:name="_bookmark13"/>
      <w:bookmarkEnd w:id="3"/>
      <w:r w:rsidRPr="00BF1547">
        <w:rPr>
          <w:rFonts w:ascii="Times New Roman" w:hAnsi="Times New Roman" w:cs="Times New Roman"/>
          <w:sz w:val="24"/>
          <w:szCs w:val="24"/>
        </w:rPr>
        <w:t xml:space="preserve">Rosenbaum, J.L.; Smith, J.R.; Zollfrank, R. Neonatal end-of-life spiritual support care. J. Perinat. Neonatal. </w:t>
      </w:r>
      <w:proofErr w:type="spellStart"/>
      <w:r w:rsidRPr="00BF1547">
        <w:rPr>
          <w:rFonts w:ascii="Times New Roman" w:hAnsi="Times New Roman" w:cs="Times New Roman"/>
          <w:i/>
          <w:sz w:val="24"/>
          <w:szCs w:val="24"/>
        </w:rPr>
        <w:t>Nurs</w:t>
      </w:r>
      <w:proofErr w:type="spellEnd"/>
      <w:r w:rsidRPr="00BF1547">
        <w:rPr>
          <w:rFonts w:ascii="Times New Roman" w:hAnsi="Times New Roman" w:cs="Times New Roman"/>
          <w:sz w:val="24"/>
          <w:szCs w:val="24"/>
        </w:rPr>
        <w:t>. 2015, 25, 61–69.</w:t>
      </w:r>
    </w:p>
    <w:p w14:paraId="26AEB43F" w14:textId="77777777" w:rsidR="001A0D97" w:rsidRPr="00BF1547" w:rsidRDefault="001A0D97" w:rsidP="00BF1547">
      <w:pPr>
        <w:spacing w:before="1" w:line="240" w:lineRule="auto"/>
        <w:ind w:left="1260" w:right="161" w:hanging="1350"/>
        <w:jc w:val="both"/>
        <w:rPr>
          <w:rFonts w:ascii="Times New Roman" w:hAnsi="Times New Roman" w:cs="Times New Roman"/>
          <w:sz w:val="24"/>
          <w:szCs w:val="24"/>
        </w:rPr>
      </w:pPr>
      <w:bookmarkStart w:id="4" w:name="_bookmark14"/>
      <w:bookmarkEnd w:id="4"/>
      <w:r w:rsidRPr="00BF1547">
        <w:rPr>
          <w:rFonts w:ascii="Times New Roman" w:hAnsi="Times New Roman" w:cs="Times New Roman"/>
          <w:sz w:val="24"/>
          <w:szCs w:val="24"/>
        </w:rPr>
        <w:t>Rybarik</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F</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(2018).</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Perinatal</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bereavement.</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Illness,</w:t>
      </w:r>
      <w:r w:rsidRPr="00BF1547">
        <w:rPr>
          <w:rFonts w:ascii="Times New Roman" w:hAnsi="Times New Roman" w:cs="Times New Roman"/>
          <w:spacing w:val="1"/>
          <w:sz w:val="24"/>
          <w:szCs w:val="24"/>
        </w:rPr>
        <w:t xml:space="preserve"> </w:t>
      </w:r>
      <w:r w:rsidRPr="00BF1547">
        <w:rPr>
          <w:rFonts w:ascii="Times New Roman" w:hAnsi="Times New Roman" w:cs="Times New Roman"/>
          <w:i/>
          <w:sz w:val="24"/>
          <w:szCs w:val="24"/>
        </w:rPr>
        <w:t>Crisis</w:t>
      </w:r>
      <w:r w:rsidRPr="00BF1547">
        <w:rPr>
          <w:rFonts w:ascii="Times New Roman" w:hAnsi="Times New Roman" w:cs="Times New Roman"/>
          <w:i/>
          <w:spacing w:val="1"/>
          <w:sz w:val="24"/>
          <w:szCs w:val="24"/>
        </w:rPr>
        <w:t xml:space="preserve"> </w:t>
      </w:r>
      <w:r w:rsidRPr="00BF1547">
        <w:rPr>
          <w:rFonts w:ascii="Times New Roman" w:hAnsi="Times New Roman" w:cs="Times New Roman"/>
          <w:i/>
          <w:sz w:val="24"/>
          <w:szCs w:val="24"/>
        </w:rPr>
        <w:t>and</w:t>
      </w:r>
      <w:r w:rsidRPr="00BF1547">
        <w:rPr>
          <w:rFonts w:ascii="Times New Roman" w:hAnsi="Times New Roman" w:cs="Times New Roman"/>
          <w:i/>
          <w:spacing w:val="1"/>
          <w:sz w:val="24"/>
          <w:szCs w:val="24"/>
        </w:rPr>
        <w:t xml:space="preserve"> </w:t>
      </w:r>
      <w:r w:rsidRPr="00BF1547">
        <w:rPr>
          <w:rFonts w:ascii="Times New Roman" w:hAnsi="Times New Roman" w:cs="Times New Roman"/>
          <w:i/>
          <w:sz w:val="24"/>
          <w:szCs w:val="24"/>
        </w:rPr>
        <w:t>Loss</w:t>
      </w:r>
      <w:r w:rsidRPr="00BF1547">
        <w:rPr>
          <w:rFonts w:ascii="Times New Roman" w:hAnsi="Times New Roman" w:cs="Times New Roman"/>
          <w:sz w:val="24"/>
          <w:szCs w:val="24"/>
        </w:rPr>
        <w:t>,</w:t>
      </w:r>
      <w:r w:rsidRPr="00BF1547">
        <w:rPr>
          <w:rFonts w:ascii="Times New Roman" w:hAnsi="Times New Roman" w:cs="Times New Roman"/>
          <w:spacing w:val="1"/>
          <w:sz w:val="24"/>
          <w:szCs w:val="24"/>
        </w:rPr>
        <w:t xml:space="preserve"> </w:t>
      </w:r>
      <w:r w:rsidRPr="00BF1547">
        <w:rPr>
          <w:rFonts w:ascii="Times New Roman" w:hAnsi="Times New Roman" w:cs="Times New Roman"/>
          <w:sz w:val="24"/>
          <w:szCs w:val="24"/>
        </w:rPr>
        <w:t>8(3):221-226.</w:t>
      </w:r>
    </w:p>
    <w:p w14:paraId="1745A5D0" w14:textId="735820E6" w:rsidR="001A0D97" w:rsidRPr="00BF1547" w:rsidRDefault="001A0D97" w:rsidP="00BF1547">
      <w:pPr>
        <w:spacing w:line="240" w:lineRule="auto"/>
        <w:ind w:left="785" w:hangingChars="327" w:hanging="785"/>
        <w:jc w:val="both"/>
        <w:rPr>
          <w:rFonts w:ascii="Times New Roman" w:hAnsi="Times New Roman" w:cs="Times New Roman"/>
          <w:sz w:val="24"/>
          <w:szCs w:val="24"/>
        </w:rPr>
      </w:pPr>
      <w:bookmarkStart w:id="5" w:name="_bookmark15"/>
      <w:bookmarkEnd w:id="5"/>
      <w:r w:rsidRPr="00BF1547">
        <w:rPr>
          <w:rFonts w:ascii="Times New Roman" w:hAnsi="Times New Roman" w:cs="Times New Roman"/>
          <w:sz w:val="24"/>
          <w:szCs w:val="24"/>
        </w:rPr>
        <w:t xml:space="preserve">Schut H., Stroebe MS. </w:t>
      </w:r>
      <w:r w:rsidR="00030E43" w:rsidRPr="00BF1547">
        <w:rPr>
          <w:rFonts w:ascii="Times New Roman" w:hAnsi="Times New Roman" w:cs="Times New Roman"/>
          <w:sz w:val="24"/>
          <w:szCs w:val="24"/>
        </w:rPr>
        <w:t xml:space="preserve">(2015). </w:t>
      </w:r>
      <w:r w:rsidRPr="00BF1547">
        <w:rPr>
          <w:rFonts w:ascii="Times New Roman" w:hAnsi="Times New Roman" w:cs="Times New Roman"/>
          <w:sz w:val="24"/>
          <w:szCs w:val="24"/>
        </w:rPr>
        <w:t xml:space="preserve">Interventions to enhance adaptation to bereavement. </w:t>
      </w:r>
      <w:r w:rsidRPr="00BF1547">
        <w:rPr>
          <w:rFonts w:ascii="Times New Roman" w:hAnsi="Times New Roman" w:cs="Times New Roman"/>
          <w:i/>
          <w:sz w:val="24"/>
          <w:szCs w:val="24"/>
        </w:rPr>
        <w:t xml:space="preserve">J </w:t>
      </w:r>
      <w:proofErr w:type="spellStart"/>
      <w:r w:rsidRPr="00BF1547">
        <w:rPr>
          <w:rFonts w:ascii="Times New Roman" w:hAnsi="Times New Roman" w:cs="Times New Roman"/>
          <w:i/>
          <w:sz w:val="24"/>
          <w:szCs w:val="24"/>
        </w:rPr>
        <w:t>Pailiat</w:t>
      </w:r>
      <w:proofErr w:type="spellEnd"/>
      <w:r w:rsidRPr="00BF1547">
        <w:rPr>
          <w:rFonts w:ascii="Times New Roman" w:hAnsi="Times New Roman" w:cs="Times New Roman"/>
          <w:i/>
          <w:sz w:val="24"/>
          <w:szCs w:val="24"/>
        </w:rPr>
        <w:t xml:space="preserve"> Med</w:t>
      </w:r>
      <w:r w:rsidR="00030E43" w:rsidRPr="00BF1547">
        <w:rPr>
          <w:rFonts w:ascii="Times New Roman" w:hAnsi="Times New Roman" w:cs="Times New Roman"/>
          <w:sz w:val="24"/>
          <w:szCs w:val="24"/>
        </w:rPr>
        <w:t xml:space="preserve">. </w:t>
      </w:r>
      <w:r w:rsidRPr="00BF1547">
        <w:rPr>
          <w:rFonts w:ascii="Times New Roman" w:hAnsi="Times New Roman" w:cs="Times New Roman"/>
          <w:sz w:val="24"/>
          <w:szCs w:val="24"/>
        </w:rPr>
        <w:t>8(suppl 1):S140–S147.</w:t>
      </w:r>
    </w:p>
    <w:p w14:paraId="65F6D6A1" w14:textId="0B1A0B1A" w:rsidR="001A0D97" w:rsidRPr="00BF1547" w:rsidRDefault="001A0D97" w:rsidP="00BF1547">
      <w:pPr>
        <w:spacing w:line="240" w:lineRule="auto"/>
        <w:ind w:left="785" w:hangingChars="327" w:hanging="785"/>
        <w:jc w:val="both"/>
        <w:rPr>
          <w:rFonts w:ascii="Times New Roman" w:hAnsi="Times New Roman" w:cs="Times New Roman"/>
          <w:sz w:val="24"/>
          <w:szCs w:val="24"/>
        </w:rPr>
      </w:pPr>
      <w:proofErr w:type="spellStart"/>
      <w:r w:rsidRPr="00BF1547">
        <w:rPr>
          <w:rFonts w:ascii="Times New Roman" w:hAnsi="Times New Roman" w:cs="Times New Roman"/>
          <w:sz w:val="24"/>
          <w:szCs w:val="24"/>
        </w:rPr>
        <w:t>Sedgh</w:t>
      </w:r>
      <w:proofErr w:type="spellEnd"/>
      <w:r w:rsidRPr="00BF1547">
        <w:rPr>
          <w:rFonts w:ascii="Times New Roman" w:hAnsi="Times New Roman" w:cs="Times New Roman"/>
          <w:sz w:val="24"/>
          <w:szCs w:val="24"/>
        </w:rPr>
        <w:t xml:space="preserve"> G, </w:t>
      </w:r>
      <w:proofErr w:type="spellStart"/>
      <w:r w:rsidRPr="00BF1547">
        <w:rPr>
          <w:rFonts w:ascii="Times New Roman" w:hAnsi="Times New Roman" w:cs="Times New Roman"/>
          <w:sz w:val="24"/>
          <w:szCs w:val="24"/>
        </w:rPr>
        <w:t>Bearak</w:t>
      </w:r>
      <w:proofErr w:type="spellEnd"/>
      <w:r w:rsidRPr="00BF1547">
        <w:rPr>
          <w:rFonts w:ascii="Times New Roman" w:hAnsi="Times New Roman" w:cs="Times New Roman"/>
          <w:sz w:val="24"/>
          <w:szCs w:val="24"/>
        </w:rPr>
        <w:t xml:space="preserve"> J, Singh S, </w:t>
      </w:r>
      <w:r w:rsidR="00030E43" w:rsidRPr="00BF1547">
        <w:rPr>
          <w:rFonts w:ascii="Times New Roman" w:hAnsi="Times New Roman" w:cs="Times New Roman"/>
          <w:sz w:val="24"/>
          <w:szCs w:val="24"/>
        </w:rPr>
        <w:t xml:space="preserve">(2016). </w:t>
      </w:r>
      <w:r w:rsidRPr="00BF1547">
        <w:rPr>
          <w:rFonts w:ascii="Times New Roman" w:hAnsi="Times New Roman" w:cs="Times New Roman"/>
          <w:sz w:val="24"/>
          <w:szCs w:val="24"/>
        </w:rPr>
        <w:t>Abortion incidence between 1990 and 2014: global, regional, and subregional levels and</w:t>
      </w:r>
      <w:r w:rsidR="00030E43" w:rsidRPr="00BF1547">
        <w:rPr>
          <w:rFonts w:ascii="Times New Roman" w:hAnsi="Times New Roman" w:cs="Times New Roman"/>
          <w:sz w:val="24"/>
          <w:szCs w:val="24"/>
        </w:rPr>
        <w:t xml:space="preserve"> trends. </w:t>
      </w:r>
      <w:r w:rsidR="00030E43" w:rsidRPr="00BF1547">
        <w:rPr>
          <w:rFonts w:ascii="Times New Roman" w:hAnsi="Times New Roman" w:cs="Times New Roman"/>
          <w:i/>
          <w:sz w:val="24"/>
          <w:szCs w:val="24"/>
        </w:rPr>
        <w:t>Lancet</w:t>
      </w:r>
      <w:r w:rsidR="00030E43" w:rsidRPr="00BF1547">
        <w:rPr>
          <w:rFonts w:ascii="Times New Roman" w:hAnsi="Times New Roman" w:cs="Times New Roman"/>
          <w:sz w:val="24"/>
          <w:szCs w:val="24"/>
        </w:rPr>
        <w:t xml:space="preserve">, 388, </w:t>
      </w:r>
      <w:r w:rsidRPr="00BF1547">
        <w:rPr>
          <w:rFonts w:ascii="Times New Roman" w:hAnsi="Times New Roman" w:cs="Times New Roman"/>
          <w:sz w:val="24"/>
          <w:szCs w:val="24"/>
        </w:rPr>
        <w:t>258–67.</w:t>
      </w:r>
    </w:p>
    <w:p w14:paraId="2381A9BE" w14:textId="77777777" w:rsidR="001A0D97" w:rsidRPr="00BF1547" w:rsidRDefault="001A0D97" w:rsidP="00BF1547">
      <w:pPr>
        <w:spacing w:line="240" w:lineRule="auto"/>
        <w:ind w:left="785" w:hangingChars="327" w:hanging="785"/>
        <w:jc w:val="both"/>
        <w:rPr>
          <w:rFonts w:ascii="Times New Roman" w:hAnsi="Times New Roman" w:cs="Times New Roman"/>
          <w:sz w:val="24"/>
          <w:szCs w:val="24"/>
        </w:rPr>
      </w:pPr>
      <w:bookmarkStart w:id="6" w:name="_bookmark16"/>
      <w:bookmarkEnd w:id="6"/>
      <w:r w:rsidRPr="00BF1547">
        <w:rPr>
          <w:rFonts w:ascii="Times New Roman" w:hAnsi="Times New Roman" w:cs="Times New Roman"/>
          <w:sz w:val="24"/>
          <w:szCs w:val="24"/>
        </w:rPr>
        <w:t>Worden, J.W. Grief Counseling and Grief Therapy: A Handbook for the Mental Health Practitioner, 5th ed.; Springer: New York, NY, USA, 2018; pp. 39–75.</w:t>
      </w:r>
    </w:p>
    <w:p w14:paraId="4059B1B8" w14:textId="77777777" w:rsidR="001A0D97" w:rsidRPr="00BF1547" w:rsidRDefault="001A0D97" w:rsidP="00BF1547">
      <w:pPr>
        <w:spacing w:line="240" w:lineRule="auto"/>
        <w:ind w:left="785" w:hangingChars="327" w:hanging="785"/>
        <w:jc w:val="both"/>
        <w:rPr>
          <w:rFonts w:ascii="Times New Roman" w:hAnsi="Times New Roman" w:cs="Times New Roman"/>
          <w:sz w:val="24"/>
          <w:szCs w:val="24"/>
        </w:rPr>
      </w:pPr>
      <w:bookmarkStart w:id="7" w:name="_bookmark32"/>
      <w:bookmarkEnd w:id="7"/>
      <w:r w:rsidRPr="00BF1547">
        <w:rPr>
          <w:rFonts w:ascii="Times New Roman" w:hAnsi="Times New Roman" w:cs="Times New Roman"/>
          <w:sz w:val="24"/>
          <w:szCs w:val="24"/>
        </w:rPr>
        <w:t>World Health Organization. Newborns: Improving Survival and Well-Being. 2020. Available online: https://www.who.int/news-room/fact-sheets/detail/newborns-reducing-mortality (accessed on 4 May 2022).</w:t>
      </w:r>
    </w:p>
    <w:p w14:paraId="198411D8" w14:textId="6207492C" w:rsidR="00FA1273" w:rsidRPr="00BF1547" w:rsidRDefault="001A0D97" w:rsidP="00BF1547">
      <w:pPr>
        <w:spacing w:line="240" w:lineRule="auto"/>
        <w:ind w:left="785" w:hangingChars="327" w:hanging="785"/>
        <w:jc w:val="both"/>
        <w:rPr>
          <w:rFonts w:ascii="Times New Roman" w:hAnsi="Times New Roman" w:cs="Times New Roman"/>
          <w:sz w:val="24"/>
          <w:szCs w:val="24"/>
        </w:rPr>
      </w:pPr>
      <w:proofErr w:type="spellStart"/>
      <w:r w:rsidRPr="00BF1547">
        <w:rPr>
          <w:rFonts w:ascii="Times New Roman" w:hAnsi="Times New Roman" w:cs="Times New Roman"/>
          <w:sz w:val="24"/>
          <w:szCs w:val="24"/>
        </w:rPr>
        <w:t>Yeshambel</w:t>
      </w:r>
      <w:proofErr w:type="spellEnd"/>
      <w:r w:rsidRPr="00BF1547">
        <w:rPr>
          <w:rFonts w:ascii="Times New Roman" w:hAnsi="Times New Roman" w:cs="Times New Roman"/>
          <w:sz w:val="24"/>
          <w:szCs w:val="24"/>
        </w:rPr>
        <w:t xml:space="preserve">, A., Alene, T., </w:t>
      </w:r>
      <w:proofErr w:type="spellStart"/>
      <w:r w:rsidRPr="00BF1547">
        <w:rPr>
          <w:rFonts w:ascii="Times New Roman" w:hAnsi="Times New Roman" w:cs="Times New Roman"/>
          <w:sz w:val="24"/>
          <w:szCs w:val="24"/>
        </w:rPr>
        <w:t>Asmare</w:t>
      </w:r>
      <w:proofErr w:type="spellEnd"/>
      <w:r w:rsidRPr="00BF1547">
        <w:rPr>
          <w:rFonts w:ascii="Times New Roman" w:hAnsi="Times New Roman" w:cs="Times New Roman"/>
          <w:sz w:val="24"/>
          <w:szCs w:val="24"/>
        </w:rPr>
        <w:t xml:space="preserve">, G., Asnake, G., </w:t>
      </w:r>
      <w:proofErr w:type="spellStart"/>
      <w:r w:rsidRPr="00BF1547">
        <w:rPr>
          <w:rFonts w:ascii="Times New Roman" w:hAnsi="Times New Roman" w:cs="Times New Roman"/>
          <w:sz w:val="24"/>
          <w:szCs w:val="24"/>
        </w:rPr>
        <w:t>Anmut</w:t>
      </w:r>
      <w:proofErr w:type="spellEnd"/>
      <w:r w:rsidRPr="00BF1547">
        <w:rPr>
          <w:rFonts w:ascii="Times New Roman" w:hAnsi="Times New Roman" w:cs="Times New Roman"/>
          <w:sz w:val="24"/>
          <w:szCs w:val="24"/>
        </w:rPr>
        <w:t xml:space="preserve">, W., Abebe, K. &amp; Birhan, B. (2022). Maternal Coping Mechanism and Its Associated Factors Following Perinatal Loss in Hospitals of </w:t>
      </w:r>
      <w:proofErr w:type="spellStart"/>
      <w:r w:rsidRPr="00BF1547">
        <w:rPr>
          <w:rFonts w:ascii="Times New Roman" w:hAnsi="Times New Roman" w:cs="Times New Roman"/>
          <w:sz w:val="24"/>
          <w:szCs w:val="24"/>
        </w:rPr>
        <w:t>Wolaita</w:t>
      </w:r>
      <w:proofErr w:type="spellEnd"/>
      <w:r w:rsidRPr="00BF1547">
        <w:rPr>
          <w:rFonts w:ascii="Times New Roman" w:hAnsi="Times New Roman" w:cs="Times New Roman"/>
          <w:sz w:val="24"/>
          <w:szCs w:val="24"/>
        </w:rPr>
        <w:t xml:space="preserve"> Zone, South Ethiopia </w:t>
      </w:r>
      <w:r w:rsidR="0023644F" w:rsidRPr="00BF1547">
        <w:rPr>
          <w:rFonts w:ascii="Times New Roman" w:hAnsi="Times New Roman" w:cs="Times New Roman"/>
          <w:sz w:val="24"/>
          <w:szCs w:val="24"/>
        </w:rPr>
        <w:t xml:space="preserve">2021. OBM </w:t>
      </w:r>
      <w:proofErr w:type="spellStart"/>
      <w:r w:rsidR="0023644F" w:rsidRPr="00BF1547">
        <w:rPr>
          <w:rFonts w:ascii="Times New Roman" w:hAnsi="Times New Roman" w:cs="Times New Roman"/>
          <w:sz w:val="24"/>
          <w:szCs w:val="24"/>
        </w:rPr>
        <w:t>Neurobiol</w:t>
      </w:r>
      <w:proofErr w:type="spellEnd"/>
      <w:r w:rsidR="0023644F" w:rsidRPr="00BF1547">
        <w:rPr>
          <w:rFonts w:ascii="Times New Roman" w:hAnsi="Times New Roman" w:cs="Times New Roman"/>
          <w:sz w:val="24"/>
          <w:szCs w:val="24"/>
        </w:rPr>
        <w:t>, 7 (1), 154</w:t>
      </w:r>
    </w:p>
    <w:sectPr w:rsidR="00FA1273" w:rsidRPr="00BF1547" w:rsidSect="0082638C">
      <w:headerReference w:type="even" r:id="rId10"/>
      <w:headerReference w:type="default" r:id="rId11"/>
      <w:footerReference w:type="even" r:id="rId12"/>
      <w:footerReference w:type="default" r:id="rId13"/>
      <w:headerReference w:type="first" r:id="rId14"/>
      <w:footerReference w:type="first" r:id="rId15"/>
      <w:pgSz w:w="11907" w:h="1683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F5030" w14:textId="77777777" w:rsidR="00EE62AE" w:rsidRDefault="00EE62AE">
      <w:pPr>
        <w:spacing w:after="0" w:line="240" w:lineRule="auto"/>
      </w:pPr>
      <w:r>
        <w:separator/>
      </w:r>
    </w:p>
  </w:endnote>
  <w:endnote w:type="continuationSeparator" w:id="0">
    <w:p w14:paraId="73E1A5D4" w14:textId="77777777" w:rsidR="00EE62AE" w:rsidRDefault="00EE6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2D42B" w14:textId="77777777" w:rsidR="00E62BF2" w:rsidRDefault="00E62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7404055"/>
      <w:docPartObj>
        <w:docPartGallery w:val="Page Numbers (Bottom of Page)"/>
        <w:docPartUnique/>
      </w:docPartObj>
    </w:sdtPr>
    <w:sdtEndPr>
      <w:rPr>
        <w:noProof/>
      </w:rPr>
    </w:sdtEndPr>
    <w:sdtContent>
      <w:p w14:paraId="4FF52DD9" w14:textId="61B081BE" w:rsidR="00A85921" w:rsidRDefault="00A85921">
        <w:pPr>
          <w:pStyle w:val="Footer"/>
          <w:jc w:val="center"/>
        </w:pPr>
        <w:r>
          <w:fldChar w:fldCharType="begin"/>
        </w:r>
        <w:r>
          <w:instrText xml:space="preserve"> PAGE   \* MERGEFORMAT </w:instrText>
        </w:r>
        <w:r>
          <w:fldChar w:fldCharType="separate"/>
        </w:r>
        <w:r w:rsidR="009B69B4">
          <w:rPr>
            <w:noProof/>
          </w:rPr>
          <w:t>17</w:t>
        </w:r>
        <w:r>
          <w:rPr>
            <w:noProof/>
          </w:rPr>
          <w:fldChar w:fldCharType="end"/>
        </w:r>
      </w:p>
    </w:sdtContent>
  </w:sdt>
  <w:p w14:paraId="0BECC43A" w14:textId="77777777" w:rsidR="00A85921" w:rsidRDefault="00A85921" w:rsidP="009A7A2B">
    <w:pPr>
      <w:pStyle w:val="Footer"/>
      <w:tabs>
        <w:tab w:val="clear" w:pos="4680"/>
        <w:tab w:val="clear" w:pos="9360"/>
        <w:tab w:val="left" w:pos="5611"/>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6A731" w14:textId="77777777" w:rsidR="00E62BF2" w:rsidRDefault="00E62B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65130" w14:textId="77777777" w:rsidR="00EE62AE" w:rsidRDefault="00EE62AE">
      <w:pPr>
        <w:spacing w:after="0" w:line="240" w:lineRule="auto"/>
      </w:pPr>
      <w:r>
        <w:separator/>
      </w:r>
    </w:p>
  </w:footnote>
  <w:footnote w:type="continuationSeparator" w:id="0">
    <w:p w14:paraId="5A96263D" w14:textId="77777777" w:rsidR="00EE62AE" w:rsidRDefault="00EE6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580F0" w14:textId="04A8DB97" w:rsidR="00E62BF2" w:rsidRDefault="00E62BF2">
    <w:pPr>
      <w:pStyle w:val="Header"/>
    </w:pPr>
    <w:r>
      <w:rPr>
        <w:noProof/>
      </w:rPr>
      <w:pict w14:anchorId="11299E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501829"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243F8" w14:textId="08DEEECB" w:rsidR="00E62BF2" w:rsidRDefault="00E62BF2">
    <w:pPr>
      <w:pStyle w:val="Header"/>
    </w:pPr>
    <w:r>
      <w:rPr>
        <w:noProof/>
      </w:rPr>
      <w:pict w14:anchorId="17CF5A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501830"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F2922" w14:textId="57E2CE3C" w:rsidR="00E62BF2" w:rsidRDefault="00E62BF2">
    <w:pPr>
      <w:pStyle w:val="Header"/>
    </w:pPr>
    <w:r>
      <w:rPr>
        <w:noProof/>
      </w:rPr>
      <w:pict w14:anchorId="0685D9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501828"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B35DA"/>
    <w:multiLevelType w:val="multilevel"/>
    <w:tmpl w:val="037B35DA"/>
    <w:lvl w:ilvl="0">
      <w:start w:val="1"/>
      <w:numFmt w:val="lowerRoman"/>
      <w:lvlText w:val="%1."/>
      <w:lvlJc w:val="righ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786CB5"/>
    <w:multiLevelType w:val="multilevel"/>
    <w:tmpl w:val="09786CB5"/>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871FEF"/>
    <w:multiLevelType w:val="multilevel"/>
    <w:tmpl w:val="0D871FE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0D368C"/>
    <w:multiLevelType w:val="hybridMultilevel"/>
    <w:tmpl w:val="B79432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77A5703"/>
    <w:multiLevelType w:val="hybridMultilevel"/>
    <w:tmpl w:val="CD0497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E716A"/>
    <w:multiLevelType w:val="multilevel"/>
    <w:tmpl w:val="6B02C49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EC2E28"/>
    <w:multiLevelType w:val="hybridMultilevel"/>
    <w:tmpl w:val="FF18D1B8"/>
    <w:lvl w:ilvl="0" w:tplc="04090009">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1B925858"/>
    <w:multiLevelType w:val="hybridMultilevel"/>
    <w:tmpl w:val="C7C6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42DD1"/>
    <w:multiLevelType w:val="hybridMultilevel"/>
    <w:tmpl w:val="B1E4F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E86F27"/>
    <w:multiLevelType w:val="hybridMultilevel"/>
    <w:tmpl w:val="0A9077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92DBB"/>
    <w:multiLevelType w:val="hybridMultilevel"/>
    <w:tmpl w:val="4134F1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56B16"/>
    <w:multiLevelType w:val="multilevel"/>
    <w:tmpl w:val="24156B1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15:restartNumberingAfterBreak="0">
    <w:nsid w:val="26FC436F"/>
    <w:multiLevelType w:val="hybridMultilevel"/>
    <w:tmpl w:val="3594F9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DCA60B5"/>
    <w:multiLevelType w:val="hybridMultilevel"/>
    <w:tmpl w:val="851293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797E33"/>
    <w:multiLevelType w:val="hybridMultilevel"/>
    <w:tmpl w:val="A00EB6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EA21DFA"/>
    <w:multiLevelType w:val="multilevel"/>
    <w:tmpl w:val="3EA21DF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02A57BC"/>
    <w:multiLevelType w:val="multilevel"/>
    <w:tmpl w:val="402A57B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19F3194"/>
    <w:multiLevelType w:val="hybridMultilevel"/>
    <w:tmpl w:val="671ADB1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43B009D1"/>
    <w:multiLevelType w:val="multilevel"/>
    <w:tmpl w:val="43B009D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80E7C45"/>
    <w:multiLevelType w:val="multilevel"/>
    <w:tmpl w:val="480E7C4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499104C0"/>
    <w:multiLevelType w:val="hybridMultilevel"/>
    <w:tmpl w:val="F7FE5E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647833"/>
    <w:multiLevelType w:val="hybridMultilevel"/>
    <w:tmpl w:val="436C10E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11E41FE"/>
    <w:multiLevelType w:val="singleLevel"/>
    <w:tmpl w:val="511E41FE"/>
    <w:lvl w:ilvl="0">
      <w:start w:val="2"/>
      <w:numFmt w:val="decimal"/>
      <w:suff w:val="space"/>
      <w:lvlText w:val="%1."/>
      <w:lvlJc w:val="left"/>
    </w:lvl>
  </w:abstractNum>
  <w:abstractNum w:abstractNumId="23" w15:restartNumberingAfterBreak="0">
    <w:nsid w:val="51A44D57"/>
    <w:multiLevelType w:val="hybridMultilevel"/>
    <w:tmpl w:val="B1FA7A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DBE677E"/>
    <w:multiLevelType w:val="hybridMultilevel"/>
    <w:tmpl w:val="20802D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E829E4"/>
    <w:multiLevelType w:val="hybridMultilevel"/>
    <w:tmpl w:val="767C15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3B0189"/>
    <w:multiLevelType w:val="multilevel"/>
    <w:tmpl w:val="763B0189"/>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9"/>
  </w:num>
  <w:num w:numId="3">
    <w:abstractNumId w:val="1"/>
  </w:num>
  <w:num w:numId="4">
    <w:abstractNumId w:val="0"/>
  </w:num>
  <w:num w:numId="5">
    <w:abstractNumId w:val="22"/>
  </w:num>
  <w:num w:numId="6">
    <w:abstractNumId w:val="11"/>
  </w:num>
  <w:num w:numId="7">
    <w:abstractNumId w:val="26"/>
  </w:num>
  <w:num w:numId="8">
    <w:abstractNumId w:val="18"/>
  </w:num>
  <w:num w:numId="9">
    <w:abstractNumId w:val="15"/>
  </w:num>
  <w:num w:numId="10">
    <w:abstractNumId w:val="16"/>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5"/>
  </w:num>
  <w:num w:numId="14">
    <w:abstractNumId w:val="6"/>
  </w:num>
  <w:num w:numId="15">
    <w:abstractNumId w:val="10"/>
  </w:num>
  <w:num w:numId="16">
    <w:abstractNumId w:val="7"/>
  </w:num>
  <w:num w:numId="17">
    <w:abstractNumId w:val="8"/>
  </w:num>
  <w:num w:numId="18">
    <w:abstractNumId w:val="14"/>
  </w:num>
  <w:num w:numId="19">
    <w:abstractNumId w:val="3"/>
  </w:num>
  <w:num w:numId="20">
    <w:abstractNumId w:val="17"/>
  </w:num>
  <w:num w:numId="21">
    <w:abstractNumId w:val="13"/>
  </w:num>
  <w:num w:numId="22">
    <w:abstractNumId w:val="25"/>
  </w:num>
  <w:num w:numId="23">
    <w:abstractNumId w:val="23"/>
  </w:num>
  <w:num w:numId="24">
    <w:abstractNumId w:val="4"/>
  </w:num>
  <w:num w:numId="25">
    <w:abstractNumId w:val="24"/>
  </w:num>
  <w:num w:numId="26">
    <w:abstractNumId w:val="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766"/>
    <w:rsid w:val="0000029B"/>
    <w:rsid w:val="00003350"/>
    <w:rsid w:val="0000732C"/>
    <w:rsid w:val="00010524"/>
    <w:rsid w:val="00011170"/>
    <w:rsid w:val="00012897"/>
    <w:rsid w:val="00014A4A"/>
    <w:rsid w:val="00016CA5"/>
    <w:rsid w:val="000237CB"/>
    <w:rsid w:val="0002539C"/>
    <w:rsid w:val="00030E43"/>
    <w:rsid w:val="00032623"/>
    <w:rsid w:val="000374FF"/>
    <w:rsid w:val="00041A92"/>
    <w:rsid w:val="00043493"/>
    <w:rsid w:val="00052A85"/>
    <w:rsid w:val="00065EF0"/>
    <w:rsid w:val="000700FC"/>
    <w:rsid w:val="00072D07"/>
    <w:rsid w:val="0008520E"/>
    <w:rsid w:val="00086E45"/>
    <w:rsid w:val="0008711D"/>
    <w:rsid w:val="00087784"/>
    <w:rsid w:val="00087EBF"/>
    <w:rsid w:val="00090103"/>
    <w:rsid w:val="00092057"/>
    <w:rsid w:val="0009344D"/>
    <w:rsid w:val="00093577"/>
    <w:rsid w:val="00094DA4"/>
    <w:rsid w:val="000A53CB"/>
    <w:rsid w:val="000C2FB6"/>
    <w:rsid w:val="000D3A1F"/>
    <w:rsid w:val="000D5BDC"/>
    <w:rsid w:val="000E0D80"/>
    <w:rsid w:val="000E126B"/>
    <w:rsid w:val="000E2190"/>
    <w:rsid w:val="000E7533"/>
    <w:rsid w:val="000E7EC1"/>
    <w:rsid w:val="000F4B41"/>
    <w:rsid w:val="000F57F6"/>
    <w:rsid w:val="000F70CC"/>
    <w:rsid w:val="00103E7A"/>
    <w:rsid w:val="001162D5"/>
    <w:rsid w:val="00117F05"/>
    <w:rsid w:val="00120B65"/>
    <w:rsid w:val="00125306"/>
    <w:rsid w:val="001255B6"/>
    <w:rsid w:val="001336B7"/>
    <w:rsid w:val="00134C77"/>
    <w:rsid w:val="001371BB"/>
    <w:rsid w:val="00137BE7"/>
    <w:rsid w:val="00137D4A"/>
    <w:rsid w:val="001437F2"/>
    <w:rsid w:val="00144713"/>
    <w:rsid w:val="00146840"/>
    <w:rsid w:val="00146DC8"/>
    <w:rsid w:val="001503C7"/>
    <w:rsid w:val="00151BE9"/>
    <w:rsid w:val="0016183B"/>
    <w:rsid w:val="00162E3E"/>
    <w:rsid w:val="001650F1"/>
    <w:rsid w:val="00166763"/>
    <w:rsid w:val="001875BD"/>
    <w:rsid w:val="00191BFC"/>
    <w:rsid w:val="00192486"/>
    <w:rsid w:val="00192519"/>
    <w:rsid w:val="0019341C"/>
    <w:rsid w:val="00195C69"/>
    <w:rsid w:val="001A0C55"/>
    <w:rsid w:val="001A0D97"/>
    <w:rsid w:val="001A4E3B"/>
    <w:rsid w:val="001A66C9"/>
    <w:rsid w:val="001B09A9"/>
    <w:rsid w:val="001B4F5E"/>
    <w:rsid w:val="001C177E"/>
    <w:rsid w:val="001C1FA1"/>
    <w:rsid w:val="001C585E"/>
    <w:rsid w:val="001C6EB9"/>
    <w:rsid w:val="001C76E3"/>
    <w:rsid w:val="001D3A3A"/>
    <w:rsid w:val="001D4CEE"/>
    <w:rsid w:val="001D63B2"/>
    <w:rsid w:val="001E2918"/>
    <w:rsid w:val="001E5517"/>
    <w:rsid w:val="001F1B6E"/>
    <w:rsid w:val="001F2883"/>
    <w:rsid w:val="002033C6"/>
    <w:rsid w:val="0020648C"/>
    <w:rsid w:val="00206665"/>
    <w:rsid w:val="00207C6D"/>
    <w:rsid w:val="00211888"/>
    <w:rsid w:val="002167B2"/>
    <w:rsid w:val="002171E4"/>
    <w:rsid w:val="002202A3"/>
    <w:rsid w:val="00220D2D"/>
    <w:rsid w:val="0022168A"/>
    <w:rsid w:val="002234B2"/>
    <w:rsid w:val="002302B2"/>
    <w:rsid w:val="002328E9"/>
    <w:rsid w:val="002356E9"/>
    <w:rsid w:val="0023644F"/>
    <w:rsid w:val="00254A88"/>
    <w:rsid w:val="00264BE9"/>
    <w:rsid w:val="00266E12"/>
    <w:rsid w:val="00267293"/>
    <w:rsid w:val="00274449"/>
    <w:rsid w:val="00274511"/>
    <w:rsid w:val="00276F95"/>
    <w:rsid w:val="00280745"/>
    <w:rsid w:val="002822B3"/>
    <w:rsid w:val="002824F6"/>
    <w:rsid w:val="002865CA"/>
    <w:rsid w:val="00291D34"/>
    <w:rsid w:val="002A27F2"/>
    <w:rsid w:val="002A5E6B"/>
    <w:rsid w:val="002B1F2C"/>
    <w:rsid w:val="002B3600"/>
    <w:rsid w:val="002D5BC3"/>
    <w:rsid w:val="002D5BE5"/>
    <w:rsid w:val="002E0AAC"/>
    <w:rsid w:val="002E1D35"/>
    <w:rsid w:val="002E5DA7"/>
    <w:rsid w:val="002E5E55"/>
    <w:rsid w:val="002F5FBA"/>
    <w:rsid w:val="00300172"/>
    <w:rsid w:val="00300373"/>
    <w:rsid w:val="003024FA"/>
    <w:rsid w:val="003042FD"/>
    <w:rsid w:val="00305C19"/>
    <w:rsid w:val="00305D3B"/>
    <w:rsid w:val="00306F69"/>
    <w:rsid w:val="00307526"/>
    <w:rsid w:val="00310C4A"/>
    <w:rsid w:val="00332928"/>
    <w:rsid w:val="00336570"/>
    <w:rsid w:val="003417D6"/>
    <w:rsid w:val="00342172"/>
    <w:rsid w:val="003422DE"/>
    <w:rsid w:val="00342821"/>
    <w:rsid w:val="00346228"/>
    <w:rsid w:val="00346BD7"/>
    <w:rsid w:val="00351572"/>
    <w:rsid w:val="003518BB"/>
    <w:rsid w:val="00351A03"/>
    <w:rsid w:val="00351E3A"/>
    <w:rsid w:val="00355677"/>
    <w:rsid w:val="0035767F"/>
    <w:rsid w:val="00357ABF"/>
    <w:rsid w:val="00360C33"/>
    <w:rsid w:val="00363C04"/>
    <w:rsid w:val="00364B3D"/>
    <w:rsid w:val="00366768"/>
    <w:rsid w:val="003668AF"/>
    <w:rsid w:val="00366C70"/>
    <w:rsid w:val="003706BE"/>
    <w:rsid w:val="00372D88"/>
    <w:rsid w:val="0037583F"/>
    <w:rsid w:val="00380C15"/>
    <w:rsid w:val="00380CA8"/>
    <w:rsid w:val="0038155A"/>
    <w:rsid w:val="00384DE8"/>
    <w:rsid w:val="003860C0"/>
    <w:rsid w:val="003972A1"/>
    <w:rsid w:val="003A503E"/>
    <w:rsid w:val="003B0989"/>
    <w:rsid w:val="003B3607"/>
    <w:rsid w:val="003C074C"/>
    <w:rsid w:val="003C27F6"/>
    <w:rsid w:val="003D11A3"/>
    <w:rsid w:val="003D1667"/>
    <w:rsid w:val="003D194F"/>
    <w:rsid w:val="003D4015"/>
    <w:rsid w:val="003D4FD2"/>
    <w:rsid w:val="003D7DA3"/>
    <w:rsid w:val="003E2C32"/>
    <w:rsid w:val="003E45DD"/>
    <w:rsid w:val="003E45FE"/>
    <w:rsid w:val="003E6A23"/>
    <w:rsid w:val="003F015D"/>
    <w:rsid w:val="003F19D2"/>
    <w:rsid w:val="004005E7"/>
    <w:rsid w:val="00403FA9"/>
    <w:rsid w:val="0041067F"/>
    <w:rsid w:val="00411766"/>
    <w:rsid w:val="004175BB"/>
    <w:rsid w:val="00420320"/>
    <w:rsid w:val="00421798"/>
    <w:rsid w:val="00425CA9"/>
    <w:rsid w:val="00427642"/>
    <w:rsid w:val="004331B3"/>
    <w:rsid w:val="00433B5E"/>
    <w:rsid w:val="004348C2"/>
    <w:rsid w:val="00435C25"/>
    <w:rsid w:val="00441706"/>
    <w:rsid w:val="004418CF"/>
    <w:rsid w:val="00442408"/>
    <w:rsid w:val="00450E69"/>
    <w:rsid w:val="004514C3"/>
    <w:rsid w:val="00453E17"/>
    <w:rsid w:val="004564FD"/>
    <w:rsid w:val="00456C1B"/>
    <w:rsid w:val="004652BF"/>
    <w:rsid w:val="00466B06"/>
    <w:rsid w:val="00474EE3"/>
    <w:rsid w:val="00476502"/>
    <w:rsid w:val="00480070"/>
    <w:rsid w:val="00481352"/>
    <w:rsid w:val="00485233"/>
    <w:rsid w:val="00491343"/>
    <w:rsid w:val="00492FDC"/>
    <w:rsid w:val="004A22FA"/>
    <w:rsid w:val="004A3692"/>
    <w:rsid w:val="004B22EC"/>
    <w:rsid w:val="004B2A23"/>
    <w:rsid w:val="004B4CA3"/>
    <w:rsid w:val="004C1D1F"/>
    <w:rsid w:val="004C48CF"/>
    <w:rsid w:val="004D09D1"/>
    <w:rsid w:val="004D2959"/>
    <w:rsid w:val="004D2D9E"/>
    <w:rsid w:val="004D48F1"/>
    <w:rsid w:val="004D5267"/>
    <w:rsid w:val="004E0FDB"/>
    <w:rsid w:val="004F1410"/>
    <w:rsid w:val="00501EDB"/>
    <w:rsid w:val="005021BE"/>
    <w:rsid w:val="005047F3"/>
    <w:rsid w:val="00504A2C"/>
    <w:rsid w:val="005060B4"/>
    <w:rsid w:val="00506A17"/>
    <w:rsid w:val="00507F7A"/>
    <w:rsid w:val="005119B1"/>
    <w:rsid w:val="0051533A"/>
    <w:rsid w:val="005247BB"/>
    <w:rsid w:val="00532170"/>
    <w:rsid w:val="005365F1"/>
    <w:rsid w:val="00536635"/>
    <w:rsid w:val="00540794"/>
    <w:rsid w:val="00540F73"/>
    <w:rsid w:val="005510B6"/>
    <w:rsid w:val="005515AB"/>
    <w:rsid w:val="00552A56"/>
    <w:rsid w:val="00553CCE"/>
    <w:rsid w:val="00553FE3"/>
    <w:rsid w:val="005600E8"/>
    <w:rsid w:val="00563D36"/>
    <w:rsid w:val="00565BE4"/>
    <w:rsid w:val="00570772"/>
    <w:rsid w:val="00570927"/>
    <w:rsid w:val="00571EB0"/>
    <w:rsid w:val="0057220A"/>
    <w:rsid w:val="0057619C"/>
    <w:rsid w:val="00581FA2"/>
    <w:rsid w:val="005826E5"/>
    <w:rsid w:val="00583B3B"/>
    <w:rsid w:val="005916E9"/>
    <w:rsid w:val="005A2247"/>
    <w:rsid w:val="005A57CC"/>
    <w:rsid w:val="005A72DD"/>
    <w:rsid w:val="005B0331"/>
    <w:rsid w:val="005B7865"/>
    <w:rsid w:val="005C463C"/>
    <w:rsid w:val="005C734E"/>
    <w:rsid w:val="005D4EE1"/>
    <w:rsid w:val="005E08C4"/>
    <w:rsid w:val="005E3E14"/>
    <w:rsid w:val="005E4B61"/>
    <w:rsid w:val="005E7232"/>
    <w:rsid w:val="005E7BA0"/>
    <w:rsid w:val="005F2FAC"/>
    <w:rsid w:val="005F3EEC"/>
    <w:rsid w:val="005F7BEB"/>
    <w:rsid w:val="00611D25"/>
    <w:rsid w:val="00612E31"/>
    <w:rsid w:val="00622E53"/>
    <w:rsid w:val="00634858"/>
    <w:rsid w:val="00645F3C"/>
    <w:rsid w:val="00645F74"/>
    <w:rsid w:val="0064642F"/>
    <w:rsid w:val="00647E24"/>
    <w:rsid w:val="006537E7"/>
    <w:rsid w:val="00656973"/>
    <w:rsid w:val="00660FC1"/>
    <w:rsid w:val="006649AB"/>
    <w:rsid w:val="00665EEB"/>
    <w:rsid w:val="0066620D"/>
    <w:rsid w:val="00667301"/>
    <w:rsid w:val="00671302"/>
    <w:rsid w:val="006769F9"/>
    <w:rsid w:val="00676F3E"/>
    <w:rsid w:val="006845EA"/>
    <w:rsid w:val="0068608F"/>
    <w:rsid w:val="006A0808"/>
    <w:rsid w:val="006A089D"/>
    <w:rsid w:val="006A28A7"/>
    <w:rsid w:val="006A5059"/>
    <w:rsid w:val="006A7D97"/>
    <w:rsid w:val="006C1B59"/>
    <w:rsid w:val="006C2637"/>
    <w:rsid w:val="006C52FB"/>
    <w:rsid w:val="006C630C"/>
    <w:rsid w:val="006D044F"/>
    <w:rsid w:val="006D2211"/>
    <w:rsid w:val="006D672A"/>
    <w:rsid w:val="006E06CE"/>
    <w:rsid w:val="006E12BB"/>
    <w:rsid w:val="006E1996"/>
    <w:rsid w:val="006E681E"/>
    <w:rsid w:val="006E6A41"/>
    <w:rsid w:val="006F41F6"/>
    <w:rsid w:val="00701B67"/>
    <w:rsid w:val="00702530"/>
    <w:rsid w:val="00705B5F"/>
    <w:rsid w:val="00705FF4"/>
    <w:rsid w:val="00722531"/>
    <w:rsid w:val="00724643"/>
    <w:rsid w:val="0072484D"/>
    <w:rsid w:val="0072508E"/>
    <w:rsid w:val="00732A9D"/>
    <w:rsid w:val="00732FA2"/>
    <w:rsid w:val="0073551C"/>
    <w:rsid w:val="007427CC"/>
    <w:rsid w:val="0074723D"/>
    <w:rsid w:val="00755556"/>
    <w:rsid w:val="00764727"/>
    <w:rsid w:val="007669E2"/>
    <w:rsid w:val="00767677"/>
    <w:rsid w:val="00770115"/>
    <w:rsid w:val="0077213E"/>
    <w:rsid w:val="007750C8"/>
    <w:rsid w:val="00775292"/>
    <w:rsid w:val="00777BD5"/>
    <w:rsid w:val="00782D2A"/>
    <w:rsid w:val="00784061"/>
    <w:rsid w:val="007873CF"/>
    <w:rsid w:val="00790FF1"/>
    <w:rsid w:val="007923C0"/>
    <w:rsid w:val="007A098C"/>
    <w:rsid w:val="007A1222"/>
    <w:rsid w:val="007A4D6E"/>
    <w:rsid w:val="007A6B1C"/>
    <w:rsid w:val="007A79A9"/>
    <w:rsid w:val="007B3A76"/>
    <w:rsid w:val="007B5D82"/>
    <w:rsid w:val="007B7F90"/>
    <w:rsid w:val="007C09FB"/>
    <w:rsid w:val="007C1ADF"/>
    <w:rsid w:val="007D34EF"/>
    <w:rsid w:val="007D7936"/>
    <w:rsid w:val="007E35E2"/>
    <w:rsid w:val="007E43C7"/>
    <w:rsid w:val="007E5F75"/>
    <w:rsid w:val="007E7A36"/>
    <w:rsid w:val="00802168"/>
    <w:rsid w:val="00806802"/>
    <w:rsid w:val="0080724B"/>
    <w:rsid w:val="008079F4"/>
    <w:rsid w:val="00822650"/>
    <w:rsid w:val="0082638C"/>
    <w:rsid w:val="00830792"/>
    <w:rsid w:val="00830845"/>
    <w:rsid w:val="00834B4C"/>
    <w:rsid w:val="00835213"/>
    <w:rsid w:val="00836645"/>
    <w:rsid w:val="008369D3"/>
    <w:rsid w:val="00846E85"/>
    <w:rsid w:val="00852E01"/>
    <w:rsid w:val="008543A0"/>
    <w:rsid w:val="00860137"/>
    <w:rsid w:val="0087022A"/>
    <w:rsid w:val="00870FEA"/>
    <w:rsid w:val="00877115"/>
    <w:rsid w:val="00884939"/>
    <w:rsid w:val="00890C7E"/>
    <w:rsid w:val="00896922"/>
    <w:rsid w:val="00897A7D"/>
    <w:rsid w:val="008A6BC0"/>
    <w:rsid w:val="008A6BCA"/>
    <w:rsid w:val="008A6CA3"/>
    <w:rsid w:val="008B0311"/>
    <w:rsid w:val="008B0BFE"/>
    <w:rsid w:val="008B2190"/>
    <w:rsid w:val="008B38D0"/>
    <w:rsid w:val="008C3B0E"/>
    <w:rsid w:val="008C51EF"/>
    <w:rsid w:val="008C6133"/>
    <w:rsid w:val="008C71C8"/>
    <w:rsid w:val="008D1AFB"/>
    <w:rsid w:val="008D5D30"/>
    <w:rsid w:val="008E1A83"/>
    <w:rsid w:val="008E3535"/>
    <w:rsid w:val="008E6E6D"/>
    <w:rsid w:val="008F012D"/>
    <w:rsid w:val="008F0DF6"/>
    <w:rsid w:val="008F1965"/>
    <w:rsid w:val="008F2DF2"/>
    <w:rsid w:val="009010BB"/>
    <w:rsid w:val="00914298"/>
    <w:rsid w:val="009153DA"/>
    <w:rsid w:val="00917FCB"/>
    <w:rsid w:val="009214F7"/>
    <w:rsid w:val="00921671"/>
    <w:rsid w:val="00924AFA"/>
    <w:rsid w:val="00926940"/>
    <w:rsid w:val="00927104"/>
    <w:rsid w:val="0093324A"/>
    <w:rsid w:val="00934002"/>
    <w:rsid w:val="00936615"/>
    <w:rsid w:val="009404D9"/>
    <w:rsid w:val="00942DC9"/>
    <w:rsid w:val="009440FD"/>
    <w:rsid w:val="0094605A"/>
    <w:rsid w:val="00950724"/>
    <w:rsid w:val="00950FDF"/>
    <w:rsid w:val="00954264"/>
    <w:rsid w:val="009561A6"/>
    <w:rsid w:val="00962D12"/>
    <w:rsid w:val="0096587C"/>
    <w:rsid w:val="00966BAB"/>
    <w:rsid w:val="00970E9E"/>
    <w:rsid w:val="00973CC6"/>
    <w:rsid w:val="00987FD2"/>
    <w:rsid w:val="00996E3F"/>
    <w:rsid w:val="00997201"/>
    <w:rsid w:val="009A2C61"/>
    <w:rsid w:val="009A433D"/>
    <w:rsid w:val="009A6C53"/>
    <w:rsid w:val="009A7A2B"/>
    <w:rsid w:val="009B00F2"/>
    <w:rsid w:val="009B6813"/>
    <w:rsid w:val="009B69B4"/>
    <w:rsid w:val="009C102A"/>
    <w:rsid w:val="009C3EB7"/>
    <w:rsid w:val="009C6C06"/>
    <w:rsid w:val="009D5E3D"/>
    <w:rsid w:val="009E3CE7"/>
    <w:rsid w:val="009F0BDA"/>
    <w:rsid w:val="009F79A8"/>
    <w:rsid w:val="00A00006"/>
    <w:rsid w:val="00A008A5"/>
    <w:rsid w:val="00A03CDB"/>
    <w:rsid w:val="00A03DE7"/>
    <w:rsid w:val="00A07B82"/>
    <w:rsid w:val="00A124F9"/>
    <w:rsid w:val="00A15D05"/>
    <w:rsid w:val="00A22FB2"/>
    <w:rsid w:val="00A234B5"/>
    <w:rsid w:val="00A300A6"/>
    <w:rsid w:val="00A3295D"/>
    <w:rsid w:val="00A32C37"/>
    <w:rsid w:val="00A32D38"/>
    <w:rsid w:val="00A34C99"/>
    <w:rsid w:val="00A369AC"/>
    <w:rsid w:val="00A36EE9"/>
    <w:rsid w:val="00A37D34"/>
    <w:rsid w:val="00A41632"/>
    <w:rsid w:val="00A43538"/>
    <w:rsid w:val="00A45984"/>
    <w:rsid w:val="00A45BD8"/>
    <w:rsid w:val="00A4690F"/>
    <w:rsid w:val="00A475A6"/>
    <w:rsid w:val="00A4795E"/>
    <w:rsid w:val="00A500BF"/>
    <w:rsid w:val="00A515A4"/>
    <w:rsid w:val="00A5459A"/>
    <w:rsid w:val="00A607F9"/>
    <w:rsid w:val="00A61ED7"/>
    <w:rsid w:val="00A63E35"/>
    <w:rsid w:val="00A67908"/>
    <w:rsid w:val="00A72C5C"/>
    <w:rsid w:val="00A8183E"/>
    <w:rsid w:val="00A828E0"/>
    <w:rsid w:val="00A85921"/>
    <w:rsid w:val="00A91303"/>
    <w:rsid w:val="00A94EBF"/>
    <w:rsid w:val="00A959CA"/>
    <w:rsid w:val="00A97BCC"/>
    <w:rsid w:val="00AA308D"/>
    <w:rsid w:val="00AA6FAA"/>
    <w:rsid w:val="00AB2865"/>
    <w:rsid w:val="00AB31A2"/>
    <w:rsid w:val="00AB325E"/>
    <w:rsid w:val="00AB5FA2"/>
    <w:rsid w:val="00AC642D"/>
    <w:rsid w:val="00AC6B1B"/>
    <w:rsid w:val="00AD2128"/>
    <w:rsid w:val="00AD4AA4"/>
    <w:rsid w:val="00AD54BB"/>
    <w:rsid w:val="00AD7125"/>
    <w:rsid w:val="00AE0695"/>
    <w:rsid w:val="00AE3E45"/>
    <w:rsid w:val="00AE7F3A"/>
    <w:rsid w:val="00AF3F3B"/>
    <w:rsid w:val="00AF7CB6"/>
    <w:rsid w:val="00B005AC"/>
    <w:rsid w:val="00B02EA8"/>
    <w:rsid w:val="00B04952"/>
    <w:rsid w:val="00B07997"/>
    <w:rsid w:val="00B1589A"/>
    <w:rsid w:val="00B2135C"/>
    <w:rsid w:val="00B215F4"/>
    <w:rsid w:val="00B22774"/>
    <w:rsid w:val="00B23041"/>
    <w:rsid w:val="00B23169"/>
    <w:rsid w:val="00B245BF"/>
    <w:rsid w:val="00B35020"/>
    <w:rsid w:val="00B425D8"/>
    <w:rsid w:val="00B428E2"/>
    <w:rsid w:val="00B43090"/>
    <w:rsid w:val="00B45D7F"/>
    <w:rsid w:val="00B47626"/>
    <w:rsid w:val="00B52913"/>
    <w:rsid w:val="00B52DF8"/>
    <w:rsid w:val="00B53221"/>
    <w:rsid w:val="00B56491"/>
    <w:rsid w:val="00B70C65"/>
    <w:rsid w:val="00B710A6"/>
    <w:rsid w:val="00B73798"/>
    <w:rsid w:val="00B750D6"/>
    <w:rsid w:val="00B770CE"/>
    <w:rsid w:val="00B85BBB"/>
    <w:rsid w:val="00B96BA9"/>
    <w:rsid w:val="00BB0912"/>
    <w:rsid w:val="00BB1FB2"/>
    <w:rsid w:val="00BB48C6"/>
    <w:rsid w:val="00BC0101"/>
    <w:rsid w:val="00BC1CF2"/>
    <w:rsid w:val="00BC1E86"/>
    <w:rsid w:val="00BC6E51"/>
    <w:rsid w:val="00BD547D"/>
    <w:rsid w:val="00BD72AD"/>
    <w:rsid w:val="00BE4615"/>
    <w:rsid w:val="00BE70C7"/>
    <w:rsid w:val="00BF1547"/>
    <w:rsid w:val="00BF46E1"/>
    <w:rsid w:val="00BF511F"/>
    <w:rsid w:val="00BF7B50"/>
    <w:rsid w:val="00C04434"/>
    <w:rsid w:val="00C05953"/>
    <w:rsid w:val="00C12CE5"/>
    <w:rsid w:val="00C137D0"/>
    <w:rsid w:val="00C13D6B"/>
    <w:rsid w:val="00C146E7"/>
    <w:rsid w:val="00C2134E"/>
    <w:rsid w:val="00C43AC4"/>
    <w:rsid w:val="00C451DA"/>
    <w:rsid w:val="00C60E7B"/>
    <w:rsid w:val="00C613AE"/>
    <w:rsid w:val="00C70E0E"/>
    <w:rsid w:val="00C73B13"/>
    <w:rsid w:val="00C76E9C"/>
    <w:rsid w:val="00C7797D"/>
    <w:rsid w:val="00C81BEF"/>
    <w:rsid w:val="00C839A8"/>
    <w:rsid w:val="00C841C4"/>
    <w:rsid w:val="00C87881"/>
    <w:rsid w:val="00C914BB"/>
    <w:rsid w:val="00C937A6"/>
    <w:rsid w:val="00C9491C"/>
    <w:rsid w:val="00C958E7"/>
    <w:rsid w:val="00C975AD"/>
    <w:rsid w:val="00CA412B"/>
    <w:rsid w:val="00CA6917"/>
    <w:rsid w:val="00CA7631"/>
    <w:rsid w:val="00CB2FD6"/>
    <w:rsid w:val="00CB3D81"/>
    <w:rsid w:val="00CB46A0"/>
    <w:rsid w:val="00CB6528"/>
    <w:rsid w:val="00CB69E7"/>
    <w:rsid w:val="00CB6BD3"/>
    <w:rsid w:val="00CC7E5F"/>
    <w:rsid w:val="00CD0CAC"/>
    <w:rsid w:val="00CD2366"/>
    <w:rsid w:val="00CD4B11"/>
    <w:rsid w:val="00CD5AD1"/>
    <w:rsid w:val="00CD6EE7"/>
    <w:rsid w:val="00CE6664"/>
    <w:rsid w:val="00CF20B0"/>
    <w:rsid w:val="00CF4B62"/>
    <w:rsid w:val="00CF54FC"/>
    <w:rsid w:val="00CF56B5"/>
    <w:rsid w:val="00CF68DD"/>
    <w:rsid w:val="00D01107"/>
    <w:rsid w:val="00D02518"/>
    <w:rsid w:val="00D03AFE"/>
    <w:rsid w:val="00D06363"/>
    <w:rsid w:val="00D06BBE"/>
    <w:rsid w:val="00D07F12"/>
    <w:rsid w:val="00D10F64"/>
    <w:rsid w:val="00D1175C"/>
    <w:rsid w:val="00D14AA1"/>
    <w:rsid w:val="00D14B1E"/>
    <w:rsid w:val="00D153F3"/>
    <w:rsid w:val="00D2292F"/>
    <w:rsid w:val="00D25A5C"/>
    <w:rsid w:val="00D30450"/>
    <w:rsid w:val="00D33F1A"/>
    <w:rsid w:val="00D35C3E"/>
    <w:rsid w:val="00D46B13"/>
    <w:rsid w:val="00D47C55"/>
    <w:rsid w:val="00D534F9"/>
    <w:rsid w:val="00D53EFF"/>
    <w:rsid w:val="00D54936"/>
    <w:rsid w:val="00D6192F"/>
    <w:rsid w:val="00D660B1"/>
    <w:rsid w:val="00D70A3D"/>
    <w:rsid w:val="00D74DD3"/>
    <w:rsid w:val="00D76A88"/>
    <w:rsid w:val="00D81CF0"/>
    <w:rsid w:val="00D841E3"/>
    <w:rsid w:val="00DA7C96"/>
    <w:rsid w:val="00DA7EC4"/>
    <w:rsid w:val="00DB32C6"/>
    <w:rsid w:val="00DB7654"/>
    <w:rsid w:val="00DC4795"/>
    <w:rsid w:val="00DC748E"/>
    <w:rsid w:val="00DE434A"/>
    <w:rsid w:val="00DE5162"/>
    <w:rsid w:val="00DE6691"/>
    <w:rsid w:val="00DF3A3C"/>
    <w:rsid w:val="00DF4898"/>
    <w:rsid w:val="00DF5286"/>
    <w:rsid w:val="00E04898"/>
    <w:rsid w:val="00E058BC"/>
    <w:rsid w:val="00E0592C"/>
    <w:rsid w:val="00E104C4"/>
    <w:rsid w:val="00E12198"/>
    <w:rsid w:val="00E13781"/>
    <w:rsid w:val="00E13E66"/>
    <w:rsid w:val="00E16CA0"/>
    <w:rsid w:val="00E17416"/>
    <w:rsid w:val="00E17AB3"/>
    <w:rsid w:val="00E20E89"/>
    <w:rsid w:val="00E23925"/>
    <w:rsid w:val="00E41490"/>
    <w:rsid w:val="00E42CAC"/>
    <w:rsid w:val="00E437AA"/>
    <w:rsid w:val="00E51663"/>
    <w:rsid w:val="00E611E5"/>
    <w:rsid w:val="00E62BF2"/>
    <w:rsid w:val="00E63C1C"/>
    <w:rsid w:val="00E655C2"/>
    <w:rsid w:val="00E67C46"/>
    <w:rsid w:val="00E831B5"/>
    <w:rsid w:val="00E93B37"/>
    <w:rsid w:val="00E94D69"/>
    <w:rsid w:val="00E94E56"/>
    <w:rsid w:val="00E96EB3"/>
    <w:rsid w:val="00EA0932"/>
    <w:rsid w:val="00EA3DD9"/>
    <w:rsid w:val="00EA4E27"/>
    <w:rsid w:val="00EA515E"/>
    <w:rsid w:val="00EB0093"/>
    <w:rsid w:val="00EB6388"/>
    <w:rsid w:val="00EB6DB7"/>
    <w:rsid w:val="00EB6EFD"/>
    <w:rsid w:val="00EB7559"/>
    <w:rsid w:val="00EC2021"/>
    <w:rsid w:val="00EC6264"/>
    <w:rsid w:val="00ED2DEA"/>
    <w:rsid w:val="00ED36A0"/>
    <w:rsid w:val="00ED686C"/>
    <w:rsid w:val="00EE62AE"/>
    <w:rsid w:val="00EE672A"/>
    <w:rsid w:val="00EF0E01"/>
    <w:rsid w:val="00EF1AC7"/>
    <w:rsid w:val="00EF1B74"/>
    <w:rsid w:val="00EF2F08"/>
    <w:rsid w:val="00EF50F5"/>
    <w:rsid w:val="00EF5280"/>
    <w:rsid w:val="00EF621D"/>
    <w:rsid w:val="00EF6A16"/>
    <w:rsid w:val="00F01C4E"/>
    <w:rsid w:val="00F03E66"/>
    <w:rsid w:val="00F07878"/>
    <w:rsid w:val="00F257B2"/>
    <w:rsid w:val="00F27971"/>
    <w:rsid w:val="00F3037C"/>
    <w:rsid w:val="00F32725"/>
    <w:rsid w:val="00F33AC6"/>
    <w:rsid w:val="00F357BE"/>
    <w:rsid w:val="00F3766C"/>
    <w:rsid w:val="00F40D35"/>
    <w:rsid w:val="00F4245E"/>
    <w:rsid w:val="00F4495A"/>
    <w:rsid w:val="00F51693"/>
    <w:rsid w:val="00F53BFB"/>
    <w:rsid w:val="00F54290"/>
    <w:rsid w:val="00F56E1D"/>
    <w:rsid w:val="00F575C3"/>
    <w:rsid w:val="00F6020D"/>
    <w:rsid w:val="00F60EF7"/>
    <w:rsid w:val="00F657D3"/>
    <w:rsid w:val="00F6600D"/>
    <w:rsid w:val="00F6694F"/>
    <w:rsid w:val="00F66DD9"/>
    <w:rsid w:val="00F71614"/>
    <w:rsid w:val="00F76672"/>
    <w:rsid w:val="00F81D74"/>
    <w:rsid w:val="00F84B6A"/>
    <w:rsid w:val="00F84DE8"/>
    <w:rsid w:val="00F857BE"/>
    <w:rsid w:val="00F87FE0"/>
    <w:rsid w:val="00F908F0"/>
    <w:rsid w:val="00F9739E"/>
    <w:rsid w:val="00FA1273"/>
    <w:rsid w:val="00FA1EF6"/>
    <w:rsid w:val="00FA3012"/>
    <w:rsid w:val="00FA3696"/>
    <w:rsid w:val="00FB1107"/>
    <w:rsid w:val="00FB1904"/>
    <w:rsid w:val="00FC0A0E"/>
    <w:rsid w:val="00FC6199"/>
    <w:rsid w:val="00FD7392"/>
    <w:rsid w:val="00FE12CF"/>
    <w:rsid w:val="00FE50FB"/>
    <w:rsid w:val="00FE6EE0"/>
    <w:rsid w:val="00FF1E15"/>
    <w:rsid w:val="00FF257B"/>
    <w:rsid w:val="00FF25B2"/>
    <w:rsid w:val="00FF32A8"/>
    <w:rsid w:val="00FF49B5"/>
    <w:rsid w:val="00FF49EE"/>
    <w:rsid w:val="00FF6E98"/>
    <w:rsid w:val="00FF7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2"/>
    <o:shapelayout v:ext="edit">
      <o:idmap v:ext="edit" data="1"/>
    </o:shapelayout>
  </w:shapeDefaults>
  <w:decimalSymbol w:val="."/>
  <w:listSeparator w:val=","/>
  <w14:docId w14:val="650A18E0"/>
  <w15:docId w15:val="{11961D52-3D74-4A56-8562-70CF2721D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7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117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766"/>
  </w:style>
  <w:style w:type="character" w:styleId="Hyperlink">
    <w:name w:val="Hyperlink"/>
    <w:basedOn w:val="DefaultParagraphFont"/>
    <w:uiPriority w:val="99"/>
    <w:unhideWhenUsed/>
    <w:rsid w:val="00411766"/>
    <w:rPr>
      <w:color w:val="0000FF"/>
      <w:u w:val="single"/>
    </w:rPr>
  </w:style>
  <w:style w:type="paragraph" w:styleId="NormalWeb">
    <w:name w:val="Normal (Web)"/>
    <w:basedOn w:val="Normal"/>
    <w:uiPriority w:val="99"/>
    <w:unhideWhenUsed/>
    <w:rsid w:val="0041176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11766"/>
    <w:rPr>
      <w:b/>
      <w:bCs/>
    </w:rPr>
  </w:style>
  <w:style w:type="paragraph" w:styleId="ListParagraph">
    <w:name w:val="List Paragraph"/>
    <w:basedOn w:val="Normal"/>
    <w:uiPriority w:val="34"/>
    <w:qFormat/>
    <w:rsid w:val="00411766"/>
    <w:pPr>
      <w:spacing w:after="160" w:line="259" w:lineRule="auto"/>
      <w:ind w:left="720"/>
      <w:contextualSpacing/>
    </w:pPr>
    <w:rPr>
      <w:lang w:val="en-GB"/>
    </w:rPr>
  </w:style>
  <w:style w:type="paragraph" w:styleId="BalloonText">
    <w:name w:val="Balloon Text"/>
    <w:basedOn w:val="Normal"/>
    <w:link w:val="BalloonTextChar"/>
    <w:uiPriority w:val="99"/>
    <w:semiHidden/>
    <w:unhideWhenUsed/>
    <w:rsid w:val="004117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766"/>
    <w:rPr>
      <w:rFonts w:ascii="Tahoma" w:hAnsi="Tahoma" w:cs="Tahoma"/>
      <w:sz w:val="16"/>
      <w:szCs w:val="16"/>
    </w:rPr>
  </w:style>
  <w:style w:type="character" w:customStyle="1" w:styleId="markedcontent">
    <w:name w:val="markedcontent"/>
    <w:basedOn w:val="DefaultParagraphFont"/>
    <w:rsid w:val="00DC4795"/>
  </w:style>
  <w:style w:type="character" w:customStyle="1" w:styleId="text">
    <w:name w:val="text"/>
    <w:basedOn w:val="DefaultParagraphFont"/>
    <w:rsid w:val="00DC4795"/>
  </w:style>
  <w:style w:type="character" w:customStyle="1" w:styleId="title-text">
    <w:name w:val="title-text"/>
    <w:basedOn w:val="DefaultParagraphFont"/>
    <w:rsid w:val="00DC4795"/>
  </w:style>
  <w:style w:type="character" w:styleId="HTMLCite">
    <w:name w:val="HTML Cite"/>
    <w:basedOn w:val="DefaultParagraphFont"/>
    <w:uiPriority w:val="99"/>
    <w:semiHidden/>
    <w:unhideWhenUsed/>
    <w:rsid w:val="00CB6528"/>
    <w:rPr>
      <w:i/>
      <w:iCs/>
    </w:rPr>
  </w:style>
  <w:style w:type="paragraph" w:styleId="BodyText">
    <w:name w:val="Body Text"/>
    <w:basedOn w:val="Normal"/>
    <w:link w:val="BodyTextChar"/>
    <w:uiPriority w:val="1"/>
    <w:semiHidden/>
    <w:unhideWhenUsed/>
    <w:qFormat/>
    <w:rsid w:val="00732FA2"/>
    <w:pPr>
      <w:widowControl w:val="0"/>
      <w:autoSpaceDE w:val="0"/>
      <w:autoSpaceDN w:val="0"/>
      <w:spacing w:after="0" w:line="240" w:lineRule="auto"/>
    </w:pPr>
    <w:rPr>
      <w:rFonts w:ascii="Microsoft Sans Serif" w:eastAsia="Microsoft Sans Serif" w:hAnsi="Microsoft Sans Serif" w:cs="Microsoft Sans Serif"/>
      <w:sz w:val="20"/>
      <w:szCs w:val="20"/>
    </w:rPr>
  </w:style>
  <w:style w:type="character" w:customStyle="1" w:styleId="BodyTextChar">
    <w:name w:val="Body Text Char"/>
    <w:basedOn w:val="DefaultParagraphFont"/>
    <w:link w:val="BodyText"/>
    <w:uiPriority w:val="1"/>
    <w:semiHidden/>
    <w:rsid w:val="00732FA2"/>
    <w:rPr>
      <w:rFonts w:ascii="Microsoft Sans Serif" w:eastAsia="Microsoft Sans Serif" w:hAnsi="Microsoft Sans Serif" w:cs="Microsoft Sans Serif"/>
      <w:sz w:val="20"/>
      <w:szCs w:val="20"/>
    </w:rPr>
  </w:style>
  <w:style w:type="paragraph" w:styleId="NoSpacing">
    <w:name w:val="No Spacing"/>
    <w:link w:val="NoSpacingChar"/>
    <w:uiPriority w:val="1"/>
    <w:qFormat/>
    <w:rsid w:val="009A7A2B"/>
    <w:pPr>
      <w:spacing w:after="0" w:line="240" w:lineRule="auto"/>
    </w:pPr>
    <w:rPr>
      <w:rFonts w:ascii="Calibri" w:eastAsia="Calibri" w:hAnsi="Calibri" w:cs="Times New Roman"/>
    </w:rPr>
  </w:style>
  <w:style w:type="character" w:customStyle="1" w:styleId="NoSpacingChar">
    <w:name w:val="No Spacing Char"/>
    <w:link w:val="NoSpacing"/>
    <w:uiPriority w:val="1"/>
    <w:qFormat/>
    <w:locked/>
    <w:rsid w:val="009A7A2B"/>
    <w:rPr>
      <w:rFonts w:ascii="Calibri" w:eastAsia="Calibri" w:hAnsi="Calibri" w:cs="Times New Roman"/>
    </w:rPr>
  </w:style>
  <w:style w:type="paragraph" w:styleId="Header">
    <w:name w:val="header"/>
    <w:basedOn w:val="Normal"/>
    <w:link w:val="HeaderChar"/>
    <w:uiPriority w:val="99"/>
    <w:unhideWhenUsed/>
    <w:rsid w:val="009A7A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A2B"/>
  </w:style>
  <w:style w:type="table" w:styleId="TableGrid">
    <w:name w:val="Table Grid"/>
    <w:basedOn w:val="TableNormal"/>
    <w:uiPriority w:val="59"/>
    <w:rsid w:val="00FA12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
    <w:name w:val="Unresolved Mention"/>
    <w:basedOn w:val="DefaultParagraphFont"/>
    <w:uiPriority w:val="99"/>
    <w:semiHidden/>
    <w:unhideWhenUsed/>
    <w:rsid w:val="00A545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455301">
      <w:bodyDiv w:val="1"/>
      <w:marLeft w:val="0"/>
      <w:marRight w:val="0"/>
      <w:marTop w:val="0"/>
      <w:marBottom w:val="0"/>
      <w:divBdr>
        <w:top w:val="none" w:sz="0" w:space="0" w:color="auto"/>
        <w:left w:val="none" w:sz="0" w:space="0" w:color="auto"/>
        <w:bottom w:val="none" w:sz="0" w:space="0" w:color="auto"/>
        <w:right w:val="none" w:sz="0" w:space="0" w:color="auto"/>
      </w:divBdr>
    </w:div>
    <w:div w:id="703477762">
      <w:bodyDiv w:val="1"/>
      <w:marLeft w:val="0"/>
      <w:marRight w:val="0"/>
      <w:marTop w:val="0"/>
      <w:marBottom w:val="0"/>
      <w:divBdr>
        <w:top w:val="none" w:sz="0" w:space="0" w:color="auto"/>
        <w:left w:val="none" w:sz="0" w:space="0" w:color="auto"/>
        <w:bottom w:val="none" w:sz="0" w:space="0" w:color="auto"/>
        <w:right w:val="none" w:sz="0" w:space="0" w:color="auto"/>
      </w:divBdr>
    </w:div>
    <w:div w:id="750472678">
      <w:bodyDiv w:val="1"/>
      <w:marLeft w:val="0"/>
      <w:marRight w:val="0"/>
      <w:marTop w:val="0"/>
      <w:marBottom w:val="0"/>
      <w:divBdr>
        <w:top w:val="none" w:sz="0" w:space="0" w:color="auto"/>
        <w:left w:val="none" w:sz="0" w:space="0" w:color="auto"/>
        <w:bottom w:val="none" w:sz="0" w:space="0" w:color="auto"/>
        <w:right w:val="none" w:sz="0" w:space="0" w:color="auto"/>
      </w:divBdr>
    </w:div>
    <w:div w:id="807085519">
      <w:bodyDiv w:val="1"/>
      <w:marLeft w:val="0"/>
      <w:marRight w:val="0"/>
      <w:marTop w:val="0"/>
      <w:marBottom w:val="0"/>
      <w:divBdr>
        <w:top w:val="none" w:sz="0" w:space="0" w:color="auto"/>
        <w:left w:val="none" w:sz="0" w:space="0" w:color="auto"/>
        <w:bottom w:val="none" w:sz="0" w:space="0" w:color="auto"/>
        <w:right w:val="none" w:sz="0" w:space="0" w:color="auto"/>
      </w:divBdr>
    </w:div>
    <w:div w:id="932712753">
      <w:bodyDiv w:val="1"/>
      <w:marLeft w:val="0"/>
      <w:marRight w:val="0"/>
      <w:marTop w:val="0"/>
      <w:marBottom w:val="0"/>
      <w:divBdr>
        <w:top w:val="none" w:sz="0" w:space="0" w:color="auto"/>
        <w:left w:val="none" w:sz="0" w:space="0" w:color="auto"/>
        <w:bottom w:val="none" w:sz="0" w:space="0" w:color="auto"/>
        <w:right w:val="none" w:sz="0" w:space="0" w:color="auto"/>
      </w:divBdr>
    </w:div>
    <w:div w:id="1176650964">
      <w:bodyDiv w:val="1"/>
      <w:marLeft w:val="0"/>
      <w:marRight w:val="0"/>
      <w:marTop w:val="0"/>
      <w:marBottom w:val="0"/>
      <w:divBdr>
        <w:top w:val="none" w:sz="0" w:space="0" w:color="auto"/>
        <w:left w:val="none" w:sz="0" w:space="0" w:color="auto"/>
        <w:bottom w:val="none" w:sz="0" w:space="0" w:color="auto"/>
        <w:right w:val="none" w:sz="0" w:space="0" w:color="auto"/>
      </w:divBdr>
    </w:div>
    <w:div w:id="1241212511">
      <w:bodyDiv w:val="1"/>
      <w:marLeft w:val="0"/>
      <w:marRight w:val="0"/>
      <w:marTop w:val="0"/>
      <w:marBottom w:val="0"/>
      <w:divBdr>
        <w:top w:val="none" w:sz="0" w:space="0" w:color="auto"/>
        <w:left w:val="none" w:sz="0" w:space="0" w:color="auto"/>
        <w:bottom w:val="none" w:sz="0" w:space="0" w:color="auto"/>
        <w:right w:val="none" w:sz="0" w:space="0" w:color="auto"/>
      </w:divBdr>
    </w:div>
    <w:div w:id="1313831402">
      <w:bodyDiv w:val="1"/>
      <w:marLeft w:val="0"/>
      <w:marRight w:val="0"/>
      <w:marTop w:val="0"/>
      <w:marBottom w:val="0"/>
      <w:divBdr>
        <w:top w:val="none" w:sz="0" w:space="0" w:color="auto"/>
        <w:left w:val="none" w:sz="0" w:space="0" w:color="auto"/>
        <w:bottom w:val="none" w:sz="0" w:space="0" w:color="auto"/>
        <w:right w:val="none" w:sz="0" w:space="0" w:color="auto"/>
      </w:divBdr>
    </w:div>
    <w:div w:id="1478063817">
      <w:bodyDiv w:val="1"/>
      <w:marLeft w:val="0"/>
      <w:marRight w:val="0"/>
      <w:marTop w:val="0"/>
      <w:marBottom w:val="0"/>
      <w:divBdr>
        <w:top w:val="none" w:sz="0" w:space="0" w:color="auto"/>
        <w:left w:val="none" w:sz="0" w:space="0" w:color="auto"/>
        <w:bottom w:val="none" w:sz="0" w:space="0" w:color="auto"/>
        <w:right w:val="none" w:sz="0" w:space="0" w:color="auto"/>
      </w:divBdr>
    </w:div>
    <w:div w:id="174116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AGE</c:v>
                </c:pt>
              </c:strCache>
            </c:strRef>
          </c:tx>
          <c:spPr>
            <a:solidFill>
              <a:schemeClr val="accent1"/>
            </a:solidFill>
            <a:ln>
              <a:noFill/>
            </a:ln>
            <a:effectLst/>
          </c:spPr>
          <c:invertIfNegative val="0"/>
          <c:dPt>
            <c:idx val="1"/>
            <c:invertIfNegative val="0"/>
            <c:bubble3D val="0"/>
            <c:spPr>
              <a:solidFill>
                <a:srgbClr val="FF0000"/>
              </a:solidFill>
              <a:ln>
                <a:noFill/>
              </a:ln>
              <a:effectLst/>
            </c:spPr>
            <c:extLst>
              <c:ext xmlns:c16="http://schemas.microsoft.com/office/drawing/2014/chart" uri="{C3380CC4-5D6E-409C-BE32-E72D297353CC}">
                <c16:uniqueId val="{00000001-B70A-40FC-870A-B35085460E1E}"/>
              </c:ext>
            </c:extLst>
          </c:dPt>
          <c:dPt>
            <c:idx val="2"/>
            <c:invertIfNegative val="0"/>
            <c:bubble3D val="0"/>
            <c:spPr>
              <a:solidFill>
                <a:srgbClr val="7030A0"/>
              </a:solidFill>
              <a:ln>
                <a:noFill/>
              </a:ln>
              <a:effectLst/>
            </c:spPr>
            <c:extLst>
              <c:ext xmlns:c16="http://schemas.microsoft.com/office/drawing/2014/chart" uri="{C3380CC4-5D6E-409C-BE32-E72D297353CC}">
                <c16:uniqueId val="{00000003-B70A-40FC-870A-B35085460E1E}"/>
              </c:ext>
            </c:extLst>
          </c:dPt>
          <c:dPt>
            <c:idx val="3"/>
            <c:invertIfNegative val="0"/>
            <c:bubble3D val="0"/>
            <c:spPr>
              <a:solidFill>
                <a:srgbClr val="92D050"/>
              </a:solidFill>
              <a:ln>
                <a:noFill/>
              </a:ln>
              <a:effectLst/>
            </c:spPr>
            <c:extLst>
              <c:ext xmlns:c16="http://schemas.microsoft.com/office/drawing/2014/chart" uri="{C3380CC4-5D6E-409C-BE32-E72D297353CC}">
                <c16:uniqueId val="{00000005-B70A-40FC-870A-B35085460E1E}"/>
              </c:ext>
            </c:extLst>
          </c:dPt>
          <c:cat>
            <c:strRef>
              <c:f>Sheet1!$A$2:$A$5</c:f>
              <c:strCache>
                <c:ptCount val="4"/>
                <c:pt idx="0">
                  <c:v>20-25</c:v>
                </c:pt>
                <c:pt idx="1">
                  <c:v>26-30</c:v>
                </c:pt>
                <c:pt idx="2">
                  <c:v>31-35</c:v>
                </c:pt>
                <c:pt idx="3">
                  <c:v>35 and above</c:v>
                </c:pt>
              </c:strCache>
            </c:strRef>
          </c:cat>
          <c:val>
            <c:numRef>
              <c:f>Sheet1!$B$2:$B$5</c:f>
              <c:numCache>
                <c:formatCode>General</c:formatCode>
                <c:ptCount val="4"/>
                <c:pt idx="0">
                  <c:v>25.5</c:v>
                </c:pt>
                <c:pt idx="1">
                  <c:v>37.299999999999997</c:v>
                </c:pt>
                <c:pt idx="2">
                  <c:v>21.4</c:v>
                </c:pt>
                <c:pt idx="3">
                  <c:v>20.8</c:v>
                </c:pt>
              </c:numCache>
            </c:numRef>
          </c:val>
          <c:extLst>
            <c:ext xmlns:c16="http://schemas.microsoft.com/office/drawing/2014/chart" uri="{C3380CC4-5D6E-409C-BE32-E72D297353CC}">
              <c16:uniqueId val="{00000000-D33F-4966-BDA9-B84AD70CF050}"/>
            </c:ext>
          </c:extLst>
        </c:ser>
        <c:dLbls>
          <c:showLegendKey val="0"/>
          <c:showVal val="0"/>
          <c:showCatName val="0"/>
          <c:showSerName val="0"/>
          <c:showPercent val="0"/>
          <c:showBubbleSize val="0"/>
        </c:dLbls>
        <c:gapWidth val="219"/>
        <c:overlap val="-27"/>
        <c:axId val="385856720"/>
        <c:axId val="385857112"/>
      </c:barChart>
      <c:catAx>
        <c:axId val="3858567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5857112"/>
        <c:crosses val="autoZero"/>
        <c:auto val="1"/>
        <c:lblAlgn val="ctr"/>
        <c:lblOffset val="100"/>
        <c:noMultiLvlLbl val="0"/>
      </c:catAx>
      <c:valAx>
        <c:axId val="385857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PERCENTAGE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5856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Years of Expirience </c:v>
                </c:pt>
              </c:strCache>
            </c:strRef>
          </c:tx>
          <c:spPr>
            <a:solidFill>
              <a:schemeClr val="accent1"/>
            </a:solidFill>
            <a:ln>
              <a:noFill/>
            </a:ln>
            <a:effectLst/>
          </c:spPr>
          <c:invertIfNegative val="0"/>
          <c:dPt>
            <c:idx val="1"/>
            <c:invertIfNegative val="0"/>
            <c:bubble3D val="0"/>
            <c:spPr>
              <a:solidFill>
                <a:srgbClr val="00B050"/>
              </a:solidFill>
              <a:ln>
                <a:noFill/>
              </a:ln>
              <a:effectLst/>
            </c:spPr>
            <c:extLst>
              <c:ext xmlns:c16="http://schemas.microsoft.com/office/drawing/2014/chart" uri="{C3380CC4-5D6E-409C-BE32-E72D297353CC}">
                <c16:uniqueId val="{00000001-81D8-423C-B261-27119E29043C}"/>
              </c:ext>
            </c:extLst>
          </c:dPt>
          <c:cat>
            <c:strRef>
              <c:f>Sheet1!$B$2:$B$3</c:f>
              <c:strCache>
                <c:ptCount val="2"/>
                <c:pt idx="0">
                  <c:v>1-3 children</c:v>
                </c:pt>
                <c:pt idx="1">
                  <c:v>4 children and above</c:v>
                </c:pt>
              </c:strCache>
            </c:strRef>
          </c:cat>
          <c:val>
            <c:numRef>
              <c:f>Sheet1!$C$2:$C$3</c:f>
              <c:numCache>
                <c:formatCode>General</c:formatCode>
                <c:ptCount val="2"/>
                <c:pt idx="0">
                  <c:v>54</c:v>
                </c:pt>
                <c:pt idx="1">
                  <c:v>46</c:v>
                </c:pt>
              </c:numCache>
            </c:numRef>
          </c:val>
          <c:extLst>
            <c:ext xmlns:c16="http://schemas.microsoft.com/office/drawing/2014/chart" uri="{C3380CC4-5D6E-409C-BE32-E72D297353CC}">
              <c16:uniqueId val="{00000002-81D8-423C-B261-27119E29043C}"/>
            </c:ext>
          </c:extLst>
        </c:ser>
        <c:dLbls>
          <c:showLegendKey val="0"/>
          <c:showVal val="0"/>
          <c:showCatName val="0"/>
          <c:showSerName val="0"/>
          <c:showPercent val="0"/>
          <c:showBubbleSize val="0"/>
        </c:dLbls>
        <c:gapWidth val="219"/>
        <c:overlap val="-27"/>
        <c:axId val="385857896"/>
        <c:axId val="380650768"/>
      </c:barChart>
      <c:catAx>
        <c:axId val="385857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0650768"/>
        <c:crosses val="autoZero"/>
        <c:auto val="1"/>
        <c:lblAlgn val="ctr"/>
        <c:lblOffset val="100"/>
        <c:noMultiLvlLbl val="0"/>
      </c:catAx>
      <c:valAx>
        <c:axId val="380650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5857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Educational qualification</c:v>
                </c:pt>
              </c:strCache>
            </c:strRef>
          </c:tx>
          <c:spPr>
            <a:solidFill>
              <a:srgbClr val="FFC000"/>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EDF9-48EE-BE4A-2F308BD3770D}"/>
              </c:ext>
            </c:extLst>
          </c:dPt>
          <c:dPt>
            <c:idx val="1"/>
            <c:invertIfNegative val="0"/>
            <c:bubble3D val="0"/>
            <c:spPr>
              <a:solidFill>
                <a:srgbClr val="002060"/>
              </a:solidFill>
              <a:ln>
                <a:noFill/>
              </a:ln>
              <a:effectLst/>
            </c:spPr>
            <c:extLst>
              <c:ext xmlns:c16="http://schemas.microsoft.com/office/drawing/2014/chart" uri="{C3380CC4-5D6E-409C-BE32-E72D297353CC}">
                <c16:uniqueId val="{00000003-EDF9-48EE-BE4A-2F308BD3770D}"/>
              </c:ext>
            </c:extLst>
          </c:dPt>
          <c:cat>
            <c:strRef>
              <c:f>Sheet1!$A$2:$A$4</c:f>
              <c:strCache>
                <c:ptCount val="3"/>
                <c:pt idx="0">
                  <c:v>B.NSc</c:v>
                </c:pt>
                <c:pt idx="1">
                  <c:v>M. Sc</c:v>
                </c:pt>
                <c:pt idx="2">
                  <c:v>PhD</c:v>
                </c:pt>
              </c:strCache>
            </c:strRef>
          </c:cat>
          <c:val>
            <c:numRef>
              <c:f>Sheet1!$B$2:$B$4</c:f>
              <c:numCache>
                <c:formatCode>General</c:formatCode>
                <c:ptCount val="3"/>
                <c:pt idx="0">
                  <c:v>61.4</c:v>
                </c:pt>
                <c:pt idx="1">
                  <c:v>22.5</c:v>
                </c:pt>
                <c:pt idx="2">
                  <c:v>16.100000000000001</c:v>
                </c:pt>
              </c:numCache>
            </c:numRef>
          </c:val>
          <c:extLst>
            <c:ext xmlns:c16="http://schemas.microsoft.com/office/drawing/2014/chart" uri="{C3380CC4-5D6E-409C-BE32-E72D297353CC}">
              <c16:uniqueId val="{00000000-78A3-4060-9A97-4B784FF30C1E}"/>
            </c:ext>
          </c:extLst>
        </c:ser>
        <c:dLbls>
          <c:showLegendKey val="0"/>
          <c:showVal val="0"/>
          <c:showCatName val="0"/>
          <c:showSerName val="0"/>
          <c:showPercent val="0"/>
          <c:showBubbleSize val="0"/>
        </c:dLbls>
        <c:gapWidth val="219"/>
        <c:overlap val="-27"/>
        <c:axId val="380651552"/>
        <c:axId val="380653120"/>
      </c:barChart>
      <c:catAx>
        <c:axId val="3806515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b="1" i="0" u="none" strike="noStrike" baseline="0">
                    <a:effectLst/>
                  </a:rPr>
                  <a:t>Educational qualification</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0653120"/>
        <c:crosses val="autoZero"/>
        <c:auto val="1"/>
        <c:lblAlgn val="ctr"/>
        <c:lblOffset val="100"/>
        <c:noMultiLvlLbl val="0"/>
      </c:catAx>
      <c:valAx>
        <c:axId val="380653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PERCENTAGE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0651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17</Pages>
  <Words>4591</Words>
  <Characters>26172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AKP</dc:creator>
  <cp:lastModifiedBy>SDI UPS 1005</cp:lastModifiedBy>
  <cp:revision>11</cp:revision>
  <dcterms:created xsi:type="dcterms:W3CDTF">2024-05-11T22:07:00Z</dcterms:created>
  <dcterms:modified xsi:type="dcterms:W3CDTF">2024-05-21T13:35:00Z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b5c6cb0bdcb50480a6108c122fdd37bfb7160a94eb00394e86bc236a6cac4c7f</vt:lpwstr>
  </property>
</Properties>
</file>