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ADD4A18" w:rsidR="0000007A" w:rsidRPr="00DE7D30" w:rsidRDefault="00FA21F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A21F2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Medicine and Medical Research - New Perspectives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D79F9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A21F2">
              <w:rPr>
                <w:rFonts w:ascii="Arial" w:hAnsi="Arial" w:cs="Arial"/>
                <w:b/>
                <w:bCs/>
                <w:szCs w:val="28"/>
                <w:lang w:val="en-GB"/>
              </w:rPr>
              <w:t>1741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456FB6" w:rsidR="0000007A" w:rsidRPr="00DE7D30" w:rsidRDefault="00FA21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A21F2">
              <w:rPr>
                <w:rFonts w:ascii="Arial" w:hAnsi="Arial" w:cs="Arial"/>
                <w:b/>
                <w:szCs w:val="28"/>
                <w:lang w:val="en-GB"/>
              </w:rPr>
              <w:t>Maxillary Second Molar with Single Root and Single Canal—Case Report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06B55F" w:rsidR="00CF0BBB" w:rsidRPr="00DE7D30" w:rsidRDefault="00FA21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E72D0B" w:rsidR="00E03C32" w:rsidRDefault="00170CB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70CB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 Journal of Stomatology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170CB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47-52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2015</w:t>
                  </w:r>
                </w:p>
                <w:p w14:paraId="57E24C8C" w14:textId="6497159F" w:rsidR="00E03C32" w:rsidRPr="007B54A4" w:rsidRDefault="00170CBC" w:rsidP="00170CB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70CB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10.4236/ojst.2015.53007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DFF93" w14:textId="77777777" w:rsidR="00854098" w:rsidRPr="0000007A" w:rsidRDefault="00854098" w:rsidP="0099583E">
      <w:r>
        <w:separator/>
      </w:r>
    </w:p>
  </w:endnote>
  <w:endnote w:type="continuationSeparator" w:id="0">
    <w:p w14:paraId="6710B5F5" w14:textId="77777777" w:rsidR="00854098" w:rsidRPr="0000007A" w:rsidRDefault="008540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8968" w14:textId="77777777" w:rsidR="00854098" w:rsidRPr="0000007A" w:rsidRDefault="00854098" w:rsidP="0099583E">
      <w:r>
        <w:separator/>
      </w:r>
    </w:p>
  </w:footnote>
  <w:footnote w:type="continuationSeparator" w:id="0">
    <w:p w14:paraId="2ABB8655" w14:textId="77777777" w:rsidR="00854098" w:rsidRPr="0000007A" w:rsidRDefault="008540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0CBC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4098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55CD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75DE2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70A"/>
    <w:rsid w:val="00F978B8"/>
    <w:rsid w:val="00FA21F2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45</cp:revision>
  <dcterms:created xsi:type="dcterms:W3CDTF">2023-08-30T09:21:00Z</dcterms:created>
  <dcterms:modified xsi:type="dcterms:W3CDTF">2024-07-06T05:27:00Z</dcterms:modified>
</cp:coreProperties>
</file>