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67B7210" w:rsidR="0000007A" w:rsidRPr="00DE7D30" w:rsidRDefault="00C85570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AB7AD7">
                <w:rPr>
                  <w:rStyle w:val="Hyperlink"/>
                  <w:rFonts w:ascii="Arial" w:hAnsi="Arial" w:cs="Arial"/>
                </w:rPr>
                <w:t>Innovations in Biological Science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DF476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C85570">
              <w:rPr>
                <w:rFonts w:ascii="Arial" w:hAnsi="Arial" w:cs="Arial"/>
                <w:b/>
                <w:bCs/>
                <w:szCs w:val="28"/>
                <w:lang w:val="en-GB"/>
              </w:rPr>
              <w:t>1733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03DA1CA" w:rsidR="0000007A" w:rsidRPr="00DE7D30" w:rsidRDefault="00C8557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C85570">
              <w:rPr>
                <w:rFonts w:ascii="Arial" w:hAnsi="Arial" w:cs="Arial"/>
                <w:b/>
                <w:szCs w:val="28"/>
                <w:lang w:val="en-GB"/>
              </w:rPr>
              <w:t>Central Factors Influencing African American Genomics as Revealed by Case Studies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DEDB98" w:rsidR="00CF0BBB" w:rsidRPr="00DE7D30" w:rsidRDefault="00C8557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77777777" w:rsidR="007B54A4" w:rsidRP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7B54A4">
        <w:rPr>
          <w:rFonts w:ascii="Arial" w:hAnsi="Arial" w:cs="Arial"/>
          <w:b/>
          <w:color w:val="222222"/>
          <w:sz w:val="32"/>
          <w:lang w:val="en-US"/>
        </w:rPr>
        <w:t>A research paper which has already been published in a journal can be published as a Book Chapter in an expanded form.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93.8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96FB4B4" w14:textId="5C9694B6" w:rsidR="00C85570" w:rsidRDefault="00C85570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8557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Frontiers in Genetics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,2023</w:t>
                  </w:r>
                </w:p>
                <w:p w14:paraId="5096EBAA" w14:textId="77777777" w:rsidR="00C85570" w:rsidRDefault="00C85570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57E24C8C" w14:textId="767F5A3C" w:rsidR="00E03C32" w:rsidRDefault="00C85570" w:rsidP="00C8557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8557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 10.3389/fgene.2023.843209</w:t>
                  </w:r>
                </w:p>
                <w:p w14:paraId="63605F49" w14:textId="77777777" w:rsidR="00C85570" w:rsidRPr="007B54A4" w:rsidRDefault="00C85570" w:rsidP="00C8557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CF90E" w14:textId="77777777" w:rsidR="000A1C66" w:rsidRPr="0000007A" w:rsidRDefault="000A1C66" w:rsidP="0099583E">
      <w:r>
        <w:separator/>
      </w:r>
    </w:p>
  </w:endnote>
  <w:endnote w:type="continuationSeparator" w:id="0">
    <w:p w14:paraId="0652EA45" w14:textId="77777777" w:rsidR="000A1C66" w:rsidRPr="0000007A" w:rsidRDefault="000A1C6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639D9" w14:textId="77777777" w:rsidR="000A1C66" w:rsidRPr="0000007A" w:rsidRDefault="000A1C66" w:rsidP="0099583E">
      <w:r>
        <w:separator/>
      </w:r>
    </w:p>
  </w:footnote>
  <w:footnote w:type="continuationSeparator" w:id="0">
    <w:p w14:paraId="4DD256B1" w14:textId="77777777" w:rsidR="000A1C66" w:rsidRPr="0000007A" w:rsidRDefault="000A1C6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1C66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299E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85570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14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innovations-i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2024-07-05T11:04:00Z</dcterms:modified>
</cp:coreProperties>
</file>