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2C47E37" w:rsidR="0000007A" w:rsidRPr="00DE7D30" w:rsidRDefault="004102C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46571">
                <w:rPr>
                  <w:rStyle w:val="Hyperlink"/>
                  <w:rFonts w:ascii="Arial" w:hAnsi="Arial" w:cs="Arial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5B9CFB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102C6">
              <w:t xml:space="preserve"> </w:t>
            </w:r>
            <w:r w:rsidR="004102C6" w:rsidRPr="004102C6">
              <w:rPr>
                <w:rFonts w:ascii="Arial" w:hAnsi="Arial" w:cs="Arial"/>
                <w:b/>
                <w:bCs/>
                <w:szCs w:val="28"/>
                <w:lang w:val="en-GB"/>
              </w:rPr>
              <w:t>4075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52D7A09" w:rsidR="0000007A" w:rsidRPr="00DE7D30" w:rsidRDefault="004102C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102C6">
              <w:rPr>
                <w:rFonts w:ascii="Arial" w:hAnsi="Arial" w:cs="Arial"/>
                <w:b/>
                <w:szCs w:val="28"/>
                <w:lang w:val="en-GB"/>
              </w:rPr>
              <w:t xml:space="preserve">Investigations on Foliar Epidermal </w:t>
            </w:r>
            <w:proofErr w:type="gramStart"/>
            <w:r w:rsidRPr="004102C6">
              <w:rPr>
                <w:rFonts w:ascii="Arial" w:hAnsi="Arial" w:cs="Arial"/>
                <w:b/>
                <w:szCs w:val="28"/>
                <w:lang w:val="en-GB"/>
              </w:rPr>
              <w:t>In</w:t>
            </w:r>
            <w:proofErr w:type="gramEnd"/>
            <w:r w:rsidRPr="004102C6">
              <w:rPr>
                <w:rFonts w:ascii="Arial" w:hAnsi="Arial" w:cs="Arial"/>
                <w:b/>
                <w:szCs w:val="28"/>
                <w:lang w:val="en-GB"/>
              </w:rPr>
              <w:t xml:space="preserve"> Some </w:t>
            </w:r>
            <w:proofErr w:type="spellStart"/>
            <w:r w:rsidRPr="004102C6">
              <w:rPr>
                <w:rFonts w:ascii="Arial" w:hAnsi="Arial" w:cs="Arial"/>
                <w:b/>
                <w:szCs w:val="28"/>
                <w:lang w:val="en-GB"/>
              </w:rPr>
              <w:t>Acanthaceae</w:t>
            </w:r>
            <w:proofErr w:type="spellEnd"/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6F69C7B" w:rsidR="00CF0BBB" w:rsidRPr="00DE7D30" w:rsidRDefault="004102C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73.9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25E359F" w14:textId="77777777" w:rsidR="004102C6" w:rsidRDefault="004102C6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102C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Current Botany 2011, 2(9): 01-08</w:t>
                  </w:r>
                </w:p>
                <w:p w14:paraId="404298D4" w14:textId="77777777" w:rsidR="004102C6" w:rsidRDefault="004102C6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3BA3946F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102C6" w:rsidRPr="004102C6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4102C6" w:rsidRPr="004102C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https://updatepublishing.com/journal/index.php/cb/article/view/1376</w:t>
                    </w:r>
                  </w:hyperlink>
                </w:p>
                <w:p w14:paraId="1F85F987" w14:textId="77777777" w:rsidR="004102C6" w:rsidRPr="007B54A4" w:rsidRDefault="004102C6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AC55C" w14:textId="77777777" w:rsidR="0096286D" w:rsidRPr="0000007A" w:rsidRDefault="0096286D" w:rsidP="0099583E">
      <w:r>
        <w:separator/>
      </w:r>
    </w:p>
  </w:endnote>
  <w:endnote w:type="continuationSeparator" w:id="0">
    <w:p w14:paraId="5CD8087D" w14:textId="77777777" w:rsidR="0096286D" w:rsidRPr="0000007A" w:rsidRDefault="0096286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25B0D" w14:textId="77777777" w:rsidR="0096286D" w:rsidRPr="0000007A" w:rsidRDefault="0096286D" w:rsidP="0099583E">
      <w:r>
        <w:separator/>
      </w:r>
    </w:p>
  </w:footnote>
  <w:footnote w:type="continuationSeparator" w:id="0">
    <w:p w14:paraId="4C59B3A2" w14:textId="77777777" w:rsidR="0096286D" w:rsidRPr="0000007A" w:rsidRDefault="0096286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02C6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86D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A31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pdatepublishing.com/journal/index.php/cb/article/view/137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