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F4A5C4" w:rsidR="0000007A" w:rsidRPr="00DE7D30" w:rsidRDefault="00EF5F5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B19C3">
                <w:rPr>
                  <w:rStyle w:val="Hyperlink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B8968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F5F55" w:rsidRPr="00EF5F55">
              <w:rPr>
                <w:rFonts w:ascii="Arial" w:hAnsi="Arial" w:cs="Arial"/>
                <w:b/>
                <w:bCs/>
                <w:szCs w:val="28"/>
                <w:lang w:val="en-GB"/>
              </w:rPr>
              <w:t>4071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64946A" w:rsidR="0000007A" w:rsidRPr="00DE7D30" w:rsidRDefault="00EF5F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F5F55">
              <w:rPr>
                <w:rFonts w:ascii="Arial" w:hAnsi="Arial" w:cs="Arial"/>
                <w:b/>
                <w:szCs w:val="28"/>
                <w:lang w:val="en-GB"/>
              </w:rPr>
              <w:t>Preferential Solvation in Binary Liquid Mixtures with Norbornadiene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832BE7" w:rsidR="00CF0BBB" w:rsidRPr="00DE7D30" w:rsidRDefault="00EF5F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70.6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3C8DC47" w14:textId="77777777" w:rsidR="00EF5F55" w:rsidRDefault="00EF5F5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F5F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 2603 (2023) 012032</w:t>
                  </w:r>
                </w:p>
                <w:p w14:paraId="61CA5228" w14:textId="77777777" w:rsidR="00EF5F55" w:rsidRDefault="00EF5F5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71BA5DC9" w:rsidR="00E03C32" w:rsidRDefault="00EF5F5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EF5F55">
                    <w:rPr>
                      <w:rFonts w:ascii="Times New Roman PSMT" w:eastAsia="Calibri" w:hAnsi="Times New Roman PSMT" w:cs="Times New Roman PSMT"/>
                      <w:color w:val="000000"/>
                      <w:sz w:val="20"/>
                      <w:szCs w:val="20"/>
                      <w:lang w:val="en-US" w:eastAsia="en-IN"/>
                    </w:rPr>
                    <w:t xml:space="preserve"> </w:t>
                  </w:r>
                  <w:r w:rsidRPr="00EF5F5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10.1088/1742-6596/2603/1/012032</w:t>
                  </w:r>
                </w:p>
                <w:p w14:paraId="4AC4EDCC" w14:textId="77777777" w:rsidR="00EF5F55" w:rsidRPr="007B54A4" w:rsidRDefault="00EF5F5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AF6B0" w14:textId="77777777" w:rsidR="008226D3" w:rsidRPr="0000007A" w:rsidRDefault="008226D3" w:rsidP="0099583E">
      <w:r>
        <w:separator/>
      </w:r>
    </w:p>
  </w:endnote>
  <w:endnote w:type="continuationSeparator" w:id="0">
    <w:p w14:paraId="12E357BA" w14:textId="77777777" w:rsidR="008226D3" w:rsidRPr="0000007A" w:rsidRDefault="008226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D3CEE" w14:textId="77777777" w:rsidR="008226D3" w:rsidRPr="0000007A" w:rsidRDefault="008226D3" w:rsidP="0099583E">
      <w:r>
        <w:separator/>
      </w:r>
    </w:p>
  </w:footnote>
  <w:footnote w:type="continuationSeparator" w:id="0">
    <w:p w14:paraId="77B4E7E8" w14:textId="77777777" w:rsidR="008226D3" w:rsidRPr="0000007A" w:rsidRDefault="008226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26D3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11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F5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