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C24D8" w14:textId="77777777" w:rsidR="00046EBE" w:rsidRDefault="00000000">
      <w:pPr>
        <w:pStyle w:val="Title"/>
      </w:pPr>
      <w:r>
        <w:t>Investigations</w:t>
      </w:r>
      <w:r>
        <w:rPr>
          <w:spacing w:val="-9"/>
        </w:rPr>
        <w:t xml:space="preserve"> </w:t>
      </w:r>
      <w:r>
        <w:t>on</w:t>
      </w:r>
      <w:r>
        <w:rPr>
          <w:spacing w:val="-7"/>
        </w:rPr>
        <w:t xml:space="preserve"> </w:t>
      </w:r>
      <w:r>
        <w:t>Foliar</w:t>
      </w:r>
      <w:r>
        <w:rPr>
          <w:spacing w:val="-7"/>
        </w:rPr>
        <w:t xml:space="preserve"> </w:t>
      </w:r>
      <w:r>
        <w:t>Epidermal</w:t>
      </w:r>
      <w:r>
        <w:rPr>
          <w:spacing w:val="-6"/>
        </w:rPr>
        <w:t xml:space="preserve"> </w:t>
      </w:r>
      <w:proofErr w:type="gramStart"/>
      <w:r>
        <w:t>In</w:t>
      </w:r>
      <w:proofErr w:type="gramEnd"/>
      <w:r>
        <w:rPr>
          <w:spacing w:val="-8"/>
        </w:rPr>
        <w:t xml:space="preserve"> </w:t>
      </w:r>
      <w:r>
        <w:t>Some</w:t>
      </w:r>
      <w:r>
        <w:rPr>
          <w:spacing w:val="-4"/>
        </w:rPr>
        <w:t xml:space="preserve"> </w:t>
      </w:r>
      <w:proofErr w:type="spellStart"/>
      <w:r>
        <w:rPr>
          <w:spacing w:val="-2"/>
        </w:rPr>
        <w:t>Acanthaceae</w:t>
      </w:r>
      <w:proofErr w:type="spellEnd"/>
    </w:p>
    <w:p w14:paraId="1ACE451E" w14:textId="77777777" w:rsidR="00046EBE" w:rsidRDefault="00046EBE">
      <w:pPr>
        <w:pStyle w:val="BodyText"/>
        <w:spacing w:before="319"/>
        <w:ind w:left="0"/>
        <w:jc w:val="left"/>
        <w:rPr>
          <w:rFonts w:ascii="Arial"/>
          <w:b/>
          <w:sz w:val="32"/>
        </w:rPr>
      </w:pPr>
    </w:p>
    <w:p w14:paraId="5C87ED55" w14:textId="77777777" w:rsidR="00046EBE" w:rsidRDefault="00000000">
      <w:pPr>
        <w:pStyle w:val="Heading1"/>
        <w:spacing w:before="263"/>
        <w:jc w:val="both"/>
      </w:pPr>
      <w:bookmarkStart w:id="0" w:name="Patil1,_A.M._and_D.A.Patil2"/>
      <w:bookmarkEnd w:id="0"/>
      <w:proofErr w:type="gramStart"/>
      <w:r>
        <w:t>Abstract</w:t>
      </w:r>
      <w:r>
        <w:rPr>
          <w:spacing w:val="-8"/>
        </w:rPr>
        <w:t xml:space="preserve"> </w:t>
      </w:r>
      <w:r>
        <w:rPr>
          <w:spacing w:val="-10"/>
        </w:rPr>
        <w:t>:</w:t>
      </w:r>
      <w:proofErr w:type="gramEnd"/>
    </w:p>
    <w:p w14:paraId="65A8CFA3" w14:textId="77777777" w:rsidR="00046EBE" w:rsidRDefault="00000000">
      <w:pPr>
        <w:pStyle w:val="BodyText"/>
        <w:spacing w:before="277" w:line="360" w:lineRule="auto"/>
        <w:ind w:right="7" w:firstLine="720"/>
      </w:pPr>
      <w:r>
        <w:t xml:space="preserve">The paper communicates observations on Foliar epidermal characteristics of hitherto uninvestigated 22 species belonging 17 genera of the family </w:t>
      </w:r>
      <w:proofErr w:type="spellStart"/>
      <w:r>
        <w:t>Acanthaceae</w:t>
      </w:r>
      <w:proofErr w:type="spellEnd"/>
      <w:r>
        <w:t xml:space="preserve">. Except few other types, </w:t>
      </w:r>
      <w:proofErr w:type="spellStart"/>
      <w:r>
        <w:t>diacytic</w:t>
      </w:r>
      <w:proofErr w:type="spellEnd"/>
      <w:r>
        <w:t xml:space="preserve"> type of stomata in generally noticed. The other</w:t>
      </w:r>
      <w:r>
        <w:rPr>
          <w:spacing w:val="80"/>
        </w:rPr>
        <w:t xml:space="preserve"> </w:t>
      </w:r>
      <w:r>
        <w:t>types are rarely to occasionally on the same foliar surface. The other foliar features such as stomatal index</w:t>
      </w:r>
      <w:r>
        <w:rPr>
          <w:spacing w:val="-2"/>
        </w:rPr>
        <w:t xml:space="preserve"> </w:t>
      </w:r>
      <w:r>
        <w:t>and frequency, types of subsidiaries, stomatal abnormalities, cell inclusions, cell wall contours, etc. are described in detail. Their taxonomic significance is discussed pertinently.</w:t>
      </w:r>
    </w:p>
    <w:p w14:paraId="1832806D" w14:textId="77777777" w:rsidR="00046EBE" w:rsidRDefault="00000000">
      <w:pPr>
        <w:pStyle w:val="BodyText"/>
        <w:spacing w:before="116" w:line="362" w:lineRule="auto"/>
        <w:ind w:right="18"/>
      </w:pPr>
      <w:r>
        <w:rPr>
          <w:rFonts w:ascii="Arial"/>
          <w:b/>
        </w:rPr>
        <w:t xml:space="preserve">Key </w:t>
      </w:r>
      <w:proofErr w:type="gramStart"/>
      <w:r>
        <w:rPr>
          <w:rFonts w:ascii="Arial"/>
          <w:b/>
        </w:rPr>
        <w:t>Words :</w:t>
      </w:r>
      <w:proofErr w:type="gramEnd"/>
      <w:r>
        <w:rPr>
          <w:rFonts w:ascii="Arial"/>
          <w:b/>
        </w:rPr>
        <w:t xml:space="preserve"> </w:t>
      </w:r>
      <w:r>
        <w:t>Foliar epidermis, Stomata, Cell wall contours,</w:t>
      </w:r>
      <w:r>
        <w:rPr>
          <w:spacing w:val="40"/>
        </w:rPr>
        <w:t xml:space="preserve"> </w:t>
      </w:r>
      <w:r>
        <w:t xml:space="preserve">Cell inclusions, </w:t>
      </w:r>
      <w:proofErr w:type="spellStart"/>
      <w:r>
        <w:rPr>
          <w:spacing w:val="-2"/>
        </w:rPr>
        <w:t>Acanthaceae</w:t>
      </w:r>
      <w:proofErr w:type="spellEnd"/>
      <w:r>
        <w:rPr>
          <w:spacing w:val="-2"/>
        </w:rPr>
        <w:t>.</w:t>
      </w:r>
    </w:p>
    <w:p w14:paraId="647591C3" w14:textId="77777777" w:rsidR="00046EBE" w:rsidRDefault="00000000">
      <w:pPr>
        <w:pStyle w:val="Heading1"/>
        <w:spacing w:before="110"/>
        <w:jc w:val="both"/>
      </w:pPr>
      <w:proofErr w:type="gramStart"/>
      <w:r>
        <w:rPr>
          <w:spacing w:val="-2"/>
        </w:rPr>
        <w:t>Introduction</w:t>
      </w:r>
      <w:r>
        <w:rPr>
          <w:spacing w:val="2"/>
        </w:rPr>
        <w:t xml:space="preserve"> </w:t>
      </w:r>
      <w:r>
        <w:rPr>
          <w:spacing w:val="-10"/>
        </w:rPr>
        <w:t>:</w:t>
      </w:r>
      <w:proofErr w:type="gramEnd"/>
    </w:p>
    <w:p w14:paraId="0D65E093" w14:textId="77777777" w:rsidR="00046EBE" w:rsidRDefault="00000000">
      <w:pPr>
        <w:pStyle w:val="BodyText"/>
        <w:spacing w:before="277" w:line="360" w:lineRule="auto"/>
        <w:ind w:right="7" w:firstLine="720"/>
      </w:pPr>
      <w:r>
        <w:t xml:space="preserve">The family </w:t>
      </w:r>
      <w:proofErr w:type="spellStart"/>
      <w:r>
        <w:t>Acanthaceae</w:t>
      </w:r>
      <w:proofErr w:type="spellEnd"/>
      <w:r>
        <w:t xml:space="preserve"> is documented for anatomy of foliar epidermis especially by </w:t>
      </w:r>
      <w:proofErr w:type="spellStart"/>
      <w:r>
        <w:t>Solereder</w:t>
      </w:r>
      <w:proofErr w:type="spellEnd"/>
      <w:r>
        <w:t xml:space="preserve"> (1908), Metcalfe and Chalk (1950) and Karlstrom (1979, 1980). Of late, Indian workers studied occurrence, structure, development and taxonomic significance of foliar epidermal features of the family (Pant and Mehra, 1963;</w:t>
      </w:r>
      <w:r>
        <w:rPr>
          <w:spacing w:val="26"/>
        </w:rPr>
        <w:t xml:space="preserve"> </w:t>
      </w:r>
      <w:r>
        <w:t>Paliwal,</w:t>
      </w:r>
      <w:r>
        <w:rPr>
          <w:spacing w:val="26"/>
        </w:rPr>
        <w:t xml:space="preserve"> </w:t>
      </w:r>
      <w:r>
        <w:t>1966;</w:t>
      </w:r>
      <w:r>
        <w:rPr>
          <w:spacing w:val="27"/>
        </w:rPr>
        <w:t xml:space="preserve"> </w:t>
      </w:r>
      <w:r>
        <w:t>Kumar</w:t>
      </w:r>
      <w:r>
        <w:rPr>
          <w:spacing w:val="26"/>
        </w:rPr>
        <w:t xml:space="preserve"> </w:t>
      </w:r>
      <w:r>
        <w:t>and</w:t>
      </w:r>
      <w:r>
        <w:rPr>
          <w:spacing w:val="27"/>
        </w:rPr>
        <w:t xml:space="preserve"> </w:t>
      </w:r>
      <w:r>
        <w:t>Paliwal,</w:t>
      </w:r>
      <w:r>
        <w:rPr>
          <w:spacing w:val="22"/>
        </w:rPr>
        <w:t xml:space="preserve"> </w:t>
      </w:r>
      <w:r>
        <w:t>1975,</w:t>
      </w:r>
      <w:r>
        <w:rPr>
          <w:spacing w:val="26"/>
        </w:rPr>
        <w:t xml:space="preserve"> </w:t>
      </w:r>
      <w:r>
        <w:t>1978,</w:t>
      </w:r>
      <w:r>
        <w:rPr>
          <w:spacing w:val="27"/>
        </w:rPr>
        <w:t xml:space="preserve"> </w:t>
      </w:r>
      <w:r>
        <w:t>1982;</w:t>
      </w:r>
      <w:r>
        <w:rPr>
          <w:spacing w:val="30"/>
        </w:rPr>
        <w:t xml:space="preserve"> </w:t>
      </w:r>
      <w:r>
        <w:t>Inamdar,</w:t>
      </w:r>
      <w:r>
        <w:rPr>
          <w:spacing w:val="30"/>
        </w:rPr>
        <w:t xml:space="preserve"> </w:t>
      </w:r>
      <w:r>
        <w:t>1970,</w:t>
      </w:r>
      <w:r>
        <w:rPr>
          <w:spacing w:val="26"/>
        </w:rPr>
        <w:t xml:space="preserve"> </w:t>
      </w:r>
      <w:r>
        <w:rPr>
          <w:spacing w:val="-2"/>
        </w:rPr>
        <w:t>1983;</w:t>
      </w:r>
    </w:p>
    <w:p w14:paraId="18652F1D" w14:textId="77777777" w:rsidR="00046EBE" w:rsidRDefault="00000000">
      <w:pPr>
        <w:pStyle w:val="BodyText"/>
        <w:spacing w:before="1" w:line="357" w:lineRule="auto"/>
        <w:ind w:right="7"/>
      </w:pPr>
      <w:r>
        <w:t>Ahmad, 1974, 1975, 1976, 1979; Selvaraj and Subramanian, 1983; Varma and Murty,</w:t>
      </w:r>
      <w:r>
        <w:rPr>
          <w:spacing w:val="79"/>
          <w:w w:val="150"/>
        </w:rPr>
        <w:t xml:space="preserve"> </w:t>
      </w:r>
      <w:proofErr w:type="gramStart"/>
      <w:r>
        <w:t>1989;</w:t>
      </w:r>
      <w:r>
        <w:rPr>
          <w:spacing w:val="22"/>
        </w:rPr>
        <w:t xml:space="preserve">  </w:t>
      </w:r>
      <w:proofErr w:type="spellStart"/>
      <w:r>
        <w:t>Shendage</w:t>
      </w:r>
      <w:proofErr w:type="spellEnd"/>
      <w:proofErr w:type="gramEnd"/>
      <w:r>
        <w:rPr>
          <w:spacing w:val="22"/>
        </w:rPr>
        <w:t xml:space="preserve">  </w:t>
      </w:r>
      <w:r>
        <w:t>and</w:t>
      </w:r>
      <w:r>
        <w:rPr>
          <w:spacing w:val="79"/>
          <w:w w:val="150"/>
        </w:rPr>
        <w:t xml:space="preserve"> </w:t>
      </w:r>
      <w:r>
        <w:t>Yadav,</w:t>
      </w:r>
      <w:r>
        <w:rPr>
          <w:spacing w:val="24"/>
        </w:rPr>
        <w:t xml:space="preserve">  </w:t>
      </w:r>
      <w:r>
        <w:t>2009).</w:t>
      </w:r>
      <w:r>
        <w:rPr>
          <w:spacing w:val="53"/>
        </w:rPr>
        <w:t xml:space="preserve">   </w:t>
      </w:r>
      <w:proofErr w:type="gramStart"/>
      <w:r>
        <w:t>The</w:t>
      </w:r>
      <w:r>
        <w:rPr>
          <w:spacing w:val="23"/>
        </w:rPr>
        <w:t xml:space="preserve">  </w:t>
      </w:r>
      <w:r>
        <w:t>present</w:t>
      </w:r>
      <w:proofErr w:type="gramEnd"/>
      <w:r>
        <w:rPr>
          <w:spacing w:val="22"/>
        </w:rPr>
        <w:t xml:space="preserve">  </w:t>
      </w:r>
      <w:r>
        <w:t>authors</w:t>
      </w:r>
      <w:r>
        <w:rPr>
          <w:spacing w:val="22"/>
        </w:rPr>
        <w:t xml:space="preserve">  </w:t>
      </w:r>
      <w:r>
        <w:rPr>
          <w:spacing w:val="-2"/>
        </w:rPr>
        <w:t>extended</w:t>
      </w:r>
    </w:p>
    <w:p w14:paraId="7CCD187D" w14:textId="77777777" w:rsidR="00046EBE" w:rsidRDefault="00046EBE">
      <w:pPr>
        <w:pStyle w:val="BodyText"/>
        <w:spacing w:line="357" w:lineRule="auto"/>
        <w:sectPr w:rsidR="00046EBE">
          <w:headerReference w:type="even" r:id="rId7"/>
          <w:headerReference w:type="default" r:id="rId8"/>
          <w:footerReference w:type="even" r:id="rId9"/>
          <w:footerReference w:type="default" r:id="rId10"/>
          <w:headerReference w:type="first" r:id="rId11"/>
          <w:footerReference w:type="first" r:id="rId12"/>
          <w:type w:val="continuous"/>
          <w:pgSz w:w="11910" w:h="16840"/>
          <w:pgMar w:top="1320" w:right="708" w:bottom="1220" w:left="1417" w:header="0" w:footer="1032" w:gutter="0"/>
          <w:pgNumType w:start="1"/>
          <w:cols w:space="720"/>
        </w:sectPr>
      </w:pPr>
    </w:p>
    <w:p w14:paraId="63317303" w14:textId="77777777" w:rsidR="00046EBE" w:rsidRDefault="00000000">
      <w:pPr>
        <w:pStyle w:val="BodyText"/>
        <w:spacing w:before="74" w:line="357" w:lineRule="auto"/>
        <w:jc w:val="left"/>
      </w:pPr>
      <w:r>
        <w:lastRenderedPageBreak/>
        <w:t xml:space="preserve">observations on hitherto unstudied 17 genera and 22 species of </w:t>
      </w:r>
      <w:proofErr w:type="spellStart"/>
      <w:r>
        <w:t>Acanthaceae</w:t>
      </w:r>
      <w:proofErr w:type="spellEnd"/>
      <w:r>
        <w:t>, the</w:t>
      </w:r>
      <w:r>
        <w:rPr>
          <w:spacing w:val="80"/>
        </w:rPr>
        <w:t xml:space="preserve"> </w:t>
      </w:r>
      <w:r>
        <w:t>results of which are being presented in this communication.</w:t>
      </w:r>
    </w:p>
    <w:p w14:paraId="7B1620D0" w14:textId="77777777" w:rsidR="00046EBE" w:rsidRDefault="00000000">
      <w:pPr>
        <w:pStyle w:val="Heading1"/>
        <w:spacing w:before="122"/>
      </w:pPr>
      <w:r>
        <w:t>Materials</w:t>
      </w:r>
      <w:r>
        <w:rPr>
          <w:spacing w:val="-9"/>
        </w:rPr>
        <w:t xml:space="preserve"> </w:t>
      </w:r>
      <w:r>
        <w:t>and</w:t>
      </w:r>
      <w:r>
        <w:rPr>
          <w:spacing w:val="-9"/>
        </w:rPr>
        <w:t xml:space="preserve"> </w:t>
      </w:r>
      <w:r>
        <w:rPr>
          <w:spacing w:val="-2"/>
        </w:rPr>
        <w:t>Methods:</w:t>
      </w:r>
    </w:p>
    <w:p w14:paraId="1AF5CCE4" w14:textId="77777777" w:rsidR="00046EBE" w:rsidRDefault="00000000">
      <w:pPr>
        <w:pStyle w:val="BodyText"/>
        <w:spacing w:before="273" w:line="360" w:lineRule="auto"/>
        <w:ind w:right="6" w:firstLine="720"/>
      </w:pPr>
      <w:r>
        <w:t xml:space="preserve">The plants were collected from various places like Tropical Botanic Garden and Research Institute, </w:t>
      </w:r>
      <w:proofErr w:type="spellStart"/>
      <w:r>
        <w:t>Palode</w:t>
      </w:r>
      <w:proofErr w:type="spellEnd"/>
      <w:r>
        <w:t xml:space="preserve">, </w:t>
      </w:r>
      <w:proofErr w:type="spellStart"/>
      <w:r>
        <w:t>Thiruvanthapuram</w:t>
      </w:r>
      <w:proofErr w:type="spellEnd"/>
      <w:r>
        <w:t xml:space="preserve"> District </w:t>
      </w:r>
      <w:proofErr w:type="gramStart"/>
      <w:r>
        <w:t>( Kerala</w:t>
      </w:r>
      <w:proofErr w:type="gramEnd"/>
      <w:r>
        <w:t xml:space="preserve"> ) ; </w:t>
      </w:r>
      <w:proofErr w:type="spellStart"/>
      <w:r>
        <w:t>Malbar</w:t>
      </w:r>
      <w:proofErr w:type="spellEnd"/>
      <w:r>
        <w:t xml:space="preserve"> Botanical Garden, Kozhikode (Kerala); Munnar, Idukki District (Kerala); Forest Research Institute, </w:t>
      </w:r>
      <w:proofErr w:type="spellStart"/>
      <w:r>
        <w:t>Peechi</w:t>
      </w:r>
      <w:proofErr w:type="spellEnd"/>
      <w:r>
        <w:t>, Trichur (Kerala); Calicut University, Botanical</w:t>
      </w:r>
      <w:r>
        <w:rPr>
          <w:spacing w:val="40"/>
        </w:rPr>
        <w:t xml:space="preserve"> </w:t>
      </w:r>
      <w:r>
        <w:t xml:space="preserve">Garden, Kozhikode (Kerala); Lal Bag Garden, Bangalore (Karnataka); Government </w:t>
      </w:r>
      <w:proofErr w:type="spellStart"/>
      <w:r>
        <w:t>Batanic</w:t>
      </w:r>
      <w:proofErr w:type="spellEnd"/>
      <w:r>
        <w:t xml:space="preserve"> Garden, </w:t>
      </w:r>
      <w:proofErr w:type="spellStart"/>
      <w:r>
        <w:t>Ootacamund</w:t>
      </w:r>
      <w:proofErr w:type="spellEnd"/>
      <w:r>
        <w:t xml:space="preserve"> (</w:t>
      </w:r>
      <w:proofErr w:type="spellStart"/>
      <w:r>
        <w:t>Tamilnadu</w:t>
      </w:r>
      <w:proofErr w:type="spellEnd"/>
      <w:r>
        <w:t xml:space="preserve">) and </w:t>
      </w:r>
      <w:proofErr w:type="spellStart"/>
      <w:r>
        <w:t>Charanmal</w:t>
      </w:r>
      <w:proofErr w:type="spellEnd"/>
      <w:r>
        <w:t>, District Dhule ( Maharashtra). They were preserved in F.A.A. solution. The chemical method was followed for the separation of peels. Diluted nitric acid and chromic acid (5-10%) were used in different proportions. In some cases, Three Acid Treatment (TAT Method) was followed (Ramayya and Vanaja, 1979). Epidermal peels were stained in safranin (1%). They were and mounted in glycerin and made semi-permanent slides by ringing with nail paints. The cellular sketches were drawn using prism type of</w:t>
      </w:r>
      <w:r>
        <w:rPr>
          <w:spacing w:val="80"/>
        </w:rPr>
        <w:t xml:space="preserve"> </w:t>
      </w:r>
      <w:r>
        <w:t xml:space="preserve">camera lucida. They were inked by using </w:t>
      </w:r>
      <w:proofErr w:type="spellStart"/>
      <w:r>
        <w:t>Camligraph</w:t>
      </w:r>
      <w:proofErr w:type="spellEnd"/>
      <w:r>
        <w:t xml:space="preserve"> or </w:t>
      </w:r>
      <w:proofErr w:type="spellStart"/>
      <w:r>
        <w:t>Rotring</w:t>
      </w:r>
      <w:proofErr w:type="spellEnd"/>
      <w:r>
        <w:t xml:space="preserve"> isographs technical pens with 0.1, 0.2, 0.3 points. The stomatal index (SI) was decided as defined by Salisbury (1932).</w:t>
      </w:r>
      <w:r>
        <w:rPr>
          <w:spacing w:val="-1"/>
        </w:rPr>
        <w:t xml:space="preserve"> </w:t>
      </w:r>
      <w:r>
        <w:t>Stomatal frequency was calculated</w:t>
      </w:r>
      <w:r>
        <w:rPr>
          <w:spacing w:val="-1"/>
        </w:rPr>
        <w:t xml:space="preserve"> </w:t>
      </w:r>
      <w:r>
        <w:t>as by Ghosh</w:t>
      </w:r>
      <w:r>
        <w:rPr>
          <w:spacing w:val="-5"/>
        </w:rPr>
        <w:t xml:space="preserve"> </w:t>
      </w:r>
      <w:r>
        <w:t>and Davis (1973). The terms describing stomata are those of Metcalfe and Chalk (1950), Van-</w:t>
      </w:r>
      <w:proofErr w:type="spellStart"/>
      <w:r>
        <w:t>Cotthem</w:t>
      </w:r>
      <w:proofErr w:type="spellEnd"/>
      <w:r>
        <w:t xml:space="preserve"> (1970), Stace (1965, 1989) and Dilcher (1974). The typification of subsidiary cells is after Ramaya and Rajagopal (1980). The stomatal indices and frequencies of each taxon are presented in Table-I.</w:t>
      </w:r>
    </w:p>
    <w:p w14:paraId="62C20E15" w14:textId="77777777" w:rsidR="00046EBE" w:rsidRDefault="00000000">
      <w:pPr>
        <w:pStyle w:val="Heading1"/>
        <w:spacing w:before="116"/>
      </w:pPr>
      <w:r>
        <w:t>Abbreviations</w:t>
      </w:r>
      <w:r>
        <w:rPr>
          <w:spacing w:val="-12"/>
        </w:rPr>
        <w:t xml:space="preserve"> </w:t>
      </w:r>
      <w:proofErr w:type="gramStart"/>
      <w:r>
        <w:t>used</w:t>
      </w:r>
      <w:r>
        <w:rPr>
          <w:spacing w:val="-7"/>
        </w:rPr>
        <w:t xml:space="preserve"> </w:t>
      </w:r>
      <w:r>
        <w:rPr>
          <w:spacing w:val="-10"/>
        </w:rPr>
        <w:t>:</w:t>
      </w:r>
      <w:proofErr w:type="gramEnd"/>
    </w:p>
    <w:p w14:paraId="49A331DE" w14:textId="77777777" w:rsidR="00046EBE" w:rsidRDefault="00000000">
      <w:pPr>
        <w:pStyle w:val="BodyText"/>
        <w:spacing w:before="277" w:line="357" w:lineRule="auto"/>
        <w:ind w:right="10" w:firstLine="720"/>
      </w:pPr>
      <w:r>
        <w:t xml:space="preserve">FC - Foot Cells of Trichomes, Ct – </w:t>
      </w:r>
      <w:proofErr w:type="spellStart"/>
      <w:r>
        <w:t>Cystolith</w:t>
      </w:r>
      <w:proofErr w:type="spellEnd"/>
      <w:r>
        <w:t>; S.I.-Stomatal Index; S.F. – Stomatal Frequency.</w:t>
      </w:r>
    </w:p>
    <w:p w14:paraId="14BCDD41" w14:textId="77777777" w:rsidR="00046EBE" w:rsidRDefault="00000000">
      <w:pPr>
        <w:pStyle w:val="Heading1"/>
        <w:spacing w:before="123"/>
      </w:pPr>
      <w:proofErr w:type="gramStart"/>
      <w:r>
        <w:t>Observations</w:t>
      </w:r>
      <w:r>
        <w:rPr>
          <w:spacing w:val="-14"/>
        </w:rPr>
        <w:t xml:space="preserve"> </w:t>
      </w:r>
      <w:r>
        <w:rPr>
          <w:spacing w:val="-10"/>
        </w:rPr>
        <w:t>:</w:t>
      </w:r>
      <w:proofErr w:type="gramEnd"/>
    </w:p>
    <w:p w14:paraId="2C80C4A8" w14:textId="77777777" w:rsidR="00046EBE" w:rsidRDefault="00000000">
      <w:pPr>
        <w:pStyle w:val="ListParagraph"/>
        <w:numPr>
          <w:ilvl w:val="0"/>
          <w:numId w:val="2"/>
        </w:numPr>
        <w:tabs>
          <w:tab w:val="left" w:pos="743"/>
        </w:tabs>
        <w:ind w:left="743" w:hanging="720"/>
        <w:rPr>
          <w:rFonts w:ascii="Arial"/>
          <w:b/>
          <w:i/>
          <w:sz w:val="26"/>
        </w:rPr>
      </w:pPr>
      <w:r>
        <w:rPr>
          <w:rFonts w:ascii="Arial"/>
          <w:b/>
          <w:i/>
          <w:sz w:val="26"/>
        </w:rPr>
        <w:t>Andrographis</w:t>
      </w:r>
      <w:r>
        <w:rPr>
          <w:rFonts w:ascii="Arial"/>
          <w:b/>
          <w:i/>
          <w:spacing w:val="-8"/>
          <w:sz w:val="26"/>
        </w:rPr>
        <w:t xml:space="preserve"> </w:t>
      </w:r>
      <w:proofErr w:type="spellStart"/>
      <w:r>
        <w:rPr>
          <w:rFonts w:ascii="Arial"/>
          <w:b/>
          <w:i/>
          <w:sz w:val="26"/>
        </w:rPr>
        <w:t>wightiana</w:t>
      </w:r>
      <w:proofErr w:type="spellEnd"/>
      <w:r>
        <w:rPr>
          <w:rFonts w:ascii="Arial"/>
          <w:b/>
          <w:i/>
          <w:spacing w:val="-8"/>
          <w:sz w:val="26"/>
        </w:rPr>
        <w:t xml:space="preserve"> </w:t>
      </w:r>
      <w:proofErr w:type="spellStart"/>
      <w:r>
        <w:rPr>
          <w:sz w:val="26"/>
        </w:rPr>
        <w:t>Arn.ex</w:t>
      </w:r>
      <w:proofErr w:type="spellEnd"/>
      <w:r>
        <w:rPr>
          <w:spacing w:val="-8"/>
          <w:sz w:val="26"/>
        </w:rPr>
        <w:t xml:space="preserve"> </w:t>
      </w:r>
      <w:proofErr w:type="gramStart"/>
      <w:r>
        <w:rPr>
          <w:sz w:val="26"/>
        </w:rPr>
        <w:t>Nees</w:t>
      </w:r>
      <w:r>
        <w:rPr>
          <w:spacing w:val="-6"/>
          <w:sz w:val="26"/>
        </w:rPr>
        <w:t xml:space="preserve"> </w:t>
      </w:r>
      <w:r>
        <w:rPr>
          <w:sz w:val="26"/>
        </w:rPr>
        <w:t>:</w:t>
      </w:r>
      <w:proofErr w:type="gramEnd"/>
      <w:r>
        <w:rPr>
          <w:spacing w:val="-8"/>
          <w:sz w:val="26"/>
        </w:rPr>
        <w:t xml:space="preserve"> </w:t>
      </w:r>
      <w:r>
        <w:rPr>
          <w:sz w:val="26"/>
        </w:rPr>
        <w:t>Leaves</w:t>
      </w:r>
      <w:r>
        <w:rPr>
          <w:spacing w:val="-4"/>
          <w:sz w:val="26"/>
        </w:rPr>
        <w:t xml:space="preserve"> </w:t>
      </w:r>
      <w:proofErr w:type="spellStart"/>
      <w:r>
        <w:rPr>
          <w:spacing w:val="-2"/>
          <w:sz w:val="26"/>
        </w:rPr>
        <w:t>hypostomatic</w:t>
      </w:r>
      <w:proofErr w:type="spellEnd"/>
      <w:r>
        <w:rPr>
          <w:spacing w:val="-2"/>
          <w:sz w:val="26"/>
        </w:rPr>
        <w:t>.</w:t>
      </w:r>
    </w:p>
    <w:p w14:paraId="630523CA" w14:textId="77777777" w:rsidR="00046EBE" w:rsidRDefault="00000000">
      <w:pPr>
        <w:pStyle w:val="BodyText"/>
        <w:spacing w:before="273" w:line="357" w:lineRule="auto"/>
        <w:jc w:val="left"/>
      </w:pPr>
      <w:r>
        <w:t>Leaf</w:t>
      </w:r>
      <w:r>
        <w:rPr>
          <w:spacing w:val="-3"/>
        </w:rPr>
        <w:t xml:space="preserve"> </w:t>
      </w:r>
      <w:r>
        <w:t>Adaxial:</w:t>
      </w:r>
      <w:r>
        <w:rPr>
          <w:spacing w:val="40"/>
        </w:rPr>
        <w:t xml:space="preserve"> </w:t>
      </w:r>
      <w:r>
        <w:t>Epidermal</w:t>
      </w:r>
      <w:r>
        <w:rPr>
          <w:spacing w:val="40"/>
        </w:rPr>
        <w:t xml:space="preserve"> </w:t>
      </w:r>
      <w:r>
        <w:t>cells</w:t>
      </w:r>
      <w:r>
        <w:rPr>
          <w:spacing w:val="40"/>
        </w:rPr>
        <w:t xml:space="preserve"> </w:t>
      </w:r>
      <w:proofErr w:type="spellStart"/>
      <w:r>
        <w:t>chlorophyllous</w:t>
      </w:r>
      <w:proofErr w:type="spellEnd"/>
      <w:r>
        <w:t>,</w:t>
      </w:r>
      <w:r>
        <w:rPr>
          <w:spacing w:val="40"/>
        </w:rPr>
        <w:t xml:space="preserve"> </w:t>
      </w:r>
      <w:r>
        <w:t>cells</w:t>
      </w:r>
      <w:r>
        <w:rPr>
          <w:spacing w:val="40"/>
        </w:rPr>
        <w:t xml:space="preserve"> </w:t>
      </w:r>
      <w:r>
        <w:t>papillate,</w:t>
      </w:r>
      <w:r>
        <w:rPr>
          <w:spacing w:val="40"/>
        </w:rPr>
        <w:t xml:space="preserve"> </w:t>
      </w:r>
      <w:r>
        <w:t>sides</w:t>
      </w:r>
      <w:r>
        <w:rPr>
          <w:spacing w:val="40"/>
        </w:rPr>
        <w:t xml:space="preserve"> </w:t>
      </w:r>
      <w:r>
        <w:t>4-6,</w:t>
      </w:r>
      <w:r>
        <w:rPr>
          <w:spacing w:val="40"/>
        </w:rPr>
        <w:t xml:space="preserve"> </w:t>
      </w:r>
      <w:r>
        <w:t>undulate</w:t>
      </w:r>
      <w:r>
        <w:rPr>
          <w:spacing w:val="40"/>
        </w:rPr>
        <w:t xml:space="preserve"> </w:t>
      </w:r>
      <w:r>
        <w:t xml:space="preserve">sinuses U or V-shaped. Foot cells of trichomes and </w:t>
      </w:r>
      <w:proofErr w:type="spellStart"/>
      <w:r>
        <w:t>cystoliths</w:t>
      </w:r>
      <w:proofErr w:type="spellEnd"/>
      <w:r>
        <w:t xml:space="preserve"> present (Fig.1a).</w:t>
      </w:r>
    </w:p>
    <w:p w14:paraId="573AF684" w14:textId="77777777" w:rsidR="00046EBE" w:rsidRDefault="00046EBE">
      <w:pPr>
        <w:pStyle w:val="BodyText"/>
        <w:spacing w:line="357" w:lineRule="auto"/>
        <w:jc w:val="left"/>
        <w:sectPr w:rsidR="00046EBE">
          <w:pgSz w:w="11910" w:h="16840"/>
          <w:pgMar w:top="1200" w:right="708" w:bottom="1260" w:left="1417" w:header="0" w:footer="1032" w:gutter="0"/>
          <w:cols w:space="720"/>
        </w:sectPr>
      </w:pPr>
    </w:p>
    <w:p w14:paraId="0C1002A5" w14:textId="77777777" w:rsidR="00046EBE" w:rsidRDefault="00000000">
      <w:pPr>
        <w:pStyle w:val="BodyText"/>
        <w:spacing w:before="74" w:line="360" w:lineRule="auto"/>
        <w:ind w:right="10"/>
      </w:pPr>
      <w:r>
        <w:lastRenderedPageBreak/>
        <w:t>Leaf</w:t>
      </w:r>
      <w:r>
        <w:rPr>
          <w:spacing w:val="-2"/>
        </w:rPr>
        <w:t xml:space="preserve"> </w:t>
      </w:r>
      <w:r>
        <w:t xml:space="preserve">Abaxial: Stomata </w:t>
      </w:r>
      <w:proofErr w:type="spellStart"/>
      <w:r>
        <w:t>diacytic</w:t>
      </w:r>
      <w:proofErr w:type="spellEnd"/>
      <w:r>
        <w:t>, superficial, orientation random, distribution diffuse. S.I.13.88, S.F. 222.00. Subsidiaries 2, sides 3-5, F-type, walls undulate. Guard cells elliptical,</w:t>
      </w:r>
      <w:r>
        <w:rPr>
          <w:spacing w:val="-6"/>
        </w:rPr>
        <w:t xml:space="preserve"> </w:t>
      </w:r>
      <w:proofErr w:type="spellStart"/>
      <w:r>
        <w:t>chlorophyllous</w:t>
      </w:r>
      <w:proofErr w:type="spellEnd"/>
      <w:r>
        <w:t>.</w:t>
      </w:r>
      <w:r>
        <w:rPr>
          <w:spacing w:val="-6"/>
        </w:rPr>
        <w:t xml:space="preserve"> </w:t>
      </w:r>
      <w:r>
        <w:t>Epidermal</w:t>
      </w:r>
      <w:r>
        <w:rPr>
          <w:spacing w:val="-1"/>
        </w:rPr>
        <w:t xml:space="preserve"> </w:t>
      </w:r>
      <w:r>
        <w:t>cells</w:t>
      </w:r>
      <w:r>
        <w:rPr>
          <w:spacing w:val="-6"/>
        </w:rPr>
        <w:t xml:space="preserve"> </w:t>
      </w:r>
      <w:proofErr w:type="spellStart"/>
      <w:r>
        <w:t>chlorophyllous</w:t>
      </w:r>
      <w:proofErr w:type="spellEnd"/>
      <w:r>
        <w:t>,</w:t>
      </w:r>
      <w:r>
        <w:rPr>
          <w:spacing w:val="-6"/>
        </w:rPr>
        <w:t xml:space="preserve"> </w:t>
      </w:r>
      <w:r>
        <w:t>sides 5-8,</w:t>
      </w:r>
      <w:r>
        <w:rPr>
          <w:spacing w:val="-1"/>
        </w:rPr>
        <w:t xml:space="preserve"> </w:t>
      </w:r>
      <w:r>
        <w:t>undulate,</w:t>
      </w:r>
      <w:r>
        <w:rPr>
          <w:spacing w:val="-6"/>
        </w:rPr>
        <w:t xml:space="preserve"> </w:t>
      </w:r>
      <w:r>
        <w:t>sinuses U-shaped. Foot cells of trichomes present (Fig.1b).</w:t>
      </w:r>
    </w:p>
    <w:p w14:paraId="5D421B81" w14:textId="77777777" w:rsidR="00046EBE" w:rsidRDefault="00000000">
      <w:pPr>
        <w:pStyle w:val="ListParagraph"/>
        <w:numPr>
          <w:ilvl w:val="0"/>
          <w:numId w:val="2"/>
        </w:numPr>
        <w:tabs>
          <w:tab w:val="left" w:pos="741"/>
        </w:tabs>
        <w:spacing w:before="122"/>
        <w:ind w:left="741" w:hanging="718"/>
        <w:jc w:val="both"/>
        <w:rPr>
          <w:rFonts w:ascii="Arial"/>
          <w:b/>
          <w:i/>
          <w:sz w:val="26"/>
        </w:rPr>
      </w:pPr>
      <w:proofErr w:type="spellStart"/>
      <w:r>
        <w:rPr>
          <w:rFonts w:ascii="Arial"/>
          <w:b/>
          <w:i/>
          <w:sz w:val="26"/>
        </w:rPr>
        <w:t>Barleria</w:t>
      </w:r>
      <w:proofErr w:type="spellEnd"/>
      <w:r>
        <w:rPr>
          <w:rFonts w:ascii="Arial"/>
          <w:b/>
          <w:i/>
          <w:spacing w:val="-13"/>
          <w:sz w:val="26"/>
        </w:rPr>
        <w:t xml:space="preserve"> </w:t>
      </w:r>
      <w:proofErr w:type="spellStart"/>
      <w:r>
        <w:rPr>
          <w:rFonts w:ascii="Arial"/>
          <w:b/>
          <w:i/>
          <w:sz w:val="26"/>
        </w:rPr>
        <w:t>prattensis</w:t>
      </w:r>
      <w:proofErr w:type="spellEnd"/>
      <w:r>
        <w:rPr>
          <w:rFonts w:ascii="Arial"/>
          <w:b/>
          <w:i/>
          <w:spacing w:val="-12"/>
          <w:sz w:val="26"/>
        </w:rPr>
        <w:t xml:space="preserve"> </w:t>
      </w:r>
      <w:proofErr w:type="spellStart"/>
      <w:r>
        <w:rPr>
          <w:sz w:val="26"/>
        </w:rPr>
        <w:t>Santapau</w:t>
      </w:r>
      <w:proofErr w:type="spellEnd"/>
      <w:r>
        <w:rPr>
          <w:sz w:val="26"/>
        </w:rPr>
        <w:t>:</w:t>
      </w:r>
      <w:r>
        <w:rPr>
          <w:spacing w:val="-12"/>
          <w:sz w:val="26"/>
        </w:rPr>
        <w:t xml:space="preserve"> </w:t>
      </w:r>
      <w:r>
        <w:rPr>
          <w:sz w:val="26"/>
        </w:rPr>
        <w:t>Leaves</w:t>
      </w:r>
      <w:r>
        <w:rPr>
          <w:spacing w:val="-8"/>
          <w:sz w:val="26"/>
        </w:rPr>
        <w:t xml:space="preserve"> </w:t>
      </w:r>
      <w:proofErr w:type="spellStart"/>
      <w:r>
        <w:rPr>
          <w:spacing w:val="-2"/>
          <w:sz w:val="26"/>
        </w:rPr>
        <w:t>hypostomatic</w:t>
      </w:r>
      <w:proofErr w:type="spellEnd"/>
      <w:r>
        <w:rPr>
          <w:spacing w:val="-2"/>
          <w:sz w:val="26"/>
        </w:rPr>
        <w:t>.</w:t>
      </w:r>
    </w:p>
    <w:p w14:paraId="4C25FA1B" w14:textId="77777777" w:rsidR="00046EBE" w:rsidRDefault="00000000">
      <w:pPr>
        <w:pStyle w:val="BodyText"/>
        <w:spacing w:before="267" w:line="362" w:lineRule="auto"/>
        <w:ind w:right="11"/>
      </w:pPr>
      <w:r>
        <w:t>Leaf</w:t>
      </w:r>
      <w:r>
        <w:rPr>
          <w:spacing w:val="-3"/>
        </w:rPr>
        <w:t xml:space="preserve"> </w:t>
      </w:r>
      <w:r>
        <w:t xml:space="preserve">Adaxial: Epidermal cells </w:t>
      </w:r>
      <w:proofErr w:type="spellStart"/>
      <w:r>
        <w:t>chlorophyllous</w:t>
      </w:r>
      <w:proofErr w:type="spellEnd"/>
      <w:r>
        <w:t xml:space="preserve">, cells papillate, sides 5-7, undulate sinuses U or V-shaped. Foot cells of trichomes and </w:t>
      </w:r>
      <w:proofErr w:type="spellStart"/>
      <w:r>
        <w:t>cystoliths</w:t>
      </w:r>
      <w:proofErr w:type="spellEnd"/>
      <w:r>
        <w:t xml:space="preserve"> present (Fig.2a).</w:t>
      </w:r>
    </w:p>
    <w:p w14:paraId="67F8BA45" w14:textId="77777777" w:rsidR="00046EBE" w:rsidRDefault="00000000">
      <w:pPr>
        <w:pStyle w:val="BodyText"/>
        <w:spacing w:before="115"/>
      </w:pPr>
      <w:r>
        <w:t>Leaf</w:t>
      </w:r>
      <w:r>
        <w:rPr>
          <w:spacing w:val="-8"/>
        </w:rPr>
        <w:t xml:space="preserve"> </w:t>
      </w:r>
      <w:r>
        <w:t>Abaxial:</w:t>
      </w:r>
      <w:r>
        <w:rPr>
          <w:spacing w:val="31"/>
        </w:rPr>
        <w:t xml:space="preserve"> </w:t>
      </w:r>
      <w:r>
        <w:t>Stomata</w:t>
      </w:r>
      <w:r>
        <w:rPr>
          <w:spacing w:val="34"/>
        </w:rPr>
        <w:t xml:space="preserve"> </w:t>
      </w:r>
      <w:proofErr w:type="spellStart"/>
      <w:r>
        <w:t>diacytic</w:t>
      </w:r>
      <w:proofErr w:type="spellEnd"/>
      <w:r>
        <w:t>,</w:t>
      </w:r>
      <w:r>
        <w:rPr>
          <w:spacing w:val="31"/>
        </w:rPr>
        <w:t xml:space="preserve"> </w:t>
      </w:r>
      <w:r>
        <w:t>superficial,</w:t>
      </w:r>
      <w:r>
        <w:rPr>
          <w:spacing w:val="31"/>
        </w:rPr>
        <w:t xml:space="preserve"> </w:t>
      </w:r>
      <w:r>
        <w:t>orientation</w:t>
      </w:r>
      <w:r>
        <w:rPr>
          <w:spacing w:val="31"/>
        </w:rPr>
        <w:t xml:space="preserve"> </w:t>
      </w:r>
      <w:r>
        <w:t>random,</w:t>
      </w:r>
      <w:r>
        <w:rPr>
          <w:spacing w:val="35"/>
        </w:rPr>
        <w:t xml:space="preserve"> </w:t>
      </w:r>
      <w:r>
        <w:t>distribution</w:t>
      </w:r>
      <w:r>
        <w:rPr>
          <w:spacing w:val="26"/>
        </w:rPr>
        <w:t xml:space="preserve"> </w:t>
      </w:r>
      <w:r>
        <w:rPr>
          <w:spacing w:val="-2"/>
        </w:rPr>
        <w:t>diffuse.</w:t>
      </w:r>
    </w:p>
    <w:p w14:paraId="4C0EC873" w14:textId="77777777" w:rsidR="00046EBE" w:rsidRDefault="00000000">
      <w:pPr>
        <w:pStyle w:val="BodyText"/>
        <w:spacing w:before="148" w:line="360" w:lineRule="auto"/>
        <w:ind w:right="6"/>
      </w:pPr>
      <w:r>
        <w:t xml:space="preserve">S.I. 15.38, S.F. 120.60. Subsidiaries 2, papillate, sides 3-7, F-type, walls undulate. Guard cells elliptical, </w:t>
      </w:r>
      <w:proofErr w:type="spellStart"/>
      <w:r>
        <w:t>chlorophyllous</w:t>
      </w:r>
      <w:proofErr w:type="spellEnd"/>
      <w:r>
        <w:t xml:space="preserve">. Epidermal cells </w:t>
      </w:r>
      <w:proofErr w:type="spellStart"/>
      <w:r>
        <w:t>chlorophyllous</w:t>
      </w:r>
      <w:proofErr w:type="spellEnd"/>
      <w:r>
        <w:t xml:space="preserve">, cells papillate, sides 5-7, undulate, sinuses U-shaped. Foot cells of trichomes and </w:t>
      </w:r>
      <w:proofErr w:type="spellStart"/>
      <w:r>
        <w:t>cystoliths</w:t>
      </w:r>
      <w:proofErr w:type="spellEnd"/>
      <w:r>
        <w:rPr>
          <w:spacing w:val="80"/>
        </w:rPr>
        <w:t xml:space="preserve"> </w:t>
      </w:r>
      <w:r>
        <w:t>present (Fig. 2b).</w:t>
      </w:r>
    </w:p>
    <w:p w14:paraId="6E2CC661" w14:textId="77777777" w:rsidR="00046EBE" w:rsidRDefault="00000000">
      <w:pPr>
        <w:pStyle w:val="ListParagraph"/>
        <w:numPr>
          <w:ilvl w:val="0"/>
          <w:numId w:val="2"/>
        </w:numPr>
        <w:tabs>
          <w:tab w:val="left" w:pos="526"/>
        </w:tabs>
        <w:spacing w:before="122"/>
        <w:ind w:left="526" w:hanging="503"/>
        <w:jc w:val="both"/>
        <w:rPr>
          <w:rFonts w:ascii="Arial"/>
          <w:b/>
          <w:i/>
          <w:sz w:val="26"/>
        </w:rPr>
      </w:pPr>
      <w:proofErr w:type="spellStart"/>
      <w:r>
        <w:rPr>
          <w:rFonts w:ascii="Arial"/>
          <w:b/>
          <w:i/>
          <w:sz w:val="26"/>
        </w:rPr>
        <w:t>Beloperone</w:t>
      </w:r>
      <w:proofErr w:type="spellEnd"/>
      <w:r>
        <w:rPr>
          <w:rFonts w:ascii="Arial"/>
          <w:b/>
          <w:i/>
          <w:spacing w:val="-7"/>
          <w:sz w:val="26"/>
        </w:rPr>
        <w:t xml:space="preserve"> </w:t>
      </w:r>
      <w:proofErr w:type="spellStart"/>
      <w:r>
        <w:rPr>
          <w:rFonts w:ascii="Arial"/>
          <w:b/>
          <w:i/>
          <w:sz w:val="26"/>
        </w:rPr>
        <w:t>comosa</w:t>
      </w:r>
      <w:proofErr w:type="spellEnd"/>
      <w:r>
        <w:rPr>
          <w:rFonts w:ascii="Arial"/>
          <w:b/>
          <w:i/>
          <w:spacing w:val="61"/>
          <w:sz w:val="26"/>
        </w:rPr>
        <w:t xml:space="preserve"> </w:t>
      </w:r>
      <w:proofErr w:type="gramStart"/>
      <w:r>
        <w:rPr>
          <w:sz w:val="26"/>
        </w:rPr>
        <w:t>Nees</w:t>
      </w:r>
      <w:r>
        <w:rPr>
          <w:spacing w:val="62"/>
          <w:sz w:val="26"/>
        </w:rPr>
        <w:t xml:space="preserve"> </w:t>
      </w:r>
      <w:r>
        <w:rPr>
          <w:sz w:val="26"/>
        </w:rPr>
        <w:t>:</w:t>
      </w:r>
      <w:proofErr w:type="gramEnd"/>
      <w:r>
        <w:rPr>
          <w:spacing w:val="-7"/>
          <w:sz w:val="26"/>
        </w:rPr>
        <w:t xml:space="preserve"> </w:t>
      </w:r>
      <w:r>
        <w:rPr>
          <w:sz w:val="26"/>
        </w:rPr>
        <w:t>Leaves</w:t>
      </w:r>
      <w:r>
        <w:rPr>
          <w:spacing w:val="-1"/>
          <w:sz w:val="26"/>
        </w:rPr>
        <w:t xml:space="preserve"> </w:t>
      </w:r>
      <w:proofErr w:type="spellStart"/>
      <w:r>
        <w:rPr>
          <w:spacing w:val="-2"/>
          <w:sz w:val="26"/>
        </w:rPr>
        <w:t>hypostomatic</w:t>
      </w:r>
      <w:proofErr w:type="spellEnd"/>
      <w:r>
        <w:rPr>
          <w:spacing w:val="-2"/>
          <w:sz w:val="26"/>
        </w:rPr>
        <w:t>.</w:t>
      </w:r>
    </w:p>
    <w:p w14:paraId="46C378F0" w14:textId="77777777" w:rsidR="00046EBE" w:rsidRDefault="00000000">
      <w:pPr>
        <w:pStyle w:val="BodyText"/>
        <w:spacing w:line="357" w:lineRule="auto"/>
        <w:ind w:right="10"/>
      </w:pPr>
      <w:r>
        <w:t>Leaf</w:t>
      </w:r>
      <w:r>
        <w:rPr>
          <w:spacing w:val="-5"/>
        </w:rPr>
        <w:t xml:space="preserve"> </w:t>
      </w:r>
      <w:r>
        <w:t>Adaxial: Epidermal cells</w:t>
      </w:r>
      <w:r>
        <w:rPr>
          <w:spacing w:val="-5"/>
        </w:rPr>
        <w:t xml:space="preserve"> </w:t>
      </w:r>
      <w:proofErr w:type="spellStart"/>
      <w:r>
        <w:t>chlorophyllous</w:t>
      </w:r>
      <w:proofErr w:type="spellEnd"/>
      <w:r>
        <w:t>, sides 6-7, undulate,</w:t>
      </w:r>
      <w:r>
        <w:rPr>
          <w:spacing w:val="-1"/>
        </w:rPr>
        <w:t xml:space="preserve"> </w:t>
      </w:r>
      <w:r>
        <w:t xml:space="preserve">sinuses U-shaped. Foot cells of trichomes and </w:t>
      </w:r>
      <w:proofErr w:type="spellStart"/>
      <w:r>
        <w:t>cystoliths</w:t>
      </w:r>
      <w:proofErr w:type="spellEnd"/>
      <w:r>
        <w:t xml:space="preserve"> present (Fig.3a).</w:t>
      </w:r>
    </w:p>
    <w:p w14:paraId="54037936" w14:textId="77777777" w:rsidR="00046EBE" w:rsidRDefault="00000000">
      <w:pPr>
        <w:pStyle w:val="BodyText"/>
        <w:spacing w:before="122"/>
      </w:pPr>
      <w:r>
        <w:t>Leaf</w:t>
      </w:r>
      <w:r>
        <w:rPr>
          <w:spacing w:val="-8"/>
        </w:rPr>
        <w:t xml:space="preserve"> </w:t>
      </w:r>
      <w:r>
        <w:t>Abaxial:</w:t>
      </w:r>
      <w:r>
        <w:rPr>
          <w:spacing w:val="31"/>
        </w:rPr>
        <w:t xml:space="preserve"> </w:t>
      </w:r>
      <w:r>
        <w:t>Stomata</w:t>
      </w:r>
      <w:r>
        <w:rPr>
          <w:spacing w:val="35"/>
        </w:rPr>
        <w:t xml:space="preserve"> </w:t>
      </w:r>
      <w:proofErr w:type="spellStart"/>
      <w:r>
        <w:t>diacytic</w:t>
      </w:r>
      <w:proofErr w:type="spellEnd"/>
      <w:r>
        <w:t>,</w:t>
      </w:r>
      <w:r>
        <w:rPr>
          <w:spacing w:val="31"/>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244DE748" w14:textId="77777777" w:rsidR="00046EBE" w:rsidRDefault="00000000">
      <w:pPr>
        <w:pStyle w:val="BodyText"/>
        <w:spacing w:before="153" w:line="360" w:lineRule="auto"/>
        <w:ind w:right="9"/>
      </w:pPr>
      <w:r>
        <w:t>S.I. 11.62, S.F. 37.50. Subsidiaries 2, sides 3-5,</w:t>
      </w:r>
      <w:r>
        <w:rPr>
          <w:spacing w:val="40"/>
        </w:rPr>
        <w:t xml:space="preserve"> </w:t>
      </w:r>
      <w:r>
        <w:t xml:space="preserve">F-type, walls undulate. Guard cells elliptical, </w:t>
      </w:r>
      <w:proofErr w:type="spellStart"/>
      <w:r>
        <w:t>chlorophyllous</w:t>
      </w:r>
      <w:proofErr w:type="spellEnd"/>
      <w:r>
        <w:t xml:space="preserve">. Epidermal cells </w:t>
      </w:r>
      <w:proofErr w:type="spellStart"/>
      <w:r>
        <w:t>chlorophyllous</w:t>
      </w:r>
      <w:proofErr w:type="spellEnd"/>
      <w:r>
        <w:t>, sides 5-8,</w:t>
      </w:r>
      <w:r>
        <w:rPr>
          <w:spacing w:val="80"/>
        </w:rPr>
        <w:t xml:space="preserve"> </w:t>
      </w:r>
      <w:r>
        <w:t xml:space="preserve">undulate, sinuses U-shaped. Foot cells of trichomes and </w:t>
      </w:r>
      <w:proofErr w:type="spellStart"/>
      <w:r>
        <w:t>cystoliths</w:t>
      </w:r>
      <w:proofErr w:type="spellEnd"/>
      <w:r>
        <w:rPr>
          <w:spacing w:val="40"/>
        </w:rPr>
        <w:t xml:space="preserve"> </w:t>
      </w:r>
      <w:r>
        <w:t>present (Fig.3b).</w:t>
      </w:r>
    </w:p>
    <w:p w14:paraId="5BAE86C0" w14:textId="77777777" w:rsidR="00046EBE" w:rsidRDefault="00000000">
      <w:pPr>
        <w:pStyle w:val="ListParagraph"/>
        <w:numPr>
          <w:ilvl w:val="0"/>
          <w:numId w:val="2"/>
        </w:numPr>
        <w:tabs>
          <w:tab w:val="left" w:pos="741"/>
        </w:tabs>
        <w:spacing w:before="114"/>
        <w:ind w:left="741" w:hanging="718"/>
        <w:jc w:val="both"/>
        <w:rPr>
          <w:rFonts w:ascii="Arial"/>
          <w:b/>
          <w:sz w:val="26"/>
        </w:rPr>
      </w:pPr>
      <w:proofErr w:type="spellStart"/>
      <w:r>
        <w:rPr>
          <w:rFonts w:ascii="Arial"/>
          <w:b/>
          <w:i/>
          <w:sz w:val="26"/>
        </w:rPr>
        <w:t>Beloperone</w:t>
      </w:r>
      <w:proofErr w:type="spellEnd"/>
      <w:r>
        <w:rPr>
          <w:rFonts w:ascii="Arial"/>
          <w:b/>
          <w:i/>
          <w:spacing w:val="-7"/>
          <w:sz w:val="26"/>
        </w:rPr>
        <w:t xml:space="preserve"> </w:t>
      </w:r>
      <w:proofErr w:type="spellStart"/>
      <w:r>
        <w:rPr>
          <w:rFonts w:ascii="Arial"/>
          <w:b/>
          <w:i/>
          <w:sz w:val="26"/>
        </w:rPr>
        <w:t>plumbaginifolia</w:t>
      </w:r>
      <w:proofErr w:type="spellEnd"/>
      <w:r>
        <w:rPr>
          <w:rFonts w:ascii="Arial"/>
          <w:b/>
          <w:i/>
          <w:spacing w:val="-5"/>
          <w:sz w:val="26"/>
        </w:rPr>
        <w:t xml:space="preserve"> </w:t>
      </w:r>
      <w:proofErr w:type="gramStart"/>
      <w:r>
        <w:rPr>
          <w:sz w:val="26"/>
        </w:rPr>
        <w:t>(</w:t>
      </w:r>
      <w:r>
        <w:rPr>
          <w:spacing w:val="-6"/>
          <w:sz w:val="26"/>
        </w:rPr>
        <w:t xml:space="preserve"> </w:t>
      </w:r>
      <w:r>
        <w:rPr>
          <w:sz w:val="26"/>
        </w:rPr>
        <w:t>N.</w:t>
      </w:r>
      <w:proofErr w:type="gramEnd"/>
      <w:r>
        <w:rPr>
          <w:spacing w:val="-2"/>
          <w:sz w:val="26"/>
        </w:rPr>
        <w:t xml:space="preserve"> </w:t>
      </w:r>
      <w:r>
        <w:rPr>
          <w:sz w:val="26"/>
        </w:rPr>
        <w:t>Jacquin</w:t>
      </w:r>
      <w:r>
        <w:rPr>
          <w:spacing w:val="-6"/>
          <w:sz w:val="26"/>
        </w:rPr>
        <w:t xml:space="preserve"> </w:t>
      </w:r>
      <w:r>
        <w:rPr>
          <w:sz w:val="26"/>
        </w:rPr>
        <w:t>)</w:t>
      </w:r>
      <w:r>
        <w:rPr>
          <w:spacing w:val="-6"/>
          <w:sz w:val="26"/>
        </w:rPr>
        <w:t xml:space="preserve"> </w:t>
      </w:r>
      <w:r>
        <w:rPr>
          <w:sz w:val="26"/>
        </w:rPr>
        <w:t>Nees</w:t>
      </w:r>
      <w:r>
        <w:rPr>
          <w:spacing w:val="30"/>
          <w:sz w:val="26"/>
        </w:rPr>
        <w:t xml:space="preserve">  </w:t>
      </w:r>
      <w:r>
        <w:rPr>
          <w:rFonts w:ascii="Arial"/>
          <w:b/>
          <w:sz w:val="26"/>
        </w:rPr>
        <w:t>:</w:t>
      </w:r>
      <w:r>
        <w:rPr>
          <w:rFonts w:ascii="Arial"/>
          <w:b/>
          <w:spacing w:val="-9"/>
          <w:sz w:val="26"/>
        </w:rPr>
        <w:t xml:space="preserve"> </w:t>
      </w:r>
      <w:r>
        <w:rPr>
          <w:sz w:val="26"/>
        </w:rPr>
        <w:t>Leaves</w:t>
      </w:r>
      <w:r>
        <w:rPr>
          <w:spacing w:val="-3"/>
          <w:sz w:val="26"/>
        </w:rPr>
        <w:t xml:space="preserve"> </w:t>
      </w:r>
      <w:proofErr w:type="spellStart"/>
      <w:r>
        <w:rPr>
          <w:spacing w:val="-2"/>
          <w:sz w:val="26"/>
        </w:rPr>
        <w:t>hypostomatic</w:t>
      </w:r>
      <w:proofErr w:type="spellEnd"/>
      <w:r>
        <w:rPr>
          <w:spacing w:val="-2"/>
          <w:sz w:val="26"/>
        </w:rPr>
        <w:t>.</w:t>
      </w:r>
    </w:p>
    <w:p w14:paraId="51746C89" w14:textId="77777777" w:rsidR="00046EBE" w:rsidRDefault="00000000">
      <w:pPr>
        <w:pStyle w:val="BodyText"/>
        <w:spacing w:before="277" w:line="357" w:lineRule="auto"/>
        <w:ind w:right="5"/>
      </w:pPr>
      <w:r>
        <w:t>Leaf</w:t>
      </w:r>
      <w:r>
        <w:rPr>
          <w:spacing w:val="-3"/>
        </w:rPr>
        <w:t xml:space="preserve"> </w:t>
      </w:r>
      <w:r>
        <w:t xml:space="preserve">Adaxial: Epidermal cells </w:t>
      </w:r>
      <w:proofErr w:type="spellStart"/>
      <w:r>
        <w:t>chlorophyllous</w:t>
      </w:r>
      <w:proofErr w:type="spellEnd"/>
      <w:r>
        <w:t>, cells papillate, sides 4-7, mostly</w:t>
      </w:r>
      <w:r>
        <w:rPr>
          <w:spacing w:val="40"/>
        </w:rPr>
        <w:t xml:space="preserve"> </w:t>
      </w:r>
      <w:r>
        <w:t xml:space="preserve">straight and slightly oblique, rarely sinuses U-shaped. Foot cells of trichomes and </w:t>
      </w:r>
      <w:proofErr w:type="spellStart"/>
      <w:r>
        <w:t>cystoliths</w:t>
      </w:r>
      <w:proofErr w:type="spellEnd"/>
      <w:r>
        <w:t xml:space="preserve"> present (Fig. 4</w:t>
      </w:r>
      <w:proofErr w:type="gramStart"/>
      <w:r>
        <w:t>a )</w:t>
      </w:r>
      <w:proofErr w:type="gramEnd"/>
      <w:r>
        <w:t>.</w:t>
      </w:r>
    </w:p>
    <w:p w14:paraId="7A74961D" w14:textId="77777777" w:rsidR="00046EBE" w:rsidRDefault="00000000">
      <w:pPr>
        <w:pStyle w:val="BodyText"/>
        <w:spacing w:before="128"/>
      </w:pPr>
      <w:r>
        <w:t>Leaf</w:t>
      </w:r>
      <w:r>
        <w:rPr>
          <w:spacing w:val="-8"/>
        </w:rPr>
        <w:t xml:space="preserve"> </w:t>
      </w:r>
      <w:r>
        <w:t>Abaxial: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65AFC846" w14:textId="77777777" w:rsidR="00046EBE" w:rsidRDefault="00000000">
      <w:pPr>
        <w:pStyle w:val="BodyText"/>
        <w:spacing w:before="148" w:line="360" w:lineRule="auto"/>
        <w:ind w:right="7"/>
      </w:pPr>
      <w:r>
        <w:t>S.I. 18.57, S.F. 244.00, stomata with aborted guard cells and with arrested development rarely present. Subsidiaries</w:t>
      </w:r>
      <w:r>
        <w:rPr>
          <w:spacing w:val="-1"/>
        </w:rPr>
        <w:t xml:space="preserve"> </w:t>
      </w:r>
      <w:r>
        <w:t xml:space="preserve">2, sides 3-6, mostly F-type, rarely C - type, walls straight and slightly arched, usually isodiametric. Guard cells elliptical, </w:t>
      </w:r>
      <w:proofErr w:type="spellStart"/>
      <w:r>
        <w:t>chlorophyllous</w:t>
      </w:r>
      <w:proofErr w:type="spellEnd"/>
      <w:r>
        <w:t xml:space="preserve">. Epidermal cells </w:t>
      </w:r>
      <w:proofErr w:type="spellStart"/>
      <w:r>
        <w:t>chlorophyllous</w:t>
      </w:r>
      <w:proofErr w:type="spellEnd"/>
      <w:r>
        <w:t xml:space="preserve">, cells papillate, sides 5-8, undulate, rarely sinuses U-shaped. Foot cells of trichomes and </w:t>
      </w:r>
      <w:proofErr w:type="spellStart"/>
      <w:r>
        <w:t>cystoliths</w:t>
      </w:r>
      <w:proofErr w:type="spellEnd"/>
      <w:r>
        <w:t xml:space="preserve"> present (Fig.4</w:t>
      </w:r>
      <w:proofErr w:type="gramStart"/>
      <w:r>
        <w:t>b )</w:t>
      </w:r>
      <w:proofErr w:type="gramEnd"/>
      <w:r>
        <w:t>.</w:t>
      </w:r>
    </w:p>
    <w:p w14:paraId="23A31B72" w14:textId="77777777" w:rsidR="00046EBE" w:rsidRDefault="00046EBE">
      <w:pPr>
        <w:pStyle w:val="BodyText"/>
        <w:spacing w:line="360" w:lineRule="auto"/>
        <w:sectPr w:rsidR="00046EBE">
          <w:pgSz w:w="11910" w:h="16840"/>
          <w:pgMar w:top="1200" w:right="708" w:bottom="1260" w:left="1417" w:header="0" w:footer="1032" w:gutter="0"/>
          <w:cols w:space="720"/>
        </w:sectPr>
      </w:pPr>
    </w:p>
    <w:p w14:paraId="43609B1D" w14:textId="77777777" w:rsidR="00046EBE" w:rsidRDefault="00000000">
      <w:pPr>
        <w:pStyle w:val="ListParagraph"/>
        <w:numPr>
          <w:ilvl w:val="0"/>
          <w:numId w:val="2"/>
        </w:numPr>
        <w:tabs>
          <w:tab w:val="left" w:pos="741"/>
        </w:tabs>
        <w:spacing w:before="74"/>
        <w:ind w:left="741" w:hanging="718"/>
        <w:jc w:val="both"/>
        <w:rPr>
          <w:rFonts w:ascii="Arial"/>
          <w:b/>
          <w:i/>
          <w:sz w:val="26"/>
        </w:rPr>
      </w:pPr>
      <w:proofErr w:type="spellStart"/>
      <w:r>
        <w:rPr>
          <w:rFonts w:ascii="Arial"/>
          <w:b/>
          <w:i/>
          <w:sz w:val="26"/>
        </w:rPr>
        <w:lastRenderedPageBreak/>
        <w:t>Dicliptera</w:t>
      </w:r>
      <w:proofErr w:type="spellEnd"/>
      <w:r>
        <w:rPr>
          <w:rFonts w:ascii="Arial"/>
          <w:b/>
          <w:i/>
          <w:spacing w:val="-9"/>
          <w:sz w:val="26"/>
        </w:rPr>
        <w:t xml:space="preserve"> </w:t>
      </w:r>
      <w:proofErr w:type="spellStart"/>
      <w:r>
        <w:rPr>
          <w:rFonts w:ascii="Arial"/>
          <w:b/>
          <w:i/>
          <w:sz w:val="26"/>
        </w:rPr>
        <w:t>foetida</w:t>
      </w:r>
      <w:proofErr w:type="spellEnd"/>
      <w:r>
        <w:rPr>
          <w:rFonts w:ascii="Arial"/>
          <w:b/>
          <w:i/>
          <w:spacing w:val="-7"/>
          <w:sz w:val="26"/>
        </w:rPr>
        <w:t xml:space="preserve"> </w:t>
      </w:r>
      <w:proofErr w:type="gramStart"/>
      <w:r>
        <w:rPr>
          <w:sz w:val="26"/>
        </w:rPr>
        <w:t>(</w:t>
      </w:r>
      <w:r>
        <w:rPr>
          <w:spacing w:val="-4"/>
          <w:sz w:val="26"/>
        </w:rPr>
        <w:t xml:space="preserve"> </w:t>
      </w:r>
      <w:proofErr w:type="spellStart"/>
      <w:r>
        <w:rPr>
          <w:sz w:val="26"/>
        </w:rPr>
        <w:t>Forsskal</w:t>
      </w:r>
      <w:proofErr w:type="spellEnd"/>
      <w:proofErr w:type="gramEnd"/>
      <w:r>
        <w:rPr>
          <w:spacing w:val="-3"/>
          <w:sz w:val="26"/>
        </w:rPr>
        <w:t xml:space="preserve"> </w:t>
      </w:r>
      <w:r>
        <w:rPr>
          <w:sz w:val="26"/>
        </w:rPr>
        <w:t>)</w:t>
      </w:r>
      <w:r>
        <w:rPr>
          <w:spacing w:val="-8"/>
          <w:sz w:val="26"/>
        </w:rPr>
        <w:t xml:space="preserve"> </w:t>
      </w:r>
      <w:r>
        <w:rPr>
          <w:sz w:val="26"/>
        </w:rPr>
        <w:t>Blatter</w:t>
      </w:r>
      <w:r>
        <w:rPr>
          <w:spacing w:val="-7"/>
          <w:sz w:val="26"/>
        </w:rPr>
        <w:t xml:space="preserve"> </w:t>
      </w:r>
      <w:r>
        <w:rPr>
          <w:sz w:val="26"/>
        </w:rPr>
        <w:t>:</w:t>
      </w:r>
      <w:r>
        <w:rPr>
          <w:spacing w:val="-8"/>
          <w:sz w:val="26"/>
        </w:rPr>
        <w:t xml:space="preserve"> </w:t>
      </w:r>
      <w:r>
        <w:rPr>
          <w:sz w:val="26"/>
        </w:rPr>
        <w:t>Leaves</w:t>
      </w:r>
      <w:r>
        <w:rPr>
          <w:spacing w:val="-3"/>
          <w:sz w:val="26"/>
        </w:rPr>
        <w:t xml:space="preserve"> </w:t>
      </w:r>
      <w:proofErr w:type="spellStart"/>
      <w:r>
        <w:rPr>
          <w:spacing w:val="-2"/>
          <w:sz w:val="26"/>
        </w:rPr>
        <w:t>hypostomatic</w:t>
      </w:r>
      <w:proofErr w:type="spellEnd"/>
      <w:r>
        <w:rPr>
          <w:spacing w:val="-2"/>
          <w:sz w:val="26"/>
        </w:rPr>
        <w:t>.</w:t>
      </w:r>
    </w:p>
    <w:p w14:paraId="6C2B71F0" w14:textId="77777777" w:rsidR="00046EBE" w:rsidRDefault="00000000">
      <w:pPr>
        <w:pStyle w:val="BodyText"/>
        <w:spacing w:before="267" w:line="362" w:lineRule="auto"/>
        <w:ind w:right="15"/>
      </w:pPr>
      <w:r>
        <w:t>Leaf</w:t>
      </w:r>
      <w:r>
        <w:rPr>
          <w:spacing w:val="-3"/>
        </w:rPr>
        <w:t xml:space="preserve"> </w:t>
      </w:r>
      <w:r>
        <w:t xml:space="preserve">Adaxial: Epidermal cells </w:t>
      </w:r>
      <w:proofErr w:type="spellStart"/>
      <w:r>
        <w:t>chlorophyllous</w:t>
      </w:r>
      <w:proofErr w:type="spellEnd"/>
      <w:r>
        <w:t xml:space="preserve">, sides 5-7, undulate, sinuses U and V- shaped. Foot cells of trichomes and </w:t>
      </w:r>
      <w:proofErr w:type="spellStart"/>
      <w:r>
        <w:t>cystoliths</w:t>
      </w:r>
      <w:proofErr w:type="spellEnd"/>
      <w:r>
        <w:t xml:space="preserve"> present (Fig. 5</w:t>
      </w:r>
      <w:proofErr w:type="gramStart"/>
      <w:r>
        <w:t>a )</w:t>
      </w:r>
      <w:proofErr w:type="gramEnd"/>
      <w:r>
        <w:t>.</w:t>
      </w:r>
    </w:p>
    <w:p w14:paraId="59BEEC30" w14:textId="77777777" w:rsidR="00046EBE" w:rsidRDefault="00000000">
      <w:pPr>
        <w:pStyle w:val="BodyText"/>
        <w:spacing w:before="116"/>
      </w:pPr>
      <w:r>
        <w:t>Leaf</w:t>
      </w:r>
      <w:r>
        <w:rPr>
          <w:spacing w:val="-8"/>
        </w:rPr>
        <w:t xml:space="preserve"> </w:t>
      </w:r>
      <w:r>
        <w:t>Abaxial: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0C77CBC7" w14:textId="77777777" w:rsidR="00046EBE" w:rsidRDefault="00000000">
      <w:pPr>
        <w:pStyle w:val="BodyText"/>
        <w:spacing w:before="152" w:line="360" w:lineRule="auto"/>
        <w:ind w:right="9"/>
      </w:pPr>
      <w:r>
        <w:t>S.I. 21.81,</w:t>
      </w:r>
      <w:r>
        <w:rPr>
          <w:spacing w:val="-1"/>
        </w:rPr>
        <w:t xml:space="preserve"> </w:t>
      </w:r>
      <w:r>
        <w:t>S.F. 240.00.</w:t>
      </w:r>
      <w:r>
        <w:rPr>
          <w:spacing w:val="-1"/>
        </w:rPr>
        <w:t xml:space="preserve"> </w:t>
      </w:r>
      <w:r>
        <w:t>Subsidiaries</w:t>
      </w:r>
      <w:r>
        <w:rPr>
          <w:spacing w:val="-1"/>
        </w:rPr>
        <w:t xml:space="preserve"> </w:t>
      </w:r>
      <w:r>
        <w:t>2,</w:t>
      </w:r>
      <w:r>
        <w:rPr>
          <w:spacing w:val="-1"/>
        </w:rPr>
        <w:t xml:space="preserve"> </w:t>
      </w:r>
      <w:r>
        <w:t>sides 3-5,</w:t>
      </w:r>
      <w:r>
        <w:rPr>
          <w:spacing w:val="-1"/>
        </w:rPr>
        <w:t xml:space="preserve"> </w:t>
      </w:r>
      <w:r>
        <w:t>F-type,</w:t>
      </w:r>
      <w:r>
        <w:rPr>
          <w:spacing w:val="-2"/>
        </w:rPr>
        <w:t xml:space="preserve"> </w:t>
      </w:r>
      <w:r>
        <w:t>walls</w:t>
      </w:r>
      <w:r>
        <w:rPr>
          <w:spacing w:val="-1"/>
        </w:rPr>
        <w:t xml:space="preserve"> </w:t>
      </w:r>
      <w:r>
        <w:t>undulate.</w:t>
      </w:r>
      <w:r>
        <w:rPr>
          <w:spacing w:val="-2"/>
        </w:rPr>
        <w:t xml:space="preserve"> </w:t>
      </w:r>
      <w:r>
        <w:t>Guard</w:t>
      </w:r>
      <w:r>
        <w:rPr>
          <w:spacing w:val="-1"/>
        </w:rPr>
        <w:t xml:space="preserve"> </w:t>
      </w:r>
      <w:r>
        <w:t xml:space="preserve">cells elliptical, </w:t>
      </w:r>
      <w:proofErr w:type="spellStart"/>
      <w:r>
        <w:t>chlorophyllous</w:t>
      </w:r>
      <w:proofErr w:type="spellEnd"/>
      <w:r>
        <w:t xml:space="preserve">. Epidermal cells </w:t>
      </w:r>
      <w:proofErr w:type="spellStart"/>
      <w:r>
        <w:t>chlorophyllous</w:t>
      </w:r>
      <w:proofErr w:type="spellEnd"/>
      <w:r>
        <w:t xml:space="preserve">, sides 5-7, undulate, occasionally sinuses U-shaped. Foot cells of trichomes and </w:t>
      </w:r>
      <w:proofErr w:type="spellStart"/>
      <w:r>
        <w:t>cystoliths</w:t>
      </w:r>
      <w:proofErr w:type="spellEnd"/>
      <w:r>
        <w:t xml:space="preserve"> present </w:t>
      </w:r>
      <w:r>
        <w:rPr>
          <w:spacing w:val="-2"/>
        </w:rPr>
        <w:t>(Fig.5b).</w:t>
      </w:r>
    </w:p>
    <w:p w14:paraId="6AD138B4" w14:textId="77777777" w:rsidR="00046EBE" w:rsidRDefault="00000000">
      <w:pPr>
        <w:pStyle w:val="ListParagraph"/>
        <w:numPr>
          <w:ilvl w:val="0"/>
          <w:numId w:val="2"/>
        </w:numPr>
        <w:tabs>
          <w:tab w:val="left" w:pos="741"/>
        </w:tabs>
        <w:spacing w:before="117"/>
        <w:ind w:left="741" w:hanging="718"/>
        <w:jc w:val="both"/>
        <w:rPr>
          <w:rFonts w:ascii="Arial"/>
          <w:b/>
          <w:i/>
          <w:sz w:val="26"/>
        </w:rPr>
      </w:pPr>
      <w:proofErr w:type="spellStart"/>
      <w:r>
        <w:rPr>
          <w:rFonts w:ascii="Arial"/>
          <w:b/>
          <w:i/>
          <w:sz w:val="26"/>
        </w:rPr>
        <w:t>Fittonia</w:t>
      </w:r>
      <w:proofErr w:type="spellEnd"/>
      <w:r>
        <w:rPr>
          <w:rFonts w:ascii="Arial"/>
          <w:b/>
          <w:i/>
          <w:spacing w:val="-5"/>
          <w:sz w:val="26"/>
        </w:rPr>
        <w:t xml:space="preserve"> </w:t>
      </w:r>
      <w:r>
        <w:rPr>
          <w:rFonts w:ascii="Arial"/>
          <w:b/>
          <w:i/>
          <w:sz w:val="26"/>
        </w:rPr>
        <w:t>gigantea</w:t>
      </w:r>
      <w:r>
        <w:rPr>
          <w:rFonts w:ascii="Arial"/>
          <w:b/>
          <w:i/>
          <w:spacing w:val="-4"/>
          <w:sz w:val="26"/>
        </w:rPr>
        <w:t xml:space="preserve"> </w:t>
      </w:r>
      <w:r>
        <w:rPr>
          <w:sz w:val="26"/>
        </w:rPr>
        <w:t>Linden</w:t>
      </w:r>
      <w:r>
        <w:rPr>
          <w:spacing w:val="-10"/>
          <w:sz w:val="26"/>
        </w:rPr>
        <w:t xml:space="preserve"> </w:t>
      </w:r>
      <w:r>
        <w:rPr>
          <w:sz w:val="26"/>
        </w:rPr>
        <w:t>ex</w:t>
      </w:r>
      <w:r>
        <w:rPr>
          <w:spacing w:val="-10"/>
          <w:sz w:val="26"/>
        </w:rPr>
        <w:t xml:space="preserve"> </w:t>
      </w:r>
      <w:r>
        <w:rPr>
          <w:sz w:val="26"/>
        </w:rPr>
        <w:t>Andre</w:t>
      </w:r>
      <w:proofErr w:type="gramStart"/>
      <w:r>
        <w:rPr>
          <w:sz w:val="26"/>
        </w:rPr>
        <w:t>.</w:t>
      </w:r>
      <w:r>
        <w:rPr>
          <w:spacing w:val="64"/>
          <w:sz w:val="26"/>
        </w:rPr>
        <w:t xml:space="preserve"> </w:t>
      </w:r>
      <w:r>
        <w:rPr>
          <w:sz w:val="26"/>
        </w:rPr>
        <w:t>:</w:t>
      </w:r>
      <w:proofErr w:type="gramEnd"/>
      <w:r>
        <w:rPr>
          <w:spacing w:val="-5"/>
          <w:sz w:val="26"/>
        </w:rPr>
        <w:t xml:space="preserve"> </w:t>
      </w:r>
      <w:r>
        <w:rPr>
          <w:sz w:val="26"/>
        </w:rPr>
        <w:t>Leaves</w:t>
      </w:r>
      <w:r>
        <w:rPr>
          <w:spacing w:val="-5"/>
          <w:sz w:val="26"/>
        </w:rPr>
        <w:t xml:space="preserve"> </w:t>
      </w:r>
      <w:proofErr w:type="spellStart"/>
      <w:r>
        <w:rPr>
          <w:spacing w:val="-2"/>
          <w:sz w:val="26"/>
        </w:rPr>
        <w:t>hypostomatic</w:t>
      </w:r>
      <w:proofErr w:type="spellEnd"/>
      <w:r>
        <w:rPr>
          <w:spacing w:val="-2"/>
          <w:sz w:val="26"/>
        </w:rPr>
        <w:t>.</w:t>
      </w:r>
    </w:p>
    <w:p w14:paraId="7779400F" w14:textId="77777777" w:rsidR="00046EBE" w:rsidRDefault="00000000">
      <w:pPr>
        <w:pStyle w:val="BodyText"/>
        <w:spacing w:before="273" w:line="357" w:lineRule="auto"/>
        <w:ind w:right="6"/>
      </w:pPr>
      <w:r>
        <w:t>Leaf</w:t>
      </w:r>
      <w:r>
        <w:rPr>
          <w:spacing w:val="-2"/>
        </w:rPr>
        <w:t xml:space="preserve"> </w:t>
      </w:r>
      <w:r>
        <w:t xml:space="preserve">Adaxial: Epidermal cells </w:t>
      </w:r>
      <w:proofErr w:type="spellStart"/>
      <w:r>
        <w:t>chlorophyllous</w:t>
      </w:r>
      <w:proofErr w:type="spellEnd"/>
      <w:r>
        <w:t>, cells papillate, sides 5-7, slightly arched.</w:t>
      </w:r>
      <w:r>
        <w:rPr>
          <w:spacing w:val="40"/>
        </w:rPr>
        <w:t xml:space="preserve"> </w:t>
      </w:r>
      <w:r>
        <w:t xml:space="preserve">Foot cells of trichomes and </w:t>
      </w:r>
      <w:proofErr w:type="spellStart"/>
      <w:r>
        <w:t>cystoliths</w:t>
      </w:r>
      <w:proofErr w:type="spellEnd"/>
      <w:r>
        <w:t xml:space="preserve"> present (Fig. 6</w:t>
      </w:r>
      <w:proofErr w:type="gramStart"/>
      <w:r>
        <w:t>a )</w:t>
      </w:r>
      <w:proofErr w:type="gramEnd"/>
      <w:r>
        <w:t>.</w:t>
      </w:r>
    </w:p>
    <w:p w14:paraId="019B643B" w14:textId="77777777" w:rsidR="00046EBE" w:rsidRDefault="00000000">
      <w:pPr>
        <w:pStyle w:val="BodyText"/>
        <w:spacing w:before="126"/>
      </w:pPr>
      <w:r>
        <w:t>Leaf</w:t>
      </w:r>
      <w:r>
        <w:rPr>
          <w:spacing w:val="-8"/>
        </w:rPr>
        <w:t xml:space="preserve"> </w:t>
      </w:r>
      <w:r>
        <w:t>Abaxial: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4160EAC0" w14:textId="77777777" w:rsidR="00046EBE" w:rsidRDefault="00000000">
      <w:pPr>
        <w:pStyle w:val="BodyText"/>
        <w:spacing w:before="148" w:line="360" w:lineRule="auto"/>
        <w:ind w:right="2"/>
      </w:pPr>
      <w:r>
        <w:t xml:space="preserve">S.I. 13.23, S.F. 112.50, stomata with arrested development rarely present. Subsidiaries 2, papillate, sides 3-6, F-type, walls undulate. Guard cells elliptical, </w:t>
      </w:r>
      <w:proofErr w:type="spellStart"/>
      <w:r>
        <w:t>chlorophyllous</w:t>
      </w:r>
      <w:proofErr w:type="spellEnd"/>
      <w:r>
        <w:t>.</w:t>
      </w:r>
      <w:r>
        <w:rPr>
          <w:spacing w:val="40"/>
        </w:rPr>
        <w:t xml:space="preserve"> </w:t>
      </w:r>
      <w:r>
        <w:t xml:space="preserve">Epidermal cells </w:t>
      </w:r>
      <w:proofErr w:type="spellStart"/>
      <w:r>
        <w:t>chlorophyllous</w:t>
      </w:r>
      <w:proofErr w:type="spellEnd"/>
      <w:r>
        <w:t>, cells papillate, sides 4-7, undulate, sinuses U-shaped. Foot cells of trichomes present (Fig.6b).</w:t>
      </w:r>
    </w:p>
    <w:p w14:paraId="3E1A8DE2" w14:textId="77777777" w:rsidR="00046EBE" w:rsidRDefault="00000000">
      <w:pPr>
        <w:pStyle w:val="ListParagraph"/>
        <w:numPr>
          <w:ilvl w:val="0"/>
          <w:numId w:val="2"/>
        </w:numPr>
        <w:tabs>
          <w:tab w:val="left" w:pos="741"/>
        </w:tabs>
        <w:spacing w:before="122"/>
        <w:ind w:left="741" w:hanging="718"/>
        <w:jc w:val="both"/>
        <w:rPr>
          <w:rFonts w:ascii="Arial"/>
          <w:b/>
          <w:i/>
          <w:sz w:val="26"/>
        </w:rPr>
      </w:pPr>
      <w:r>
        <w:rPr>
          <w:rFonts w:ascii="Arial"/>
          <w:b/>
          <w:i/>
          <w:sz w:val="26"/>
        </w:rPr>
        <w:t>Goldfussia</w:t>
      </w:r>
      <w:r>
        <w:rPr>
          <w:rFonts w:ascii="Arial"/>
          <w:b/>
          <w:i/>
          <w:spacing w:val="-9"/>
          <w:sz w:val="26"/>
        </w:rPr>
        <w:t xml:space="preserve"> </w:t>
      </w:r>
      <w:proofErr w:type="spellStart"/>
      <w:r>
        <w:rPr>
          <w:rFonts w:ascii="Arial"/>
          <w:b/>
          <w:i/>
          <w:sz w:val="26"/>
        </w:rPr>
        <w:t>anysophylla</w:t>
      </w:r>
      <w:proofErr w:type="spellEnd"/>
      <w:r>
        <w:rPr>
          <w:rFonts w:ascii="Arial"/>
          <w:b/>
          <w:i/>
          <w:spacing w:val="-7"/>
          <w:sz w:val="26"/>
        </w:rPr>
        <w:t xml:space="preserve"> </w:t>
      </w:r>
      <w:proofErr w:type="gramStart"/>
      <w:r>
        <w:rPr>
          <w:sz w:val="26"/>
        </w:rPr>
        <w:t>(</w:t>
      </w:r>
      <w:r>
        <w:rPr>
          <w:spacing w:val="-9"/>
          <w:sz w:val="26"/>
        </w:rPr>
        <w:t xml:space="preserve"> </w:t>
      </w:r>
      <w:r>
        <w:rPr>
          <w:sz w:val="26"/>
        </w:rPr>
        <w:t>G.</w:t>
      </w:r>
      <w:proofErr w:type="gramEnd"/>
      <w:r>
        <w:rPr>
          <w:spacing w:val="-9"/>
          <w:sz w:val="26"/>
        </w:rPr>
        <w:t xml:space="preserve"> </w:t>
      </w:r>
      <w:proofErr w:type="spellStart"/>
      <w:r>
        <w:rPr>
          <w:sz w:val="26"/>
        </w:rPr>
        <w:t>Lodd</w:t>
      </w:r>
      <w:proofErr w:type="spellEnd"/>
      <w:r>
        <w:rPr>
          <w:spacing w:val="-8"/>
          <w:sz w:val="26"/>
        </w:rPr>
        <w:t xml:space="preserve"> </w:t>
      </w:r>
      <w:r>
        <w:rPr>
          <w:sz w:val="26"/>
        </w:rPr>
        <w:t>)</w:t>
      </w:r>
      <w:r>
        <w:rPr>
          <w:spacing w:val="-9"/>
          <w:sz w:val="26"/>
        </w:rPr>
        <w:t xml:space="preserve"> </w:t>
      </w:r>
      <w:r>
        <w:rPr>
          <w:sz w:val="26"/>
        </w:rPr>
        <w:t>Nees</w:t>
      </w:r>
      <w:r>
        <w:rPr>
          <w:spacing w:val="-3"/>
          <w:sz w:val="26"/>
        </w:rPr>
        <w:t xml:space="preserve"> </w:t>
      </w:r>
      <w:r>
        <w:rPr>
          <w:sz w:val="26"/>
        </w:rPr>
        <w:t>:</w:t>
      </w:r>
      <w:r>
        <w:rPr>
          <w:spacing w:val="-9"/>
          <w:sz w:val="26"/>
        </w:rPr>
        <w:t xml:space="preserve"> </w:t>
      </w:r>
      <w:r>
        <w:rPr>
          <w:sz w:val="26"/>
        </w:rPr>
        <w:t>Leaves</w:t>
      </w:r>
      <w:r>
        <w:rPr>
          <w:spacing w:val="-4"/>
          <w:sz w:val="26"/>
        </w:rPr>
        <w:t xml:space="preserve"> </w:t>
      </w:r>
      <w:proofErr w:type="spellStart"/>
      <w:r>
        <w:rPr>
          <w:spacing w:val="-2"/>
          <w:sz w:val="26"/>
        </w:rPr>
        <w:t>hypostomatic</w:t>
      </w:r>
      <w:proofErr w:type="spellEnd"/>
      <w:r>
        <w:rPr>
          <w:spacing w:val="-2"/>
          <w:sz w:val="26"/>
        </w:rPr>
        <w:t>.</w:t>
      </w:r>
    </w:p>
    <w:p w14:paraId="1BC1FD02" w14:textId="77777777" w:rsidR="00046EBE" w:rsidRDefault="00000000">
      <w:pPr>
        <w:pStyle w:val="BodyText"/>
        <w:spacing w:before="267" w:line="362" w:lineRule="auto"/>
        <w:ind w:right="15"/>
      </w:pPr>
      <w:r>
        <w:t>Leaf</w:t>
      </w:r>
      <w:r>
        <w:rPr>
          <w:spacing w:val="-2"/>
        </w:rPr>
        <w:t xml:space="preserve"> </w:t>
      </w:r>
      <w:r>
        <w:t xml:space="preserve">Adaxial: Epidermal cells </w:t>
      </w:r>
      <w:proofErr w:type="spellStart"/>
      <w:r>
        <w:t>chlorophyllous</w:t>
      </w:r>
      <w:proofErr w:type="spellEnd"/>
      <w:r>
        <w:t>, sides 4-6,</w:t>
      </w:r>
      <w:r>
        <w:rPr>
          <w:spacing w:val="80"/>
        </w:rPr>
        <w:t xml:space="preserve"> </w:t>
      </w:r>
      <w:r>
        <w:t>undulate, sinuses U- shaped.</w:t>
      </w:r>
      <w:r>
        <w:rPr>
          <w:spacing w:val="40"/>
        </w:rPr>
        <w:t xml:space="preserve"> </w:t>
      </w:r>
      <w:r>
        <w:t xml:space="preserve">Foot cells of trichomes and </w:t>
      </w:r>
      <w:proofErr w:type="spellStart"/>
      <w:r>
        <w:t>cystoliths</w:t>
      </w:r>
      <w:proofErr w:type="spellEnd"/>
      <w:r>
        <w:t xml:space="preserve"> present (Fig. 7</w:t>
      </w:r>
      <w:proofErr w:type="gramStart"/>
      <w:r>
        <w:t>a )</w:t>
      </w:r>
      <w:proofErr w:type="gramEnd"/>
      <w:r>
        <w:t>.</w:t>
      </w:r>
    </w:p>
    <w:p w14:paraId="7C13EA66" w14:textId="77777777" w:rsidR="00046EBE" w:rsidRDefault="00000000">
      <w:pPr>
        <w:pStyle w:val="BodyText"/>
        <w:spacing w:before="116"/>
      </w:pPr>
      <w:r>
        <w:t>Leaf</w:t>
      </w:r>
      <w:r>
        <w:rPr>
          <w:spacing w:val="-8"/>
        </w:rPr>
        <w:t xml:space="preserve"> </w:t>
      </w:r>
      <w:r>
        <w:t>Abaxial:</w:t>
      </w:r>
      <w:r>
        <w:rPr>
          <w:spacing w:val="30"/>
        </w:rPr>
        <w:t xml:space="preserve"> </w:t>
      </w:r>
      <w:r>
        <w:t>Stomata</w:t>
      </w:r>
      <w:r>
        <w:rPr>
          <w:spacing w:val="35"/>
        </w:rPr>
        <w:t xml:space="preserve"> </w:t>
      </w:r>
      <w:proofErr w:type="spellStart"/>
      <w:r>
        <w:t>diacytic</w:t>
      </w:r>
      <w:proofErr w:type="spellEnd"/>
      <w:r>
        <w:t>,</w:t>
      </w:r>
      <w:r>
        <w:rPr>
          <w:spacing w:val="31"/>
        </w:rPr>
        <w:t xml:space="preserve"> </w:t>
      </w:r>
      <w:r>
        <w:t>superficial,</w:t>
      </w:r>
      <w:r>
        <w:rPr>
          <w:spacing w:val="35"/>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23143F7F" w14:textId="77777777" w:rsidR="00046EBE" w:rsidRDefault="00000000">
      <w:pPr>
        <w:pStyle w:val="BodyText"/>
        <w:spacing w:before="152" w:line="360" w:lineRule="auto"/>
        <w:ind w:right="9"/>
      </w:pPr>
      <w:r>
        <w:t xml:space="preserve">S.I. 17.07, S.F. 235.00, stomata with arrested development rarely present. Subsidiaries 2, sides 3-5, F-type, walls undulate or arched. Guard cells elliptical, </w:t>
      </w:r>
      <w:proofErr w:type="spellStart"/>
      <w:r>
        <w:t>chlorophyllous</w:t>
      </w:r>
      <w:proofErr w:type="spellEnd"/>
      <w:r>
        <w:t>.</w:t>
      </w:r>
      <w:r>
        <w:rPr>
          <w:spacing w:val="40"/>
        </w:rPr>
        <w:t xml:space="preserve"> </w:t>
      </w:r>
      <w:r>
        <w:t xml:space="preserve">Epidermal cells </w:t>
      </w:r>
      <w:proofErr w:type="spellStart"/>
      <w:r>
        <w:t>chlorophyllous</w:t>
      </w:r>
      <w:proofErr w:type="spellEnd"/>
      <w:r>
        <w:t xml:space="preserve">, sides 6-8, undulate, sinuses U- shaped. Foot cells of trichomes and </w:t>
      </w:r>
      <w:proofErr w:type="spellStart"/>
      <w:r>
        <w:t>cystoliths</w:t>
      </w:r>
      <w:proofErr w:type="spellEnd"/>
      <w:r>
        <w:t xml:space="preserve"> present (Fig.7b).</w:t>
      </w:r>
    </w:p>
    <w:p w14:paraId="5AD4A91A" w14:textId="77777777" w:rsidR="00046EBE" w:rsidRPr="00781CA9" w:rsidRDefault="00000000">
      <w:pPr>
        <w:pStyle w:val="ListParagraph"/>
        <w:numPr>
          <w:ilvl w:val="0"/>
          <w:numId w:val="2"/>
        </w:numPr>
        <w:tabs>
          <w:tab w:val="left" w:pos="741"/>
        </w:tabs>
        <w:spacing w:before="112"/>
        <w:ind w:left="741" w:hanging="718"/>
        <w:jc w:val="both"/>
        <w:rPr>
          <w:rFonts w:ascii="Arial" w:hAnsi="Arial"/>
          <w:b/>
          <w:i/>
          <w:sz w:val="26"/>
          <w:lang w:val="de-DE"/>
        </w:rPr>
      </w:pPr>
      <w:r w:rsidRPr="00781CA9">
        <w:rPr>
          <w:rFonts w:ascii="Arial" w:hAnsi="Arial"/>
          <w:b/>
          <w:i/>
          <w:sz w:val="26"/>
          <w:lang w:val="de-DE"/>
        </w:rPr>
        <w:t>Hygrophila</w:t>
      </w:r>
      <w:r w:rsidRPr="00781CA9">
        <w:rPr>
          <w:rFonts w:ascii="Arial" w:hAnsi="Arial"/>
          <w:b/>
          <w:i/>
          <w:spacing w:val="58"/>
          <w:sz w:val="26"/>
          <w:lang w:val="de-DE"/>
        </w:rPr>
        <w:t xml:space="preserve"> </w:t>
      </w:r>
      <w:r w:rsidRPr="00781CA9">
        <w:rPr>
          <w:rFonts w:ascii="Arial" w:hAnsi="Arial"/>
          <w:b/>
          <w:i/>
          <w:sz w:val="26"/>
          <w:lang w:val="de-DE"/>
        </w:rPr>
        <w:t>schulli</w:t>
      </w:r>
      <w:r w:rsidRPr="00781CA9">
        <w:rPr>
          <w:rFonts w:ascii="Arial" w:hAnsi="Arial"/>
          <w:b/>
          <w:i/>
          <w:spacing w:val="-3"/>
          <w:sz w:val="26"/>
          <w:lang w:val="de-DE"/>
        </w:rPr>
        <w:t xml:space="preserve"> </w:t>
      </w:r>
      <w:r w:rsidRPr="00781CA9">
        <w:rPr>
          <w:sz w:val="26"/>
          <w:lang w:val="de-DE"/>
        </w:rPr>
        <w:t>(Buch.</w:t>
      </w:r>
      <w:r w:rsidRPr="00781CA9">
        <w:rPr>
          <w:spacing w:val="-7"/>
          <w:sz w:val="26"/>
          <w:lang w:val="de-DE"/>
        </w:rPr>
        <w:t xml:space="preserve"> </w:t>
      </w:r>
      <w:r w:rsidRPr="00781CA9">
        <w:rPr>
          <w:sz w:val="26"/>
          <w:lang w:val="de-DE"/>
        </w:rPr>
        <w:t>–</w:t>
      </w:r>
      <w:r w:rsidRPr="00781CA9">
        <w:rPr>
          <w:spacing w:val="-7"/>
          <w:sz w:val="26"/>
          <w:lang w:val="de-DE"/>
        </w:rPr>
        <w:t xml:space="preserve"> </w:t>
      </w:r>
      <w:r w:rsidRPr="00781CA9">
        <w:rPr>
          <w:sz w:val="26"/>
          <w:lang w:val="de-DE"/>
        </w:rPr>
        <w:t>Ham.)</w:t>
      </w:r>
      <w:r w:rsidRPr="00781CA9">
        <w:rPr>
          <w:spacing w:val="-7"/>
          <w:sz w:val="26"/>
          <w:lang w:val="de-DE"/>
        </w:rPr>
        <w:t xml:space="preserve"> </w:t>
      </w:r>
      <w:r w:rsidRPr="00781CA9">
        <w:rPr>
          <w:sz w:val="26"/>
          <w:lang w:val="de-DE"/>
        </w:rPr>
        <w:t>M.R.</w:t>
      </w:r>
      <w:r w:rsidRPr="00781CA9">
        <w:rPr>
          <w:spacing w:val="-3"/>
          <w:sz w:val="26"/>
          <w:lang w:val="de-DE"/>
        </w:rPr>
        <w:t xml:space="preserve"> </w:t>
      </w:r>
      <w:r w:rsidRPr="00781CA9">
        <w:rPr>
          <w:sz w:val="26"/>
          <w:lang w:val="de-DE"/>
        </w:rPr>
        <w:t>Almeida</w:t>
      </w:r>
      <w:r w:rsidRPr="00781CA9">
        <w:rPr>
          <w:spacing w:val="-8"/>
          <w:sz w:val="26"/>
          <w:lang w:val="de-DE"/>
        </w:rPr>
        <w:t xml:space="preserve"> </w:t>
      </w:r>
      <w:r w:rsidRPr="00781CA9">
        <w:rPr>
          <w:sz w:val="26"/>
          <w:lang w:val="de-DE"/>
        </w:rPr>
        <w:t>and</w:t>
      </w:r>
      <w:r w:rsidRPr="00781CA9">
        <w:rPr>
          <w:spacing w:val="-7"/>
          <w:sz w:val="26"/>
          <w:lang w:val="de-DE"/>
        </w:rPr>
        <w:t xml:space="preserve"> </w:t>
      </w:r>
      <w:r w:rsidRPr="00781CA9">
        <w:rPr>
          <w:sz w:val="26"/>
          <w:lang w:val="de-DE"/>
        </w:rPr>
        <w:t>S.M.</w:t>
      </w:r>
      <w:r w:rsidRPr="00781CA9">
        <w:rPr>
          <w:spacing w:val="-4"/>
          <w:sz w:val="26"/>
          <w:lang w:val="de-DE"/>
        </w:rPr>
        <w:t xml:space="preserve"> </w:t>
      </w:r>
      <w:r w:rsidRPr="00781CA9">
        <w:rPr>
          <w:sz w:val="26"/>
          <w:lang w:val="de-DE"/>
        </w:rPr>
        <w:t>Almeida</w:t>
      </w:r>
      <w:r w:rsidRPr="00781CA9">
        <w:rPr>
          <w:rFonts w:ascii="Arial" w:hAnsi="Arial"/>
          <w:b/>
          <w:sz w:val="26"/>
          <w:lang w:val="de-DE"/>
        </w:rPr>
        <w:t>.</w:t>
      </w:r>
      <w:r w:rsidRPr="00781CA9">
        <w:rPr>
          <w:rFonts w:ascii="Arial" w:hAnsi="Arial"/>
          <w:b/>
          <w:spacing w:val="-7"/>
          <w:sz w:val="26"/>
          <w:lang w:val="de-DE"/>
        </w:rPr>
        <w:t xml:space="preserve"> </w:t>
      </w:r>
      <w:r w:rsidRPr="00781CA9">
        <w:rPr>
          <w:rFonts w:ascii="Arial" w:hAnsi="Arial"/>
          <w:b/>
          <w:spacing w:val="-10"/>
          <w:sz w:val="26"/>
          <w:lang w:val="de-DE"/>
        </w:rPr>
        <w:t>:</w:t>
      </w:r>
    </w:p>
    <w:p w14:paraId="2B682C9A" w14:textId="77777777" w:rsidR="00046EBE" w:rsidRDefault="00000000">
      <w:pPr>
        <w:pStyle w:val="BodyText"/>
        <w:spacing w:before="277"/>
      </w:pPr>
      <w:r>
        <w:t>Leaves</w:t>
      </w:r>
      <w:r>
        <w:rPr>
          <w:spacing w:val="-14"/>
        </w:rPr>
        <w:t xml:space="preserve"> </w:t>
      </w:r>
      <w:proofErr w:type="spellStart"/>
      <w:r>
        <w:rPr>
          <w:spacing w:val="-2"/>
        </w:rPr>
        <w:t>amphistomatic</w:t>
      </w:r>
      <w:proofErr w:type="spellEnd"/>
      <w:r>
        <w:rPr>
          <w:spacing w:val="-2"/>
        </w:rPr>
        <w:t>.</w:t>
      </w:r>
    </w:p>
    <w:p w14:paraId="5683E7D6" w14:textId="77777777" w:rsidR="00046EBE" w:rsidRDefault="00000000">
      <w:pPr>
        <w:pStyle w:val="BodyText"/>
        <w:spacing w:before="268"/>
      </w:pPr>
      <w:r>
        <w:t>Leaf</w:t>
      </w:r>
      <w:r>
        <w:rPr>
          <w:spacing w:val="-8"/>
        </w:rPr>
        <w:t xml:space="preserve"> </w:t>
      </w:r>
      <w:r>
        <w:t>Adaxial:</w:t>
      </w:r>
      <w:r>
        <w:rPr>
          <w:spacing w:val="33"/>
        </w:rPr>
        <w:t xml:space="preserve"> </w:t>
      </w:r>
      <w:r>
        <w:t>Stomata</w:t>
      </w:r>
      <w:r>
        <w:rPr>
          <w:spacing w:val="36"/>
        </w:rPr>
        <w:t xml:space="preserve"> </w:t>
      </w:r>
      <w:proofErr w:type="spellStart"/>
      <w:r>
        <w:t>diacytic</w:t>
      </w:r>
      <w:proofErr w:type="spellEnd"/>
      <w:r>
        <w:t>,</w:t>
      </w:r>
      <w:r>
        <w:rPr>
          <w:spacing w:val="32"/>
        </w:rPr>
        <w:t xml:space="preserve"> </w:t>
      </w:r>
      <w:r>
        <w:t>superficial,</w:t>
      </w:r>
      <w:r>
        <w:rPr>
          <w:spacing w:val="32"/>
        </w:rPr>
        <w:t xml:space="preserve"> </w:t>
      </w:r>
      <w:r>
        <w:t>orientation</w:t>
      </w:r>
      <w:r>
        <w:rPr>
          <w:spacing w:val="31"/>
        </w:rPr>
        <w:t xml:space="preserve"> </w:t>
      </w:r>
      <w:r>
        <w:t>random,</w:t>
      </w:r>
      <w:r>
        <w:rPr>
          <w:spacing w:val="36"/>
        </w:rPr>
        <w:t xml:space="preserve"> </w:t>
      </w:r>
      <w:r>
        <w:t>distribution</w:t>
      </w:r>
      <w:r>
        <w:rPr>
          <w:spacing w:val="27"/>
        </w:rPr>
        <w:t xml:space="preserve"> </w:t>
      </w:r>
      <w:r>
        <w:rPr>
          <w:spacing w:val="-2"/>
        </w:rPr>
        <w:t>diffuse.</w:t>
      </w:r>
    </w:p>
    <w:p w14:paraId="1D61D90E" w14:textId="77777777" w:rsidR="00046EBE" w:rsidRDefault="00000000">
      <w:pPr>
        <w:pStyle w:val="BodyText"/>
        <w:spacing w:before="152"/>
      </w:pPr>
      <w:r>
        <w:t>S.I.</w:t>
      </w:r>
      <w:r>
        <w:rPr>
          <w:spacing w:val="20"/>
        </w:rPr>
        <w:t xml:space="preserve"> </w:t>
      </w:r>
      <w:r>
        <w:t>9.09,</w:t>
      </w:r>
      <w:r>
        <w:rPr>
          <w:spacing w:val="19"/>
        </w:rPr>
        <w:t xml:space="preserve"> </w:t>
      </w:r>
      <w:r>
        <w:t>S.F.</w:t>
      </w:r>
      <w:r>
        <w:rPr>
          <w:spacing w:val="20"/>
        </w:rPr>
        <w:t xml:space="preserve"> </w:t>
      </w:r>
      <w:r>
        <w:t>38.50.</w:t>
      </w:r>
      <w:r>
        <w:rPr>
          <w:spacing w:val="19"/>
        </w:rPr>
        <w:t xml:space="preserve"> </w:t>
      </w:r>
      <w:r>
        <w:t>Subsidiaries</w:t>
      </w:r>
      <w:r>
        <w:rPr>
          <w:spacing w:val="20"/>
        </w:rPr>
        <w:t xml:space="preserve"> </w:t>
      </w:r>
      <w:r>
        <w:t>2,</w:t>
      </w:r>
      <w:r>
        <w:rPr>
          <w:spacing w:val="19"/>
        </w:rPr>
        <w:t xml:space="preserve"> </w:t>
      </w:r>
      <w:r>
        <w:t>sides</w:t>
      </w:r>
      <w:r>
        <w:rPr>
          <w:spacing w:val="20"/>
        </w:rPr>
        <w:t xml:space="preserve"> </w:t>
      </w:r>
      <w:r>
        <w:t>3-7,</w:t>
      </w:r>
      <w:r>
        <w:rPr>
          <w:spacing w:val="19"/>
        </w:rPr>
        <w:t xml:space="preserve"> </w:t>
      </w:r>
      <w:r>
        <w:t>F-type,</w:t>
      </w:r>
      <w:r>
        <w:rPr>
          <w:spacing w:val="20"/>
        </w:rPr>
        <w:t xml:space="preserve"> </w:t>
      </w:r>
      <w:r>
        <w:t>walls</w:t>
      </w:r>
      <w:r>
        <w:rPr>
          <w:spacing w:val="19"/>
        </w:rPr>
        <w:t xml:space="preserve"> </w:t>
      </w:r>
      <w:r>
        <w:t>undulate.</w:t>
      </w:r>
      <w:r>
        <w:rPr>
          <w:spacing w:val="20"/>
        </w:rPr>
        <w:t xml:space="preserve"> </w:t>
      </w:r>
      <w:r>
        <w:t>Guard</w:t>
      </w:r>
      <w:r>
        <w:rPr>
          <w:spacing w:val="19"/>
        </w:rPr>
        <w:t xml:space="preserve"> </w:t>
      </w:r>
      <w:r>
        <w:rPr>
          <w:spacing w:val="-2"/>
        </w:rPr>
        <w:t>cells</w:t>
      </w:r>
    </w:p>
    <w:p w14:paraId="4DD0BF88" w14:textId="77777777" w:rsidR="00046EBE" w:rsidRDefault="00046EBE">
      <w:pPr>
        <w:pStyle w:val="BodyText"/>
        <w:sectPr w:rsidR="00046EBE">
          <w:pgSz w:w="11910" w:h="16840"/>
          <w:pgMar w:top="1200" w:right="708" w:bottom="1260" w:left="1417" w:header="0" w:footer="1032" w:gutter="0"/>
          <w:cols w:space="720"/>
        </w:sectPr>
      </w:pPr>
    </w:p>
    <w:p w14:paraId="5C50AF41" w14:textId="77777777" w:rsidR="00046EBE" w:rsidRDefault="00000000">
      <w:pPr>
        <w:pStyle w:val="BodyText"/>
        <w:spacing w:before="74" w:line="357" w:lineRule="auto"/>
        <w:ind w:right="11"/>
      </w:pPr>
      <w:r>
        <w:lastRenderedPageBreak/>
        <w:t xml:space="preserve">elliptical, </w:t>
      </w:r>
      <w:proofErr w:type="spellStart"/>
      <w:r>
        <w:t>chlorophyllous</w:t>
      </w:r>
      <w:proofErr w:type="spellEnd"/>
      <w:r>
        <w:t>.</w:t>
      </w:r>
      <w:r>
        <w:rPr>
          <w:spacing w:val="80"/>
        </w:rPr>
        <w:t xml:space="preserve"> </w:t>
      </w:r>
      <w:r>
        <w:t xml:space="preserve">Epidermal cells </w:t>
      </w:r>
      <w:proofErr w:type="spellStart"/>
      <w:r>
        <w:t>chlorophyllous</w:t>
      </w:r>
      <w:proofErr w:type="spellEnd"/>
      <w:r>
        <w:t xml:space="preserve">, sides 5-6, undulate, sinuses U-shaped. Foot cells of trichomes and </w:t>
      </w:r>
      <w:proofErr w:type="spellStart"/>
      <w:r>
        <w:t>cystoliths</w:t>
      </w:r>
      <w:proofErr w:type="spellEnd"/>
      <w:r>
        <w:t xml:space="preserve"> present</w:t>
      </w:r>
      <w:r>
        <w:rPr>
          <w:spacing w:val="40"/>
        </w:rPr>
        <w:t xml:space="preserve"> </w:t>
      </w:r>
      <w:r>
        <w:t>(Fig. 8</w:t>
      </w:r>
      <w:proofErr w:type="gramStart"/>
      <w:r>
        <w:t>a )</w:t>
      </w:r>
      <w:proofErr w:type="gramEnd"/>
      <w:r>
        <w:t>.</w:t>
      </w:r>
    </w:p>
    <w:p w14:paraId="1E602B34" w14:textId="77777777" w:rsidR="00046EBE" w:rsidRDefault="00000000">
      <w:pPr>
        <w:pStyle w:val="BodyText"/>
        <w:spacing w:before="127"/>
      </w:pPr>
      <w:r>
        <w:t>Leaf</w:t>
      </w:r>
      <w:r>
        <w:rPr>
          <w:spacing w:val="-8"/>
        </w:rPr>
        <w:t xml:space="preserve"> </w:t>
      </w:r>
      <w:r>
        <w:t>Abaxial: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6A663484" w14:textId="77777777" w:rsidR="00046EBE" w:rsidRDefault="00000000">
      <w:pPr>
        <w:pStyle w:val="BodyText"/>
        <w:spacing w:before="148" w:line="360" w:lineRule="auto"/>
        <w:ind w:right="7"/>
      </w:pPr>
      <w:r>
        <w:t>S.I. 13.33, S.F.80.00, stomata with aborted guard cells rarely present. Subsidiaries</w:t>
      </w:r>
      <w:r>
        <w:rPr>
          <w:spacing w:val="40"/>
        </w:rPr>
        <w:t xml:space="preserve"> </w:t>
      </w:r>
      <w:r>
        <w:t xml:space="preserve">2, sides 3-5, F-type, walls undulate. Guard cells elliptical, </w:t>
      </w:r>
      <w:proofErr w:type="spellStart"/>
      <w:r>
        <w:t>chlorophyllous</w:t>
      </w:r>
      <w:proofErr w:type="spellEnd"/>
      <w:r>
        <w:t>.</w:t>
      </w:r>
      <w:r>
        <w:rPr>
          <w:spacing w:val="40"/>
        </w:rPr>
        <w:t xml:space="preserve"> </w:t>
      </w:r>
      <w:r>
        <w:t xml:space="preserve">Epidermal cells </w:t>
      </w:r>
      <w:proofErr w:type="spellStart"/>
      <w:r>
        <w:t>chlorophyllous</w:t>
      </w:r>
      <w:proofErr w:type="spellEnd"/>
      <w:r>
        <w:t>, sides</w:t>
      </w:r>
      <w:r>
        <w:rPr>
          <w:spacing w:val="-1"/>
        </w:rPr>
        <w:t xml:space="preserve"> </w:t>
      </w:r>
      <w:r>
        <w:t>4-10,</w:t>
      </w:r>
      <w:r>
        <w:rPr>
          <w:spacing w:val="-1"/>
        </w:rPr>
        <w:t xml:space="preserve"> </w:t>
      </w:r>
      <w:r>
        <w:t>undulate,</w:t>
      </w:r>
      <w:r>
        <w:rPr>
          <w:spacing w:val="-1"/>
        </w:rPr>
        <w:t xml:space="preserve"> </w:t>
      </w:r>
      <w:r>
        <w:t>sinuses U-shaped.</w:t>
      </w:r>
      <w:r>
        <w:rPr>
          <w:spacing w:val="-1"/>
        </w:rPr>
        <w:t xml:space="preserve"> </w:t>
      </w:r>
      <w:r>
        <w:t xml:space="preserve">Foot cells of trichomes and </w:t>
      </w:r>
      <w:proofErr w:type="spellStart"/>
      <w:r>
        <w:t>cystoliths</w:t>
      </w:r>
      <w:proofErr w:type="spellEnd"/>
      <w:r>
        <w:t xml:space="preserve"> present (Fig.8</w:t>
      </w:r>
      <w:proofErr w:type="gramStart"/>
      <w:r>
        <w:t>b )</w:t>
      </w:r>
      <w:proofErr w:type="gramEnd"/>
      <w:r>
        <w:t>.</w:t>
      </w:r>
    </w:p>
    <w:p w14:paraId="6DF9A8DB" w14:textId="77777777" w:rsidR="00046EBE" w:rsidRDefault="00000000">
      <w:pPr>
        <w:pStyle w:val="ListParagraph"/>
        <w:numPr>
          <w:ilvl w:val="0"/>
          <w:numId w:val="2"/>
        </w:numPr>
        <w:tabs>
          <w:tab w:val="left" w:pos="741"/>
        </w:tabs>
        <w:spacing w:before="121"/>
        <w:ind w:left="741" w:hanging="718"/>
        <w:jc w:val="both"/>
        <w:rPr>
          <w:rFonts w:ascii="Arial"/>
          <w:b/>
          <w:i/>
          <w:sz w:val="26"/>
        </w:rPr>
      </w:pPr>
      <w:r>
        <w:rPr>
          <w:rFonts w:ascii="Arial"/>
          <w:b/>
          <w:i/>
          <w:sz w:val="26"/>
        </w:rPr>
        <w:t>Justicia</w:t>
      </w:r>
      <w:r>
        <w:rPr>
          <w:rFonts w:ascii="Arial"/>
          <w:b/>
          <w:i/>
          <w:spacing w:val="-7"/>
          <w:sz w:val="26"/>
        </w:rPr>
        <w:t xml:space="preserve"> </w:t>
      </w:r>
      <w:proofErr w:type="spellStart"/>
      <w:r>
        <w:rPr>
          <w:rFonts w:ascii="Arial"/>
          <w:b/>
          <w:i/>
          <w:sz w:val="26"/>
        </w:rPr>
        <w:t>trinervia</w:t>
      </w:r>
      <w:proofErr w:type="spellEnd"/>
      <w:r>
        <w:rPr>
          <w:rFonts w:ascii="Arial"/>
          <w:b/>
          <w:i/>
          <w:spacing w:val="64"/>
          <w:sz w:val="26"/>
        </w:rPr>
        <w:t xml:space="preserve"> </w:t>
      </w:r>
      <w:proofErr w:type="gramStart"/>
      <w:r>
        <w:rPr>
          <w:sz w:val="26"/>
        </w:rPr>
        <w:t>Vahl</w:t>
      </w:r>
      <w:r>
        <w:rPr>
          <w:spacing w:val="64"/>
          <w:sz w:val="26"/>
        </w:rPr>
        <w:t xml:space="preserve"> </w:t>
      </w:r>
      <w:r>
        <w:rPr>
          <w:sz w:val="26"/>
        </w:rPr>
        <w:t>:</w:t>
      </w:r>
      <w:proofErr w:type="gramEnd"/>
      <w:r>
        <w:rPr>
          <w:spacing w:val="-7"/>
          <w:sz w:val="26"/>
        </w:rPr>
        <w:t xml:space="preserve"> </w:t>
      </w:r>
      <w:r>
        <w:rPr>
          <w:sz w:val="26"/>
        </w:rPr>
        <w:t>Leaves</w:t>
      </w:r>
      <w:r>
        <w:rPr>
          <w:spacing w:val="-7"/>
          <w:sz w:val="26"/>
        </w:rPr>
        <w:t xml:space="preserve"> </w:t>
      </w:r>
      <w:proofErr w:type="spellStart"/>
      <w:r>
        <w:rPr>
          <w:spacing w:val="-2"/>
          <w:sz w:val="26"/>
        </w:rPr>
        <w:t>amphistomatic</w:t>
      </w:r>
      <w:proofErr w:type="spellEnd"/>
      <w:r>
        <w:rPr>
          <w:spacing w:val="-2"/>
          <w:sz w:val="26"/>
        </w:rPr>
        <w:t>.</w:t>
      </w:r>
    </w:p>
    <w:p w14:paraId="1DCFD1E5" w14:textId="77777777" w:rsidR="00046EBE" w:rsidRDefault="00000000">
      <w:pPr>
        <w:pStyle w:val="BodyText"/>
        <w:spacing w:before="268" w:line="360" w:lineRule="auto"/>
        <w:ind w:right="11"/>
      </w:pPr>
      <w:r>
        <w:t>Leaf</w:t>
      </w:r>
      <w:r>
        <w:rPr>
          <w:spacing w:val="-2"/>
        </w:rPr>
        <w:t xml:space="preserve"> </w:t>
      </w:r>
      <w:r>
        <w:t xml:space="preserve">Adaxial: Stomata </w:t>
      </w:r>
      <w:proofErr w:type="spellStart"/>
      <w:r>
        <w:t>diacytic</w:t>
      </w:r>
      <w:proofErr w:type="spellEnd"/>
      <w:r>
        <w:t xml:space="preserve">, superficial, orientation random, distribution diffuse. S.I.4.16, S.F. 30.00. Subsidiaries 2, sides 3-5, F-type, walls undulate. Guard cells elliptical, </w:t>
      </w:r>
      <w:proofErr w:type="spellStart"/>
      <w:r>
        <w:t>chlorophyllous</w:t>
      </w:r>
      <w:proofErr w:type="spellEnd"/>
      <w:r>
        <w:t>.</w:t>
      </w:r>
      <w:r>
        <w:rPr>
          <w:spacing w:val="80"/>
        </w:rPr>
        <w:t xml:space="preserve"> </w:t>
      </w:r>
      <w:r>
        <w:t xml:space="preserve">Epidermal cells </w:t>
      </w:r>
      <w:proofErr w:type="spellStart"/>
      <w:r>
        <w:t>chlorophyllous</w:t>
      </w:r>
      <w:proofErr w:type="spellEnd"/>
      <w:r>
        <w:t xml:space="preserve">, sides 5-7, undulate, sinuses U or V-shaped. Foot cells of trichomes and </w:t>
      </w:r>
      <w:proofErr w:type="spellStart"/>
      <w:r>
        <w:t>cystoliths</w:t>
      </w:r>
      <w:proofErr w:type="spellEnd"/>
      <w:r>
        <w:t xml:space="preserve"> present (Fig.9a).</w:t>
      </w:r>
    </w:p>
    <w:p w14:paraId="48B40D3E" w14:textId="77777777" w:rsidR="00046EBE" w:rsidRDefault="00000000">
      <w:pPr>
        <w:pStyle w:val="BodyText"/>
        <w:spacing w:before="122" w:line="360" w:lineRule="auto"/>
        <w:ind w:right="8"/>
      </w:pPr>
      <w:r>
        <w:t>Leaf</w:t>
      </w:r>
      <w:r>
        <w:rPr>
          <w:spacing w:val="-3"/>
        </w:rPr>
        <w:t xml:space="preserve"> </w:t>
      </w:r>
      <w:r>
        <w:t xml:space="preserve">Abaxial: Stomata mostly </w:t>
      </w:r>
      <w:proofErr w:type="spellStart"/>
      <w:r>
        <w:t>diacytic</w:t>
      </w:r>
      <w:proofErr w:type="spellEnd"/>
      <w:r>
        <w:t xml:space="preserve">, rarely </w:t>
      </w:r>
      <w:proofErr w:type="spellStart"/>
      <w:r>
        <w:t>pericytic</w:t>
      </w:r>
      <w:proofErr w:type="spellEnd"/>
      <w:r>
        <w:t>,</w:t>
      </w:r>
      <w:r>
        <w:rPr>
          <w:spacing w:val="40"/>
        </w:rPr>
        <w:t xml:space="preserve"> </w:t>
      </w:r>
      <w:r>
        <w:t>superficial, orientation random, distribution diffuse. S.I. 16.88, S.F. 243.50, stomata with single guard cell rarely present.</w:t>
      </w:r>
      <w:r>
        <w:rPr>
          <w:spacing w:val="80"/>
        </w:rPr>
        <w:t xml:space="preserve"> </w:t>
      </w:r>
      <w:r>
        <w:t>Subsidiaries 2, sides 3-7, F-type, walls undulate. Guard cells elliptical,</w:t>
      </w:r>
      <w:r>
        <w:rPr>
          <w:spacing w:val="-6"/>
        </w:rPr>
        <w:t xml:space="preserve"> </w:t>
      </w:r>
      <w:proofErr w:type="spellStart"/>
      <w:r>
        <w:t>chlorophyllous</w:t>
      </w:r>
      <w:proofErr w:type="spellEnd"/>
      <w:r>
        <w:t>.</w:t>
      </w:r>
      <w:r>
        <w:rPr>
          <w:spacing w:val="-6"/>
        </w:rPr>
        <w:t xml:space="preserve"> </w:t>
      </w:r>
      <w:r>
        <w:t>Epidermal</w:t>
      </w:r>
      <w:r>
        <w:rPr>
          <w:spacing w:val="-1"/>
        </w:rPr>
        <w:t xml:space="preserve"> </w:t>
      </w:r>
      <w:r>
        <w:t>cells</w:t>
      </w:r>
      <w:r>
        <w:rPr>
          <w:spacing w:val="-6"/>
        </w:rPr>
        <w:t xml:space="preserve"> </w:t>
      </w:r>
      <w:proofErr w:type="spellStart"/>
      <w:r>
        <w:t>chlorophyllous</w:t>
      </w:r>
      <w:proofErr w:type="spellEnd"/>
      <w:r>
        <w:t>,</w:t>
      </w:r>
      <w:r>
        <w:rPr>
          <w:spacing w:val="-6"/>
        </w:rPr>
        <w:t xml:space="preserve"> </w:t>
      </w:r>
      <w:r>
        <w:t>sides 4-8,</w:t>
      </w:r>
      <w:r>
        <w:rPr>
          <w:spacing w:val="-1"/>
        </w:rPr>
        <w:t xml:space="preserve"> </w:t>
      </w:r>
      <w:r>
        <w:t>undulate,</w:t>
      </w:r>
      <w:r>
        <w:rPr>
          <w:spacing w:val="-6"/>
        </w:rPr>
        <w:t xml:space="preserve"> </w:t>
      </w:r>
      <w:r>
        <w:t xml:space="preserve">sinuses U-shaped. Foot cells of trichomes and </w:t>
      </w:r>
      <w:proofErr w:type="spellStart"/>
      <w:r>
        <w:t>cystoliths</w:t>
      </w:r>
      <w:proofErr w:type="spellEnd"/>
      <w:r>
        <w:t xml:space="preserve"> present (Fig.9</w:t>
      </w:r>
      <w:proofErr w:type="gramStart"/>
      <w:r>
        <w:t>b )</w:t>
      </w:r>
      <w:proofErr w:type="gramEnd"/>
      <w:r>
        <w:t>.</w:t>
      </w:r>
    </w:p>
    <w:p w14:paraId="3E6CCF34" w14:textId="77777777" w:rsidR="00046EBE" w:rsidRDefault="00000000">
      <w:pPr>
        <w:pStyle w:val="ListParagraph"/>
        <w:numPr>
          <w:ilvl w:val="0"/>
          <w:numId w:val="2"/>
        </w:numPr>
        <w:tabs>
          <w:tab w:val="left" w:pos="741"/>
        </w:tabs>
        <w:spacing w:before="120"/>
        <w:ind w:left="741" w:hanging="718"/>
        <w:jc w:val="both"/>
        <w:rPr>
          <w:rFonts w:ascii="Arial"/>
          <w:b/>
          <w:i/>
          <w:sz w:val="26"/>
        </w:rPr>
      </w:pPr>
      <w:r>
        <w:rPr>
          <w:rFonts w:ascii="Arial"/>
          <w:b/>
          <w:i/>
          <w:sz w:val="26"/>
        </w:rPr>
        <w:t>Justicia</w:t>
      </w:r>
      <w:r>
        <w:rPr>
          <w:rFonts w:ascii="Arial"/>
          <w:b/>
          <w:i/>
          <w:spacing w:val="-7"/>
          <w:sz w:val="26"/>
        </w:rPr>
        <w:t xml:space="preserve"> </w:t>
      </w:r>
      <w:proofErr w:type="spellStart"/>
      <w:r>
        <w:rPr>
          <w:rFonts w:ascii="Arial"/>
          <w:b/>
          <w:i/>
          <w:sz w:val="26"/>
        </w:rPr>
        <w:t>wynaddensis</w:t>
      </w:r>
      <w:proofErr w:type="spellEnd"/>
      <w:r>
        <w:rPr>
          <w:rFonts w:ascii="Arial"/>
          <w:b/>
          <w:i/>
          <w:spacing w:val="-6"/>
          <w:sz w:val="26"/>
        </w:rPr>
        <w:t xml:space="preserve"> </w:t>
      </w:r>
      <w:proofErr w:type="gramStart"/>
      <w:r>
        <w:rPr>
          <w:sz w:val="26"/>
        </w:rPr>
        <w:t>(</w:t>
      </w:r>
      <w:r>
        <w:rPr>
          <w:spacing w:val="-7"/>
          <w:sz w:val="26"/>
        </w:rPr>
        <w:t xml:space="preserve"> </w:t>
      </w:r>
      <w:r>
        <w:rPr>
          <w:sz w:val="26"/>
        </w:rPr>
        <w:t>Nees</w:t>
      </w:r>
      <w:proofErr w:type="gramEnd"/>
      <w:r>
        <w:rPr>
          <w:sz w:val="26"/>
        </w:rPr>
        <w:t>.)</w:t>
      </w:r>
      <w:r>
        <w:rPr>
          <w:spacing w:val="-2"/>
          <w:sz w:val="26"/>
        </w:rPr>
        <w:t xml:space="preserve"> </w:t>
      </w:r>
      <w:r>
        <w:rPr>
          <w:sz w:val="26"/>
        </w:rPr>
        <w:t>Heyne</w:t>
      </w:r>
      <w:r>
        <w:rPr>
          <w:spacing w:val="-7"/>
          <w:sz w:val="26"/>
        </w:rPr>
        <w:t xml:space="preserve"> </w:t>
      </w:r>
      <w:r>
        <w:rPr>
          <w:sz w:val="26"/>
        </w:rPr>
        <w:t>ex</w:t>
      </w:r>
      <w:r>
        <w:rPr>
          <w:spacing w:val="-7"/>
          <w:sz w:val="26"/>
        </w:rPr>
        <w:t xml:space="preserve"> </w:t>
      </w:r>
      <w:r>
        <w:rPr>
          <w:sz w:val="26"/>
        </w:rPr>
        <w:t>T.</w:t>
      </w:r>
      <w:r>
        <w:rPr>
          <w:spacing w:val="-7"/>
          <w:sz w:val="26"/>
        </w:rPr>
        <w:t xml:space="preserve"> </w:t>
      </w:r>
      <w:r>
        <w:rPr>
          <w:sz w:val="26"/>
        </w:rPr>
        <w:t>Ander</w:t>
      </w:r>
      <w:proofErr w:type="gramStart"/>
      <w:r>
        <w:rPr>
          <w:sz w:val="26"/>
        </w:rPr>
        <w:t>.</w:t>
      </w:r>
      <w:r>
        <w:rPr>
          <w:spacing w:val="-6"/>
          <w:sz w:val="26"/>
        </w:rPr>
        <w:t xml:space="preserve"> </w:t>
      </w:r>
      <w:r>
        <w:rPr>
          <w:sz w:val="26"/>
        </w:rPr>
        <w:t>:</w:t>
      </w:r>
      <w:proofErr w:type="gramEnd"/>
      <w:r>
        <w:rPr>
          <w:spacing w:val="-7"/>
          <w:sz w:val="26"/>
        </w:rPr>
        <w:t xml:space="preserve"> </w:t>
      </w:r>
      <w:r>
        <w:rPr>
          <w:sz w:val="26"/>
        </w:rPr>
        <w:t>Leaves</w:t>
      </w:r>
      <w:r>
        <w:rPr>
          <w:spacing w:val="-2"/>
          <w:sz w:val="26"/>
        </w:rPr>
        <w:t xml:space="preserve"> </w:t>
      </w:r>
      <w:proofErr w:type="spellStart"/>
      <w:r>
        <w:rPr>
          <w:spacing w:val="-2"/>
          <w:sz w:val="26"/>
        </w:rPr>
        <w:t>hypostomatic</w:t>
      </w:r>
      <w:proofErr w:type="spellEnd"/>
      <w:r>
        <w:rPr>
          <w:spacing w:val="-2"/>
          <w:sz w:val="26"/>
        </w:rPr>
        <w:t>.</w:t>
      </w:r>
    </w:p>
    <w:p w14:paraId="6F55C2E6" w14:textId="77777777" w:rsidR="00046EBE" w:rsidRDefault="00000000">
      <w:pPr>
        <w:pStyle w:val="BodyText"/>
        <w:spacing w:line="357" w:lineRule="auto"/>
        <w:ind w:right="10"/>
      </w:pPr>
      <w:r>
        <w:t>Leaf</w:t>
      </w:r>
      <w:r>
        <w:rPr>
          <w:spacing w:val="-3"/>
        </w:rPr>
        <w:t xml:space="preserve"> </w:t>
      </w:r>
      <w:r>
        <w:t xml:space="preserve">Adaxial: Epidermal cells </w:t>
      </w:r>
      <w:proofErr w:type="spellStart"/>
      <w:r>
        <w:t>chlorophyllous</w:t>
      </w:r>
      <w:proofErr w:type="spellEnd"/>
      <w:r>
        <w:t xml:space="preserve">, cells papillate sides 5-8, undulate, sinuses U- shaped. Foot cells of trichomes and </w:t>
      </w:r>
      <w:proofErr w:type="spellStart"/>
      <w:r>
        <w:t>cystoliths</w:t>
      </w:r>
      <w:proofErr w:type="spellEnd"/>
      <w:r>
        <w:t xml:space="preserve"> present (Fig.10</w:t>
      </w:r>
      <w:proofErr w:type="gramStart"/>
      <w:r>
        <w:t>a )</w:t>
      </w:r>
      <w:proofErr w:type="gramEnd"/>
      <w:r>
        <w:t>.</w:t>
      </w:r>
    </w:p>
    <w:p w14:paraId="4822D68F" w14:textId="77777777" w:rsidR="00046EBE" w:rsidRDefault="00000000">
      <w:pPr>
        <w:pStyle w:val="BodyText"/>
        <w:spacing w:before="127"/>
      </w:pPr>
      <w:r>
        <w:t>Leaf</w:t>
      </w:r>
      <w:r>
        <w:rPr>
          <w:spacing w:val="-8"/>
        </w:rPr>
        <w:t xml:space="preserve"> </w:t>
      </w:r>
      <w:r>
        <w:t>Abaxial: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7B8E0017" w14:textId="77777777" w:rsidR="00046EBE" w:rsidRDefault="00000000">
      <w:pPr>
        <w:pStyle w:val="BodyText"/>
        <w:spacing w:before="148" w:line="360" w:lineRule="auto"/>
        <w:ind w:right="10"/>
      </w:pPr>
      <w:r>
        <w:t>S.I. 14.03, S.F.110.00. Subsidiaries 2, sides 3-7, F-type, walls undulate. Guard cells elliptical,</w:t>
      </w:r>
      <w:r>
        <w:rPr>
          <w:spacing w:val="-5"/>
        </w:rPr>
        <w:t xml:space="preserve"> </w:t>
      </w:r>
      <w:proofErr w:type="spellStart"/>
      <w:r>
        <w:t>chlorophyllous</w:t>
      </w:r>
      <w:proofErr w:type="spellEnd"/>
      <w:r>
        <w:t>.</w:t>
      </w:r>
      <w:r>
        <w:rPr>
          <w:spacing w:val="-5"/>
        </w:rPr>
        <w:t xml:space="preserve"> </w:t>
      </w:r>
      <w:r>
        <w:t>Epidermal</w:t>
      </w:r>
      <w:r>
        <w:rPr>
          <w:spacing w:val="-1"/>
        </w:rPr>
        <w:t xml:space="preserve"> </w:t>
      </w:r>
      <w:r>
        <w:t>cells</w:t>
      </w:r>
      <w:r>
        <w:rPr>
          <w:spacing w:val="-5"/>
        </w:rPr>
        <w:t xml:space="preserve"> </w:t>
      </w:r>
      <w:proofErr w:type="spellStart"/>
      <w:r>
        <w:t>chlorophyllous</w:t>
      </w:r>
      <w:proofErr w:type="spellEnd"/>
      <w:r>
        <w:t>,</w:t>
      </w:r>
      <w:r>
        <w:rPr>
          <w:spacing w:val="-5"/>
        </w:rPr>
        <w:t xml:space="preserve"> </w:t>
      </w:r>
      <w:r>
        <w:t>sides</w:t>
      </w:r>
      <w:r>
        <w:rPr>
          <w:spacing w:val="-5"/>
        </w:rPr>
        <w:t xml:space="preserve"> </w:t>
      </w:r>
      <w:r>
        <w:t>4-7,</w:t>
      </w:r>
      <w:r>
        <w:rPr>
          <w:spacing w:val="-1"/>
        </w:rPr>
        <w:t xml:space="preserve"> </w:t>
      </w:r>
      <w:r>
        <w:t>undulate,</w:t>
      </w:r>
      <w:r>
        <w:rPr>
          <w:spacing w:val="-5"/>
        </w:rPr>
        <w:t xml:space="preserve"> </w:t>
      </w:r>
      <w:r>
        <w:t>sinuses U-shaped. Foot cells of trichomes</w:t>
      </w:r>
      <w:r>
        <w:rPr>
          <w:spacing w:val="40"/>
        </w:rPr>
        <w:t xml:space="preserve"> </w:t>
      </w:r>
      <w:r>
        <w:t xml:space="preserve">and </w:t>
      </w:r>
      <w:proofErr w:type="spellStart"/>
      <w:r>
        <w:t>cystoliths</w:t>
      </w:r>
      <w:proofErr w:type="spellEnd"/>
      <w:r>
        <w:t xml:space="preserve"> present (Fig.10b).</w:t>
      </w:r>
    </w:p>
    <w:p w14:paraId="11A671E3" w14:textId="77777777" w:rsidR="00046EBE" w:rsidRDefault="00000000">
      <w:pPr>
        <w:pStyle w:val="ListParagraph"/>
        <w:numPr>
          <w:ilvl w:val="0"/>
          <w:numId w:val="2"/>
        </w:numPr>
        <w:tabs>
          <w:tab w:val="left" w:pos="741"/>
        </w:tabs>
        <w:spacing w:before="114"/>
        <w:ind w:left="741" w:hanging="718"/>
        <w:jc w:val="both"/>
        <w:rPr>
          <w:rFonts w:ascii="Arial"/>
          <w:b/>
          <w:i/>
          <w:sz w:val="26"/>
        </w:rPr>
      </w:pPr>
      <w:proofErr w:type="spellStart"/>
      <w:r>
        <w:rPr>
          <w:rFonts w:ascii="Arial"/>
          <w:b/>
          <w:i/>
          <w:sz w:val="26"/>
        </w:rPr>
        <w:t>Mackenzia</w:t>
      </w:r>
      <w:proofErr w:type="spellEnd"/>
      <w:r>
        <w:rPr>
          <w:rFonts w:ascii="Arial"/>
          <w:b/>
          <w:i/>
          <w:spacing w:val="-11"/>
          <w:sz w:val="26"/>
        </w:rPr>
        <w:t xml:space="preserve"> </w:t>
      </w:r>
      <w:proofErr w:type="spellStart"/>
      <w:r>
        <w:rPr>
          <w:rFonts w:ascii="Arial"/>
          <w:b/>
          <w:i/>
          <w:sz w:val="26"/>
        </w:rPr>
        <w:t>intergrifolia</w:t>
      </w:r>
      <w:proofErr w:type="spellEnd"/>
      <w:r>
        <w:rPr>
          <w:rFonts w:ascii="Arial"/>
          <w:b/>
          <w:i/>
          <w:spacing w:val="-9"/>
          <w:sz w:val="26"/>
        </w:rPr>
        <w:t xml:space="preserve"> </w:t>
      </w:r>
      <w:r>
        <w:rPr>
          <w:sz w:val="26"/>
        </w:rPr>
        <w:t>(</w:t>
      </w:r>
      <w:proofErr w:type="spellStart"/>
      <w:r>
        <w:rPr>
          <w:sz w:val="26"/>
        </w:rPr>
        <w:t>Dalz</w:t>
      </w:r>
      <w:proofErr w:type="spellEnd"/>
      <w:r>
        <w:rPr>
          <w:sz w:val="26"/>
        </w:rPr>
        <w:t>.)</w:t>
      </w:r>
      <w:r>
        <w:rPr>
          <w:spacing w:val="-6"/>
          <w:sz w:val="26"/>
        </w:rPr>
        <w:t xml:space="preserve"> </w:t>
      </w:r>
      <w:proofErr w:type="spellStart"/>
      <w:r>
        <w:rPr>
          <w:sz w:val="26"/>
        </w:rPr>
        <w:t>Bremek</w:t>
      </w:r>
      <w:proofErr w:type="spellEnd"/>
      <w:proofErr w:type="gramStart"/>
      <w:r>
        <w:rPr>
          <w:sz w:val="26"/>
        </w:rPr>
        <w:t>.</w:t>
      </w:r>
      <w:r>
        <w:rPr>
          <w:spacing w:val="-5"/>
          <w:sz w:val="26"/>
        </w:rPr>
        <w:t xml:space="preserve"> </w:t>
      </w:r>
      <w:r>
        <w:rPr>
          <w:rFonts w:ascii="Arial"/>
          <w:b/>
          <w:sz w:val="26"/>
        </w:rPr>
        <w:t>:</w:t>
      </w:r>
      <w:proofErr w:type="gramEnd"/>
      <w:r>
        <w:rPr>
          <w:rFonts w:ascii="Arial"/>
          <w:b/>
          <w:spacing w:val="-11"/>
          <w:sz w:val="26"/>
        </w:rPr>
        <w:t xml:space="preserve"> </w:t>
      </w:r>
      <w:r>
        <w:rPr>
          <w:sz w:val="26"/>
        </w:rPr>
        <w:t>Leaves</w:t>
      </w:r>
      <w:r>
        <w:rPr>
          <w:spacing w:val="-7"/>
          <w:sz w:val="26"/>
        </w:rPr>
        <w:t xml:space="preserve"> </w:t>
      </w:r>
      <w:proofErr w:type="spellStart"/>
      <w:r>
        <w:rPr>
          <w:spacing w:val="-2"/>
          <w:sz w:val="26"/>
        </w:rPr>
        <w:t>hypostomatic</w:t>
      </w:r>
      <w:proofErr w:type="spellEnd"/>
      <w:r>
        <w:rPr>
          <w:spacing w:val="-2"/>
          <w:sz w:val="26"/>
        </w:rPr>
        <w:t>.</w:t>
      </w:r>
    </w:p>
    <w:p w14:paraId="396BCAF0" w14:textId="77777777" w:rsidR="00046EBE" w:rsidRDefault="00000000">
      <w:pPr>
        <w:pStyle w:val="BodyText"/>
        <w:spacing w:before="277" w:line="360" w:lineRule="auto"/>
        <w:ind w:right="10"/>
      </w:pPr>
      <w:r>
        <w:t>Leaf</w:t>
      </w:r>
      <w:r>
        <w:rPr>
          <w:spacing w:val="-2"/>
        </w:rPr>
        <w:t xml:space="preserve"> </w:t>
      </w:r>
      <w:r>
        <w:t xml:space="preserve">Adaxial: Epidermal cells </w:t>
      </w:r>
      <w:proofErr w:type="spellStart"/>
      <w:r>
        <w:t>chlorophyllous</w:t>
      </w:r>
      <w:proofErr w:type="spellEnd"/>
      <w:r>
        <w:t>, sides 5-9, undulate, sinuses U-</w:t>
      </w:r>
      <w:r>
        <w:rPr>
          <w:spacing w:val="40"/>
        </w:rPr>
        <w:t xml:space="preserve"> </w:t>
      </w:r>
      <w:r>
        <w:t xml:space="preserve">shaped. Foot cells of trichomes and </w:t>
      </w:r>
      <w:proofErr w:type="spellStart"/>
      <w:r>
        <w:t>cystoliths</w:t>
      </w:r>
      <w:proofErr w:type="spellEnd"/>
      <w:r>
        <w:t xml:space="preserve"> present (Fig. 11</w:t>
      </w:r>
      <w:proofErr w:type="gramStart"/>
      <w:r>
        <w:t>a )</w:t>
      </w:r>
      <w:proofErr w:type="gramEnd"/>
      <w:r>
        <w:t>.</w:t>
      </w:r>
    </w:p>
    <w:p w14:paraId="775518E0" w14:textId="77777777" w:rsidR="00046EBE" w:rsidRDefault="00000000">
      <w:pPr>
        <w:pStyle w:val="BodyText"/>
        <w:spacing w:before="121" w:line="357" w:lineRule="auto"/>
        <w:ind w:right="5"/>
      </w:pPr>
      <w:r>
        <w:t>Leaf</w:t>
      </w:r>
      <w:r>
        <w:rPr>
          <w:spacing w:val="-2"/>
        </w:rPr>
        <w:t xml:space="preserve"> </w:t>
      </w:r>
      <w:r>
        <w:t xml:space="preserve">Abaxial: Stomata mostly </w:t>
      </w:r>
      <w:proofErr w:type="spellStart"/>
      <w:r>
        <w:t>diacytic</w:t>
      </w:r>
      <w:proofErr w:type="spellEnd"/>
      <w:r>
        <w:t xml:space="preserve">, rarely </w:t>
      </w:r>
      <w:proofErr w:type="spellStart"/>
      <w:r>
        <w:t>polocytic</w:t>
      </w:r>
      <w:proofErr w:type="spellEnd"/>
      <w:r>
        <w:t>, superficial, orientation random,</w:t>
      </w:r>
      <w:r>
        <w:rPr>
          <w:spacing w:val="40"/>
        </w:rPr>
        <w:t xml:space="preserve"> </w:t>
      </w:r>
      <w:r>
        <w:t>distribution</w:t>
      </w:r>
      <w:r>
        <w:rPr>
          <w:spacing w:val="38"/>
        </w:rPr>
        <w:t xml:space="preserve"> </w:t>
      </w:r>
      <w:r>
        <w:t>diffuse.</w:t>
      </w:r>
      <w:r>
        <w:rPr>
          <w:spacing w:val="40"/>
        </w:rPr>
        <w:t xml:space="preserve"> </w:t>
      </w:r>
      <w:r>
        <w:t>S.I.</w:t>
      </w:r>
      <w:r>
        <w:rPr>
          <w:spacing w:val="40"/>
        </w:rPr>
        <w:t xml:space="preserve"> </w:t>
      </w:r>
      <w:r>
        <w:t>12.72,</w:t>
      </w:r>
      <w:r>
        <w:rPr>
          <w:spacing w:val="40"/>
        </w:rPr>
        <w:t xml:space="preserve"> </w:t>
      </w:r>
      <w:r>
        <w:t>S.F.</w:t>
      </w:r>
      <w:r>
        <w:rPr>
          <w:spacing w:val="40"/>
        </w:rPr>
        <w:t xml:space="preserve"> </w:t>
      </w:r>
      <w:r>
        <w:t>100.00.</w:t>
      </w:r>
      <w:r>
        <w:rPr>
          <w:spacing w:val="40"/>
        </w:rPr>
        <w:t xml:space="preserve"> </w:t>
      </w:r>
      <w:r>
        <w:t>Subsidiaries</w:t>
      </w:r>
      <w:r>
        <w:rPr>
          <w:spacing w:val="40"/>
        </w:rPr>
        <w:t xml:space="preserve"> </w:t>
      </w:r>
      <w:r>
        <w:t>2,</w:t>
      </w:r>
      <w:r>
        <w:rPr>
          <w:spacing w:val="40"/>
        </w:rPr>
        <w:t xml:space="preserve"> </w:t>
      </w:r>
      <w:r>
        <w:t>sides</w:t>
      </w:r>
      <w:r>
        <w:rPr>
          <w:spacing w:val="40"/>
        </w:rPr>
        <w:t xml:space="preserve"> </w:t>
      </w:r>
      <w:r>
        <w:t>3-6,</w:t>
      </w:r>
      <w:r>
        <w:rPr>
          <w:spacing w:val="40"/>
        </w:rPr>
        <w:t xml:space="preserve"> </w:t>
      </w:r>
      <w:r>
        <w:t>F-</w:t>
      </w:r>
    </w:p>
    <w:p w14:paraId="16A8325A" w14:textId="77777777" w:rsidR="00046EBE" w:rsidRDefault="00046EBE">
      <w:pPr>
        <w:pStyle w:val="BodyText"/>
        <w:spacing w:line="357" w:lineRule="auto"/>
        <w:sectPr w:rsidR="00046EBE">
          <w:pgSz w:w="11910" w:h="16840"/>
          <w:pgMar w:top="1200" w:right="708" w:bottom="1260" w:left="1417" w:header="0" w:footer="1032" w:gutter="0"/>
          <w:cols w:space="720"/>
        </w:sectPr>
      </w:pPr>
    </w:p>
    <w:p w14:paraId="4DA06C9A" w14:textId="77777777" w:rsidR="00046EBE" w:rsidRDefault="00000000">
      <w:pPr>
        <w:pStyle w:val="BodyText"/>
        <w:spacing w:before="74" w:line="360" w:lineRule="auto"/>
        <w:ind w:right="13"/>
      </w:pPr>
      <w:r>
        <w:lastRenderedPageBreak/>
        <w:t xml:space="preserve">type, walls undulate. Guard cells elliptical, </w:t>
      </w:r>
      <w:proofErr w:type="spellStart"/>
      <w:r>
        <w:t>chlorophyllous</w:t>
      </w:r>
      <w:proofErr w:type="spellEnd"/>
      <w:r>
        <w:t xml:space="preserve">. Epidermal cells </w:t>
      </w:r>
      <w:proofErr w:type="spellStart"/>
      <w:r>
        <w:t>chlorophyllous</w:t>
      </w:r>
      <w:proofErr w:type="spellEnd"/>
      <w:r>
        <w:t xml:space="preserve">, sides 4-7, undulate, sinuses U-shaped. Foot cells of trichomes and </w:t>
      </w:r>
      <w:proofErr w:type="spellStart"/>
      <w:r>
        <w:t>cystoliths</w:t>
      </w:r>
      <w:proofErr w:type="spellEnd"/>
      <w:r>
        <w:t xml:space="preserve"> present (Fig.11</w:t>
      </w:r>
      <w:proofErr w:type="gramStart"/>
      <w:r>
        <w:t>b )</w:t>
      </w:r>
      <w:proofErr w:type="gramEnd"/>
      <w:r>
        <w:t>.</w:t>
      </w:r>
    </w:p>
    <w:p w14:paraId="1E733BD8" w14:textId="77777777" w:rsidR="00046EBE" w:rsidRDefault="00000000">
      <w:pPr>
        <w:pStyle w:val="ListParagraph"/>
        <w:numPr>
          <w:ilvl w:val="0"/>
          <w:numId w:val="2"/>
        </w:numPr>
        <w:tabs>
          <w:tab w:val="left" w:pos="741"/>
        </w:tabs>
        <w:spacing w:before="119"/>
        <w:ind w:left="741" w:hanging="718"/>
        <w:jc w:val="both"/>
        <w:rPr>
          <w:rFonts w:ascii="Arial"/>
          <w:b/>
          <w:i/>
          <w:sz w:val="26"/>
        </w:rPr>
      </w:pPr>
      <w:proofErr w:type="spellStart"/>
      <w:r>
        <w:rPr>
          <w:rFonts w:ascii="Arial"/>
          <w:b/>
          <w:i/>
          <w:sz w:val="26"/>
        </w:rPr>
        <w:t>Micranthes</w:t>
      </w:r>
      <w:proofErr w:type="spellEnd"/>
      <w:r>
        <w:rPr>
          <w:rFonts w:ascii="Arial"/>
          <w:b/>
          <w:i/>
          <w:spacing w:val="-9"/>
          <w:sz w:val="26"/>
        </w:rPr>
        <w:t xml:space="preserve"> </w:t>
      </w:r>
      <w:proofErr w:type="spellStart"/>
      <w:r>
        <w:rPr>
          <w:rFonts w:ascii="Arial"/>
          <w:b/>
          <w:i/>
          <w:sz w:val="26"/>
        </w:rPr>
        <w:t>oppositifolius</w:t>
      </w:r>
      <w:proofErr w:type="spellEnd"/>
      <w:r>
        <w:rPr>
          <w:rFonts w:ascii="Arial"/>
          <w:b/>
          <w:i/>
          <w:spacing w:val="-11"/>
          <w:sz w:val="26"/>
        </w:rPr>
        <w:t xml:space="preserve"> </w:t>
      </w:r>
      <w:r>
        <w:rPr>
          <w:sz w:val="26"/>
        </w:rPr>
        <w:t>Wendl</w:t>
      </w:r>
      <w:proofErr w:type="gramStart"/>
      <w:r>
        <w:rPr>
          <w:sz w:val="26"/>
        </w:rPr>
        <w:t>.</w:t>
      </w:r>
      <w:r>
        <w:rPr>
          <w:spacing w:val="-8"/>
          <w:sz w:val="26"/>
        </w:rPr>
        <w:t xml:space="preserve"> </w:t>
      </w:r>
      <w:r>
        <w:rPr>
          <w:sz w:val="26"/>
        </w:rPr>
        <w:t>:</w:t>
      </w:r>
      <w:proofErr w:type="gramEnd"/>
      <w:r>
        <w:rPr>
          <w:spacing w:val="-9"/>
          <w:sz w:val="26"/>
        </w:rPr>
        <w:t xml:space="preserve"> </w:t>
      </w:r>
      <w:r>
        <w:rPr>
          <w:sz w:val="26"/>
        </w:rPr>
        <w:t>Leaves</w:t>
      </w:r>
      <w:r>
        <w:rPr>
          <w:spacing w:val="-8"/>
          <w:sz w:val="26"/>
        </w:rPr>
        <w:t xml:space="preserve"> </w:t>
      </w:r>
      <w:proofErr w:type="spellStart"/>
      <w:r>
        <w:rPr>
          <w:spacing w:val="-2"/>
          <w:sz w:val="26"/>
        </w:rPr>
        <w:t>amphistomatic</w:t>
      </w:r>
      <w:proofErr w:type="spellEnd"/>
      <w:r>
        <w:rPr>
          <w:spacing w:val="-2"/>
          <w:sz w:val="26"/>
        </w:rPr>
        <w:t>.</w:t>
      </w:r>
    </w:p>
    <w:p w14:paraId="45CB9686" w14:textId="77777777" w:rsidR="00046EBE" w:rsidRDefault="00000000">
      <w:pPr>
        <w:pStyle w:val="BodyText"/>
      </w:pPr>
      <w:r>
        <w:t>Leaf</w:t>
      </w:r>
      <w:r>
        <w:rPr>
          <w:spacing w:val="-8"/>
        </w:rPr>
        <w:t xml:space="preserve"> </w:t>
      </w:r>
      <w:r>
        <w:t>Adaxial: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2E5A7057" w14:textId="77777777" w:rsidR="00046EBE" w:rsidRDefault="00000000">
      <w:pPr>
        <w:pStyle w:val="BodyText"/>
        <w:spacing w:before="148" w:line="360" w:lineRule="auto"/>
        <w:ind w:right="5"/>
      </w:pPr>
      <w:r>
        <w:t>S.I. 3.84, S.F. 12.00. Subsidiaries 2,</w:t>
      </w:r>
      <w:r>
        <w:rPr>
          <w:spacing w:val="40"/>
        </w:rPr>
        <w:t xml:space="preserve"> </w:t>
      </w:r>
      <w:r>
        <w:t>sides 3-5, F-type, walls undulate. Guard cells elliptical,</w:t>
      </w:r>
      <w:r>
        <w:rPr>
          <w:spacing w:val="-5"/>
        </w:rPr>
        <w:t xml:space="preserve"> </w:t>
      </w:r>
      <w:proofErr w:type="spellStart"/>
      <w:r>
        <w:t>chlorophyllous</w:t>
      </w:r>
      <w:proofErr w:type="spellEnd"/>
      <w:r>
        <w:t>.</w:t>
      </w:r>
      <w:r>
        <w:rPr>
          <w:spacing w:val="-5"/>
        </w:rPr>
        <w:t xml:space="preserve"> </w:t>
      </w:r>
      <w:r>
        <w:t>Epidermal</w:t>
      </w:r>
      <w:r>
        <w:rPr>
          <w:spacing w:val="-1"/>
        </w:rPr>
        <w:t xml:space="preserve"> </w:t>
      </w:r>
      <w:r>
        <w:t>cells</w:t>
      </w:r>
      <w:r>
        <w:rPr>
          <w:spacing w:val="-5"/>
        </w:rPr>
        <w:t xml:space="preserve"> </w:t>
      </w:r>
      <w:proofErr w:type="spellStart"/>
      <w:r>
        <w:t>chlorophyllous</w:t>
      </w:r>
      <w:proofErr w:type="spellEnd"/>
      <w:r>
        <w:t>,</w:t>
      </w:r>
      <w:r>
        <w:rPr>
          <w:spacing w:val="-5"/>
        </w:rPr>
        <w:t xml:space="preserve"> </w:t>
      </w:r>
      <w:r>
        <w:t>sides 5-6,</w:t>
      </w:r>
      <w:r>
        <w:rPr>
          <w:spacing w:val="-1"/>
        </w:rPr>
        <w:t xml:space="preserve"> </w:t>
      </w:r>
      <w:r>
        <w:t>undulate,</w:t>
      </w:r>
      <w:r>
        <w:rPr>
          <w:spacing w:val="-5"/>
        </w:rPr>
        <w:t xml:space="preserve"> </w:t>
      </w:r>
      <w:r>
        <w:t xml:space="preserve">sinuses U-shaped. Foot cells of trichomes and </w:t>
      </w:r>
      <w:proofErr w:type="spellStart"/>
      <w:r>
        <w:t>cystoliths</w:t>
      </w:r>
      <w:proofErr w:type="spellEnd"/>
      <w:r>
        <w:t xml:space="preserve"> present (Fig.12</w:t>
      </w:r>
      <w:proofErr w:type="gramStart"/>
      <w:r>
        <w:t>a )</w:t>
      </w:r>
      <w:proofErr w:type="gramEnd"/>
      <w:r>
        <w:t>.</w:t>
      </w:r>
    </w:p>
    <w:p w14:paraId="5E949564" w14:textId="77777777" w:rsidR="00046EBE" w:rsidRDefault="00000000">
      <w:pPr>
        <w:pStyle w:val="BodyText"/>
        <w:spacing w:before="119"/>
      </w:pPr>
      <w:r>
        <w:t>Leaf</w:t>
      </w:r>
      <w:r>
        <w:rPr>
          <w:spacing w:val="-8"/>
        </w:rPr>
        <w:t xml:space="preserve"> </w:t>
      </w:r>
      <w:r>
        <w:t>Abaxial: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05340ABA" w14:textId="77777777" w:rsidR="00046EBE" w:rsidRDefault="00000000">
      <w:pPr>
        <w:pStyle w:val="BodyText"/>
        <w:spacing w:before="153" w:line="360" w:lineRule="auto"/>
        <w:ind w:right="15"/>
      </w:pPr>
      <w:r>
        <w:t>S.I. 17.64, S.F. 98.50. Subsidiaries 2, sides 3-8, F-type, walls undulate. Guard cells elliptical,</w:t>
      </w:r>
      <w:r>
        <w:rPr>
          <w:spacing w:val="-7"/>
        </w:rPr>
        <w:t xml:space="preserve"> </w:t>
      </w:r>
      <w:proofErr w:type="spellStart"/>
      <w:r>
        <w:t>chlorophyllous</w:t>
      </w:r>
      <w:proofErr w:type="spellEnd"/>
      <w:r>
        <w:t>.</w:t>
      </w:r>
      <w:r>
        <w:rPr>
          <w:spacing w:val="-7"/>
        </w:rPr>
        <w:t xml:space="preserve"> </w:t>
      </w:r>
      <w:r>
        <w:t>Epidermal</w:t>
      </w:r>
      <w:r>
        <w:rPr>
          <w:spacing w:val="-2"/>
        </w:rPr>
        <w:t xml:space="preserve"> </w:t>
      </w:r>
      <w:r>
        <w:t>cells</w:t>
      </w:r>
      <w:r>
        <w:rPr>
          <w:spacing w:val="-7"/>
        </w:rPr>
        <w:t xml:space="preserve"> </w:t>
      </w:r>
      <w:proofErr w:type="spellStart"/>
      <w:r>
        <w:t>chlorophyllous</w:t>
      </w:r>
      <w:proofErr w:type="spellEnd"/>
      <w:r>
        <w:t>,</w:t>
      </w:r>
      <w:r>
        <w:rPr>
          <w:spacing w:val="-7"/>
        </w:rPr>
        <w:t xml:space="preserve"> </w:t>
      </w:r>
      <w:r>
        <w:t>sides</w:t>
      </w:r>
      <w:r>
        <w:rPr>
          <w:spacing w:val="-1"/>
        </w:rPr>
        <w:t xml:space="preserve"> </w:t>
      </w:r>
      <w:r>
        <w:t>7-9,</w:t>
      </w:r>
      <w:r>
        <w:rPr>
          <w:spacing w:val="-2"/>
        </w:rPr>
        <w:t xml:space="preserve"> </w:t>
      </w:r>
      <w:r>
        <w:t>undulate,</w:t>
      </w:r>
      <w:r>
        <w:rPr>
          <w:spacing w:val="-7"/>
        </w:rPr>
        <w:t xml:space="preserve"> </w:t>
      </w:r>
      <w:r>
        <w:t>sinuses U-shaped. Foot cells of trichomes present (Fig.12b).</w:t>
      </w:r>
    </w:p>
    <w:p w14:paraId="388C3C8A" w14:textId="77777777" w:rsidR="00046EBE" w:rsidRDefault="00000000">
      <w:pPr>
        <w:pStyle w:val="ListParagraph"/>
        <w:numPr>
          <w:ilvl w:val="0"/>
          <w:numId w:val="2"/>
        </w:numPr>
        <w:tabs>
          <w:tab w:val="left" w:pos="741"/>
        </w:tabs>
        <w:spacing w:before="113"/>
        <w:ind w:left="741" w:hanging="718"/>
        <w:jc w:val="both"/>
        <w:rPr>
          <w:rFonts w:ascii="Arial"/>
          <w:b/>
          <w:sz w:val="26"/>
        </w:rPr>
      </w:pPr>
      <w:proofErr w:type="spellStart"/>
      <w:r>
        <w:rPr>
          <w:rFonts w:ascii="Arial"/>
          <w:b/>
          <w:i/>
          <w:sz w:val="26"/>
        </w:rPr>
        <w:t>Pachystachys</w:t>
      </w:r>
      <w:proofErr w:type="spellEnd"/>
      <w:r>
        <w:rPr>
          <w:rFonts w:ascii="Arial"/>
          <w:b/>
          <w:i/>
          <w:spacing w:val="-9"/>
          <w:sz w:val="26"/>
        </w:rPr>
        <w:t xml:space="preserve"> </w:t>
      </w:r>
      <w:r>
        <w:rPr>
          <w:rFonts w:ascii="Arial"/>
          <w:b/>
          <w:i/>
          <w:sz w:val="26"/>
        </w:rPr>
        <w:t>lutea</w:t>
      </w:r>
      <w:r>
        <w:rPr>
          <w:rFonts w:ascii="Arial"/>
          <w:b/>
          <w:i/>
          <w:spacing w:val="56"/>
          <w:sz w:val="26"/>
        </w:rPr>
        <w:t xml:space="preserve"> </w:t>
      </w:r>
      <w:proofErr w:type="gramStart"/>
      <w:r>
        <w:rPr>
          <w:sz w:val="26"/>
        </w:rPr>
        <w:t>Nees</w:t>
      </w:r>
      <w:r>
        <w:rPr>
          <w:spacing w:val="-8"/>
          <w:sz w:val="26"/>
        </w:rPr>
        <w:t xml:space="preserve"> </w:t>
      </w:r>
      <w:r>
        <w:rPr>
          <w:sz w:val="26"/>
        </w:rPr>
        <w:t>:</w:t>
      </w:r>
      <w:proofErr w:type="gramEnd"/>
      <w:r>
        <w:rPr>
          <w:spacing w:val="-5"/>
          <w:sz w:val="26"/>
        </w:rPr>
        <w:t xml:space="preserve"> </w:t>
      </w:r>
      <w:r>
        <w:rPr>
          <w:sz w:val="26"/>
        </w:rPr>
        <w:t>Leaves</w:t>
      </w:r>
      <w:r>
        <w:rPr>
          <w:spacing w:val="-5"/>
          <w:sz w:val="26"/>
        </w:rPr>
        <w:t xml:space="preserve"> </w:t>
      </w:r>
      <w:proofErr w:type="spellStart"/>
      <w:r>
        <w:rPr>
          <w:spacing w:val="-2"/>
          <w:sz w:val="26"/>
        </w:rPr>
        <w:t>hypostomatic</w:t>
      </w:r>
      <w:proofErr w:type="spellEnd"/>
      <w:r>
        <w:rPr>
          <w:spacing w:val="-2"/>
          <w:sz w:val="26"/>
        </w:rPr>
        <w:t>.</w:t>
      </w:r>
    </w:p>
    <w:p w14:paraId="76FB5218" w14:textId="77777777" w:rsidR="00046EBE" w:rsidRDefault="00000000">
      <w:pPr>
        <w:pStyle w:val="BodyText"/>
        <w:spacing w:before="278" w:line="357" w:lineRule="auto"/>
        <w:ind w:right="7"/>
      </w:pPr>
      <w:r>
        <w:t>Leaf</w:t>
      </w:r>
      <w:r>
        <w:rPr>
          <w:spacing w:val="-2"/>
        </w:rPr>
        <w:t xml:space="preserve"> </w:t>
      </w:r>
      <w:r>
        <w:t xml:space="preserve">Adaxial: Epidermal cells </w:t>
      </w:r>
      <w:proofErr w:type="spellStart"/>
      <w:r>
        <w:t>chlorophyllous</w:t>
      </w:r>
      <w:proofErr w:type="spellEnd"/>
      <w:r>
        <w:t xml:space="preserve">, sides 4-7, arched. Foot cells of trichomes and </w:t>
      </w:r>
      <w:proofErr w:type="spellStart"/>
      <w:r>
        <w:t>cystoliths</w:t>
      </w:r>
      <w:proofErr w:type="spellEnd"/>
      <w:r>
        <w:t xml:space="preserve"> present (Fig. 13a).</w:t>
      </w:r>
    </w:p>
    <w:p w14:paraId="22896C5D" w14:textId="77777777" w:rsidR="00046EBE" w:rsidRDefault="00000000">
      <w:pPr>
        <w:pStyle w:val="BodyText"/>
        <w:spacing w:before="122" w:line="360" w:lineRule="auto"/>
        <w:ind w:right="5"/>
      </w:pPr>
      <w:r>
        <w:t>Leaf</w:t>
      </w:r>
      <w:r>
        <w:rPr>
          <w:spacing w:val="-2"/>
        </w:rPr>
        <w:t xml:space="preserve"> </w:t>
      </w:r>
      <w:r>
        <w:t xml:space="preserve">Abaxial: Stomata mostly </w:t>
      </w:r>
      <w:proofErr w:type="spellStart"/>
      <w:r>
        <w:t>diacytic</w:t>
      </w:r>
      <w:proofErr w:type="spellEnd"/>
      <w:r>
        <w:t xml:space="preserve">, rarely </w:t>
      </w:r>
      <w:proofErr w:type="spellStart"/>
      <w:r>
        <w:t>polocytic</w:t>
      </w:r>
      <w:proofErr w:type="spellEnd"/>
      <w:r>
        <w:t>,</w:t>
      </w:r>
      <w:r>
        <w:rPr>
          <w:spacing w:val="40"/>
        </w:rPr>
        <w:t xml:space="preserve"> </w:t>
      </w:r>
      <w:r>
        <w:t>superficial, orientation random, distribution diffuse. S.I.11.40, S.F. 165.00. Subsidiaries 2, sides 3-6,</w:t>
      </w:r>
      <w:r>
        <w:rPr>
          <w:spacing w:val="80"/>
        </w:rPr>
        <w:t xml:space="preserve"> </w:t>
      </w:r>
      <w:r>
        <w:t xml:space="preserve">F- type, walls undulate. Guard cells elliptical, </w:t>
      </w:r>
      <w:proofErr w:type="spellStart"/>
      <w:r>
        <w:t>chlorophyllous</w:t>
      </w:r>
      <w:proofErr w:type="spellEnd"/>
      <w:r>
        <w:t xml:space="preserve">. Epidermal cells </w:t>
      </w:r>
      <w:proofErr w:type="spellStart"/>
      <w:r>
        <w:t>chlorophyllous</w:t>
      </w:r>
      <w:proofErr w:type="spellEnd"/>
      <w:r>
        <w:t xml:space="preserve">, sides 4-7, straight or arched. Foot cells of trichomes and </w:t>
      </w:r>
      <w:proofErr w:type="spellStart"/>
      <w:r>
        <w:t>cystoliths</w:t>
      </w:r>
      <w:proofErr w:type="spellEnd"/>
      <w:r>
        <w:t xml:space="preserve"> present (Fig.13b).</w:t>
      </w:r>
    </w:p>
    <w:p w14:paraId="0D0EF931" w14:textId="77777777" w:rsidR="00046EBE" w:rsidRDefault="00000000">
      <w:pPr>
        <w:pStyle w:val="ListParagraph"/>
        <w:numPr>
          <w:ilvl w:val="0"/>
          <w:numId w:val="2"/>
        </w:numPr>
        <w:tabs>
          <w:tab w:val="left" w:pos="741"/>
        </w:tabs>
        <w:spacing w:before="120"/>
        <w:ind w:left="741" w:hanging="718"/>
        <w:jc w:val="both"/>
        <w:rPr>
          <w:rFonts w:ascii="Arial"/>
          <w:b/>
          <w:sz w:val="26"/>
        </w:rPr>
      </w:pPr>
      <w:proofErr w:type="spellStart"/>
      <w:r>
        <w:rPr>
          <w:rFonts w:ascii="Arial"/>
          <w:b/>
          <w:i/>
          <w:sz w:val="26"/>
        </w:rPr>
        <w:t>Peristrophe</w:t>
      </w:r>
      <w:proofErr w:type="spellEnd"/>
      <w:r>
        <w:rPr>
          <w:rFonts w:ascii="Arial"/>
          <w:b/>
          <w:i/>
          <w:spacing w:val="-9"/>
          <w:sz w:val="26"/>
        </w:rPr>
        <w:t xml:space="preserve"> </w:t>
      </w:r>
      <w:proofErr w:type="spellStart"/>
      <w:r>
        <w:rPr>
          <w:rFonts w:ascii="Arial"/>
          <w:b/>
          <w:i/>
          <w:sz w:val="26"/>
        </w:rPr>
        <w:t>montana</w:t>
      </w:r>
      <w:proofErr w:type="spellEnd"/>
      <w:r>
        <w:rPr>
          <w:rFonts w:ascii="Arial"/>
          <w:b/>
          <w:i/>
          <w:spacing w:val="-9"/>
          <w:sz w:val="26"/>
        </w:rPr>
        <w:t xml:space="preserve"> </w:t>
      </w:r>
      <w:proofErr w:type="gramStart"/>
      <w:r>
        <w:rPr>
          <w:sz w:val="26"/>
        </w:rPr>
        <w:t>Nees</w:t>
      </w:r>
      <w:r>
        <w:rPr>
          <w:spacing w:val="-9"/>
          <w:sz w:val="26"/>
        </w:rPr>
        <w:t xml:space="preserve"> </w:t>
      </w:r>
      <w:r>
        <w:rPr>
          <w:sz w:val="26"/>
        </w:rPr>
        <w:t>:</w:t>
      </w:r>
      <w:proofErr w:type="gramEnd"/>
      <w:r>
        <w:rPr>
          <w:spacing w:val="-10"/>
          <w:sz w:val="26"/>
        </w:rPr>
        <w:t xml:space="preserve"> </w:t>
      </w:r>
      <w:r>
        <w:rPr>
          <w:sz w:val="26"/>
        </w:rPr>
        <w:t>Leaves</w:t>
      </w:r>
      <w:r>
        <w:rPr>
          <w:spacing w:val="-9"/>
          <w:sz w:val="26"/>
        </w:rPr>
        <w:t xml:space="preserve"> </w:t>
      </w:r>
      <w:proofErr w:type="spellStart"/>
      <w:r>
        <w:rPr>
          <w:spacing w:val="-2"/>
          <w:sz w:val="26"/>
        </w:rPr>
        <w:t>amphistomatic</w:t>
      </w:r>
      <w:proofErr w:type="spellEnd"/>
      <w:r>
        <w:rPr>
          <w:spacing w:val="-2"/>
          <w:sz w:val="26"/>
        </w:rPr>
        <w:t>.</w:t>
      </w:r>
    </w:p>
    <w:p w14:paraId="127A7245" w14:textId="77777777" w:rsidR="00046EBE" w:rsidRDefault="00000000">
      <w:pPr>
        <w:pStyle w:val="BodyText"/>
      </w:pPr>
      <w:r>
        <w:t>Leaf</w:t>
      </w:r>
      <w:r>
        <w:rPr>
          <w:spacing w:val="-8"/>
        </w:rPr>
        <w:t xml:space="preserve"> </w:t>
      </w:r>
      <w:r>
        <w:t>Adaxial: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7E7E6DA5" w14:textId="77777777" w:rsidR="00046EBE" w:rsidRDefault="00000000">
      <w:pPr>
        <w:pStyle w:val="BodyText"/>
        <w:spacing w:before="148" w:line="360" w:lineRule="auto"/>
        <w:ind w:right="10"/>
      </w:pPr>
      <w:r>
        <w:t>S.I. 2.32, S.F. 13.03. Subsidiaries 2, sides 4-7,</w:t>
      </w:r>
      <w:r>
        <w:rPr>
          <w:spacing w:val="40"/>
        </w:rPr>
        <w:t xml:space="preserve"> </w:t>
      </w:r>
      <w:r>
        <w:t xml:space="preserve">F-type, walls undulate. Guard cells elliptical, </w:t>
      </w:r>
      <w:proofErr w:type="spellStart"/>
      <w:r>
        <w:t>chlorophyllous</w:t>
      </w:r>
      <w:proofErr w:type="spellEnd"/>
      <w:r>
        <w:t xml:space="preserve">. Epidermal cells </w:t>
      </w:r>
      <w:proofErr w:type="spellStart"/>
      <w:r>
        <w:t>chlorophyllous</w:t>
      </w:r>
      <w:proofErr w:type="spellEnd"/>
      <w:r>
        <w:t xml:space="preserve">, sides 4-11, undulate, sinuses U-shaped. Foot cells of trichomes and </w:t>
      </w:r>
      <w:proofErr w:type="spellStart"/>
      <w:r>
        <w:t>cystoliths</w:t>
      </w:r>
      <w:proofErr w:type="spellEnd"/>
      <w:r>
        <w:t xml:space="preserve"> present</w:t>
      </w:r>
      <w:r>
        <w:rPr>
          <w:spacing w:val="40"/>
        </w:rPr>
        <w:t xml:space="preserve"> </w:t>
      </w:r>
      <w:r>
        <w:t>(Fig.14</w:t>
      </w:r>
      <w:proofErr w:type="gramStart"/>
      <w:r>
        <w:t>a )</w:t>
      </w:r>
      <w:proofErr w:type="gramEnd"/>
      <w:r>
        <w:t>.</w:t>
      </w:r>
    </w:p>
    <w:p w14:paraId="53415611" w14:textId="77777777" w:rsidR="00046EBE" w:rsidRDefault="00000000">
      <w:pPr>
        <w:pStyle w:val="BodyText"/>
        <w:spacing w:before="123" w:line="360" w:lineRule="auto"/>
        <w:ind w:right="2"/>
      </w:pPr>
      <w:r>
        <w:t>Leaf</w:t>
      </w:r>
      <w:r>
        <w:rPr>
          <w:spacing w:val="-3"/>
        </w:rPr>
        <w:t xml:space="preserve"> </w:t>
      </w:r>
      <w:r>
        <w:t xml:space="preserve">Abaxial: Stomata mostly </w:t>
      </w:r>
      <w:proofErr w:type="spellStart"/>
      <w:r>
        <w:t>diacytic</w:t>
      </w:r>
      <w:proofErr w:type="spellEnd"/>
      <w:r>
        <w:t xml:space="preserve">, rarely </w:t>
      </w:r>
      <w:proofErr w:type="spellStart"/>
      <w:r>
        <w:t>pericytic</w:t>
      </w:r>
      <w:proofErr w:type="spellEnd"/>
      <w:r>
        <w:t xml:space="preserve"> and </w:t>
      </w:r>
      <w:proofErr w:type="spellStart"/>
      <w:r>
        <w:t>polocytic</w:t>
      </w:r>
      <w:proofErr w:type="spellEnd"/>
      <w:r>
        <w:t>, superficial, orientation random, distribution diffuse. S.I. 14.92, S.F. 122.50, stomata with</w:t>
      </w:r>
      <w:r>
        <w:rPr>
          <w:spacing w:val="40"/>
        </w:rPr>
        <w:t xml:space="preserve"> </w:t>
      </w:r>
      <w:r>
        <w:t xml:space="preserve">arrested development rarely present. Subsidiaries 2, sides 3-6, F-type, walls undulate. Guard cells elliptical, </w:t>
      </w:r>
      <w:proofErr w:type="spellStart"/>
      <w:r>
        <w:t>chlorophyllous</w:t>
      </w:r>
      <w:proofErr w:type="spellEnd"/>
      <w:r>
        <w:t xml:space="preserve">. Epidermal cells </w:t>
      </w:r>
      <w:proofErr w:type="spellStart"/>
      <w:r>
        <w:t>chlorophyllous</w:t>
      </w:r>
      <w:proofErr w:type="spellEnd"/>
      <w:r>
        <w:t>, cells</w:t>
      </w:r>
    </w:p>
    <w:p w14:paraId="0C8F9F39" w14:textId="77777777" w:rsidR="00046EBE" w:rsidRDefault="00046EBE">
      <w:pPr>
        <w:pStyle w:val="BodyText"/>
        <w:spacing w:line="360" w:lineRule="auto"/>
        <w:sectPr w:rsidR="00046EBE">
          <w:pgSz w:w="11910" w:h="16840"/>
          <w:pgMar w:top="1200" w:right="708" w:bottom="1260" w:left="1417" w:header="0" w:footer="1032" w:gutter="0"/>
          <w:cols w:space="720"/>
        </w:sectPr>
      </w:pPr>
    </w:p>
    <w:p w14:paraId="7CDC0766" w14:textId="77777777" w:rsidR="00046EBE" w:rsidRDefault="00000000">
      <w:pPr>
        <w:pStyle w:val="BodyText"/>
        <w:spacing w:before="74" w:line="357" w:lineRule="auto"/>
        <w:ind w:right="11"/>
      </w:pPr>
      <w:r>
        <w:lastRenderedPageBreak/>
        <w:t xml:space="preserve">papillate, sides 3-9, undulate, sinuses U-shaped Foot cells of trichomes and </w:t>
      </w:r>
      <w:proofErr w:type="spellStart"/>
      <w:r>
        <w:t>cystoliths</w:t>
      </w:r>
      <w:proofErr w:type="spellEnd"/>
      <w:r>
        <w:t xml:space="preserve"> present (Fig.14</w:t>
      </w:r>
      <w:proofErr w:type="gramStart"/>
      <w:r>
        <w:t>b )</w:t>
      </w:r>
      <w:proofErr w:type="gramEnd"/>
      <w:r>
        <w:t>.</w:t>
      </w:r>
    </w:p>
    <w:p w14:paraId="2014CF04" w14:textId="77777777" w:rsidR="00046EBE" w:rsidRDefault="00000000">
      <w:pPr>
        <w:pStyle w:val="ListParagraph"/>
        <w:numPr>
          <w:ilvl w:val="0"/>
          <w:numId w:val="2"/>
        </w:numPr>
        <w:tabs>
          <w:tab w:val="left" w:pos="741"/>
        </w:tabs>
        <w:spacing w:before="122"/>
        <w:ind w:left="741" w:hanging="718"/>
        <w:jc w:val="both"/>
        <w:rPr>
          <w:rFonts w:ascii="Arial"/>
          <w:b/>
          <w:sz w:val="26"/>
        </w:rPr>
      </w:pPr>
      <w:proofErr w:type="spellStart"/>
      <w:r>
        <w:rPr>
          <w:rFonts w:ascii="Arial"/>
          <w:b/>
          <w:i/>
          <w:sz w:val="26"/>
        </w:rPr>
        <w:t>Pseuderanthemum</w:t>
      </w:r>
      <w:proofErr w:type="spellEnd"/>
      <w:r>
        <w:rPr>
          <w:rFonts w:ascii="Arial"/>
          <w:b/>
          <w:i/>
          <w:spacing w:val="-12"/>
          <w:sz w:val="26"/>
        </w:rPr>
        <w:t xml:space="preserve"> </w:t>
      </w:r>
      <w:proofErr w:type="spellStart"/>
      <w:r>
        <w:rPr>
          <w:rFonts w:ascii="Arial"/>
          <w:b/>
          <w:i/>
          <w:sz w:val="26"/>
        </w:rPr>
        <w:t>malabaricum</w:t>
      </w:r>
      <w:proofErr w:type="spellEnd"/>
      <w:r>
        <w:rPr>
          <w:rFonts w:ascii="Arial"/>
          <w:b/>
          <w:i/>
          <w:spacing w:val="-12"/>
          <w:sz w:val="26"/>
        </w:rPr>
        <w:t xml:space="preserve"> </w:t>
      </w:r>
      <w:r>
        <w:rPr>
          <w:sz w:val="26"/>
        </w:rPr>
        <w:t>(C.</w:t>
      </w:r>
      <w:r>
        <w:rPr>
          <w:spacing w:val="-11"/>
          <w:sz w:val="26"/>
        </w:rPr>
        <w:t xml:space="preserve"> </w:t>
      </w:r>
      <w:r>
        <w:rPr>
          <w:sz w:val="26"/>
        </w:rPr>
        <w:t>B.</w:t>
      </w:r>
      <w:r>
        <w:rPr>
          <w:spacing w:val="-7"/>
          <w:sz w:val="26"/>
        </w:rPr>
        <w:t xml:space="preserve"> </w:t>
      </w:r>
      <w:r>
        <w:rPr>
          <w:sz w:val="26"/>
        </w:rPr>
        <w:t>Clarke)</w:t>
      </w:r>
      <w:r>
        <w:rPr>
          <w:spacing w:val="-12"/>
          <w:sz w:val="26"/>
        </w:rPr>
        <w:t xml:space="preserve"> </w:t>
      </w:r>
      <w:proofErr w:type="gramStart"/>
      <w:r>
        <w:rPr>
          <w:sz w:val="26"/>
        </w:rPr>
        <w:t>Gamble</w:t>
      </w:r>
      <w:r>
        <w:rPr>
          <w:spacing w:val="-11"/>
          <w:sz w:val="26"/>
        </w:rPr>
        <w:t xml:space="preserve"> </w:t>
      </w:r>
      <w:r>
        <w:rPr>
          <w:rFonts w:ascii="Arial"/>
          <w:b/>
          <w:spacing w:val="-10"/>
          <w:sz w:val="26"/>
        </w:rPr>
        <w:t>:</w:t>
      </w:r>
      <w:proofErr w:type="gramEnd"/>
    </w:p>
    <w:p w14:paraId="595682C6" w14:textId="77777777" w:rsidR="00046EBE" w:rsidRDefault="00000000">
      <w:pPr>
        <w:pStyle w:val="BodyText"/>
        <w:spacing w:before="273"/>
      </w:pPr>
      <w:r>
        <w:t>Leaves</w:t>
      </w:r>
      <w:r>
        <w:rPr>
          <w:spacing w:val="-6"/>
        </w:rPr>
        <w:t xml:space="preserve"> </w:t>
      </w:r>
      <w:proofErr w:type="spellStart"/>
      <w:r>
        <w:rPr>
          <w:spacing w:val="-2"/>
        </w:rPr>
        <w:t>hypostomatic</w:t>
      </w:r>
      <w:proofErr w:type="spellEnd"/>
      <w:r>
        <w:rPr>
          <w:spacing w:val="-2"/>
        </w:rPr>
        <w:t>.</w:t>
      </w:r>
    </w:p>
    <w:p w14:paraId="66E3DA37" w14:textId="77777777" w:rsidR="00046EBE" w:rsidRDefault="00000000">
      <w:pPr>
        <w:pStyle w:val="BodyText"/>
        <w:spacing w:line="357" w:lineRule="auto"/>
        <w:ind w:right="10"/>
      </w:pPr>
      <w:r>
        <w:t>Leaf</w:t>
      </w:r>
      <w:r>
        <w:rPr>
          <w:spacing w:val="-5"/>
        </w:rPr>
        <w:t xml:space="preserve"> </w:t>
      </w:r>
      <w:r>
        <w:t>Adaxial: Epidermal cells</w:t>
      </w:r>
      <w:r>
        <w:rPr>
          <w:spacing w:val="-5"/>
        </w:rPr>
        <w:t xml:space="preserve"> </w:t>
      </w:r>
      <w:proofErr w:type="spellStart"/>
      <w:r>
        <w:t>chlorophyllous</w:t>
      </w:r>
      <w:proofErr w:type="spellEnd"/>
      <w:r>
        <w:t>, sides 5-7, undulate,</w:t>
      </w:r>
      <w:r>
        <w:rPr>
          <w:spacing w:val="-1"/>
        </w:rPr>
        <w:t xml:space="preserve"> </w:t>
      </w:r>
      <w:r>
        <w:t xml:space="preserve">sinuses U-shaped. Foot cells of trichomes and </w:t>
      </w:r>
      <w:proofErr w:type="spellStart"/>
      <w:r>
        <w:t>cystoliths</w:t>
      </w:r>
      <w:proofErr w:type="spellEnd"/>
      <w:r>
        <w:t xml:space="preserve"> present (Fig.15</w:t>
      </w:r>
      <w:proofErr w:type="gramStart"/>
      <w:r>
        <w:t>a )</w:t>
      </w:r>
      <w:proofErr w:type="gramEnd"/>
      <w:r>
        <w:t>.</w:t>
      </w:r>
    </w:p>
    <w:p w14:paraId="4E376C96" w14:textId="77777777" w:rsidR="00046EBE" w:rsidRDefault="00000000">
      <w:pPr>
        <w:pStyle w:val="BodyText"/>
        <w:spacing w:before="127"/>
      </w:pPr>
      <w:r>
        <w:t>Leaf</w:t>
      </w:r>
      <w:r>
        <w:rPr>
          <w:spacing w:val="-8"/>
        </w:rPr>
        <w:t xml:space="preserve"> </w:t>
      </w:r>
      <w:r>
        <w:t>Abaxial: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3F4D92F4" w14:textId="77777777" w:rsidR="00046EBE" w:rsidRDefault="00000000">
      <w:pPr>
        <w:pStyle w:val="BodyText"/>
        <w:spacing w:before="147" w:line="360" w:lineRule="auto"/>
        <w:ind w:right="7"/>
      </w:pPr>
      <w:r>
        <w:t>S.I. 14.70, S.F. 83.33, stomata with single guard cell rarely present. Subsidiaries 2, sides 3-6, mostly</w:t>
      </w:r>
      <w:r>
        <w:rPr>
          <w:spacing w:val="40"/>
        </w:rPr>
        <w:t xml:space="preserve"> </w:t>
      </w:r>
      <w:r>
        <w:t xml:space="preserve">F-type rarely C-type, walls undulate. Guard cells elliptical, </w:t>
      </w:r>
      <w:proofErr w:type="spellStart"/>
      <w:r>
        <w:t>chlorophyllous</w:t>
      </w:r>
      <w:proofErr w:type="spellEnd"/>
      <w:r>
        <w:t xml:space="preserve">. Epidermal cells </w:t>
      </w:r>
      <w:proofErr w:type="spellStart"/>
      <w:r>
        <w:t>chlorophyllous</w:t>
      </w:r>
      <w:proofErr w:type="spellEnd"/>
      <w:r>
        <w:t xml:space="preserve">, cells papillate sides 5-9, undulate, sinuses U-shaped. Foot cells of trichomes and </w:t>
      </w:r>
      <w:proofErr w:type="spellStart"/>
      <w:r>
        <w:t>cystoliths</w:t>
      </w:r>
      <w:proofErr w:type="spellEnd"/>
      <w:r>
        <w:t xml:space="preserve"> present (Fig.15b).</w:t>
      </w:r>
    </w:p>
    <w:p w14:paraId="1E0B7A07" w14:textId="77777777" w:rsidR="00046EBE" w:rsidRDefault="00000000">
      <w:pPr>
        <w:pStyle w:val="ListParagraph"/>
        <w:numPr>
          <w:ilvl w:val="0"/>
          <w:numId w:val="2"/>
        </w:numPr>
        <w:tabs>
          <w:tab w:val="left" w:pos="741"/>
        </w:tabs>
        <w:spacing w:before="117"/>
        <w:ind w:left="741" w:hanging="718"/>
        <w:jc w:val="both"/>
        <w:rPr>
          <w:rFonts w:ascii="Arial"/>
          <w:b/>
          <w:sz w:val="26"/>
        </w:rPr>
      </w:pPr>
      <w:proofErr w:type="spellStart"/>
      <w:r>
        <w:rPr>
          <w:rFonts w:ascii="Arial"/>
          <w:b/>
          <w:i/>
          <w:sz w:val="26"/>
        </w:rPr>
        <w:t>Rungia</w:t>
      </w:r>
      <w:proofErr w:type="spellEnd"/>
      <w:r>
        <w:rPr>
          <w:rFonts w:ascii="Arial"/>
          <w:b/>
          <w:i/>
          <w:spacing w:val="-7"/>
          <w:sz w:val="26"/>
        </w:rPr>
        <w:t xml:space="preserve"> </w:t>
      </w:r>
      <w:r>
        <w:rPr>
          <w:rFonts w:ascii="Arial"/>
          <w:b/>
          <w:i/>
          <w:sz w:val="26"/>
        </w:rPr>
        <w:t>parviflora</w:t>
      </w:r>
      <w:r>
        <w:rPr>
          <w:rFonts w:ascii="Arial"/>
          <w:b/>
          <w:i/>
          <w:spacing w:val="-5"/>
          <w:sz w:val="26"/>
        </w:rPr>
        <w:t xml:space="preserve"> </w:t>
      </w:r>
      <w:r>
        <w:rPr>
          <w:sz w:val="26"/>
        </w:rPr>
        <w:t>(Retz.)</w:t>
      </w:r>
      <w:r>
        <w:rPr>
          <w:spacing w:val="-6"/>
          <w:sz w:val="26"/>
        </w:rPr>
        <w:t xml:space="preserve"> </w:t>
      </w:r>
      <w:proofErr w:type="gramStart"/>
      <w:r>
        <w:rPr>
          <w:sz w:val="26"/>
        </w:rPr>
        <w:t xml:space="preserve">Nees </w:t>
      </w:r>
      <w:r>
        <w:rPr>
          <w:rFonts w:ascii="Arial"/>
          <w:b/>
          <w:sz w:val="26"/>
        </w:rPr>
        <w:t>:</w:t>
      </w:r>
      <w:proofErr w:type="gramEnd"/>
      <w:r>
        <w:rPr>
          <w:rFonts w:ascii="Arial"/>
          <w:b/>
          <w:spacing w:val="27"/>
          <w:sz w:val="26"/>
        </w:rPr>
        <w:t xml:space="preserve">  </w:t>
      </w:r>
      <w:r>
        <w:rPr>
          <w:sz w:val="26"/>
        </w:rPr>
        <w:t>Leaves</w:t>
      </w:r>
      <w:r>
        <w:rPr>
          <w:spacing w:val="-2"/>
          <w:sz w:val="26"/>
        </w:rPr>
        <w:t xml:space="preserve"> </w:t>
      </w:r>
      <w:proofErr w:type="spellStart"/>
      <w:r>
        <w:rPr>
          <w:spacing w:val="-2"/>
          <w:sz w:val="26"/>
        </w:rPr>
        <w:t>hypostomatic</w:t>
      </w:r>
      <w:proofErr w:type="spellEnd"/>
      <w:r>
        <w:rPr>
          <w:spacing w:val="-2"/>
          <w:sz w:val="26"/>
        </w:rPr>
        <w:t>.</w:t>
      </w:r>
    </w:p>
    <w:p w14:paraId="39551AC9" w14:textId="77777777" w:rsidR="00046EBE" w:rsidRDefault="00000000">
      <w:pPr>
        <w:pStyle w:val="BodyText"/>
        <w:spacing w:before="273" w:line="362" w:lineRule="auto"/>
        <w:ind w:right="10"/>
      </w:pPr>
      <w:r>
        <w:t>Leaf</w:t>
      </w:r>
      <w:r>
        <w:rPr>
          <w:spacing w:val="-5"/>
        </w:rPr>
        <w:t xml:space="preserve"> </w:t>
      </w:r>
      <w:r>
        <w:t>Adaxial: Epidermal cells</w:t>
      </w:r>
      <w:r>
        <w:rPr>
          <w:spacing w:val="-5"/>
        </w:rPr>
        <w:t xml:space="preserve"> </w:t>
      </w:r>
      <w:proofErr w:type="spellStart"/>
      <w:r>
        <w:t>chlorophyllous</w:t>
      </w:r>
      <w:proofErr w:type="spellEnd"/>
      <w:r>
        <w:t>, sides 4-7, undulate,</w:t>
      </w:r>
      <w:r>
        <w:rPr>
          <w:spacing w:val="-1"/>
        </w:rPr>
        <w:t xml:space="preserve"> </w:t>
      </w:r>
      <w:r>
        <w:t xml:space="preserve">sinuses U-shaped. Foot cells of trichomes and </w:t>
      </w:r>
      <w:proofErr w:type="spellStart"/>
      <w:r>
        <w:t>cystoliths</w:t>
      </w:r>
      <w:proofErr w:type="spellEnd"/>
      <w:r>
        <w:t xml:space="preserve"> present (Fig. 16</w:t>
      </w:r>
      <w:proofErr w:type="gramStart"/>
      <w:r>
        <w:t>a )</w:t>
      </w:r>
      <w:proofErr w:type="gramEnd"/>
      <w:r>
        <w:t>.</w:t>
      </w:r>
    </w:p>
    <w:p w14:paraId="10F16C5C" w14:textId="77777777" w:rsidR="00046EBE" w:rsidRDefault="00000000">
      <w:pPr>
        <w:pStyle w:val="BodyText"/>
        <w:spacing w:before="115"/>
      </w:pPr>
      <w:r>
        <w:t>Leaf</w:t>
      </w:r>
      <w:r>
        <w:rPr>
          <w:spacing w:val="-8"/>
        </w:rPr>
        <w:t xml:space="preserve"> </w:t>
      </w:r>
      <w:r>
        <w:t>Abaxial: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18D6C903" w14:textId="77777777" w:rsidR="00046EBE" w:rsidRDefault="00000000">
      <w:pPr>
        <w:pStyle w:val="BodyText"/>
        <w:spacing w:before="147" w:line="360" w:lineRule="auto"/>
        <w:ind w:right="9"/>
      </w:pPr>
      <w:r>
        <w:t>S.I. 18.51, S.F. 82.00, stomata with arrested development rarely present. Subsidiaries 2, sides 3-5, mostly F-type rarely C-type, walls undulate. Guard cells elliptical,</w:t>
      </w:r>
      <w:r>
        <w:rPr>
          <w:spacing w:val="-6"/>
        </w:rPr>
        <w:t xml:space="preserve"> </w:t>
      </w:r>
      <w:proofErr w:type="spellStart"/>
      <w:r>
        <w:t>chlorophyllous</w:t>
      </w:r>
      <w:proofErr w:type="spellEnd"/>
      <w:r>
        <w:t>.</w:t>
      </w:r>
      <w:r>
        <w:rPr>
          <w:spacing w:val="-6"/>
        </w:rPr>
        <w:t xml:space="preserve"> </w:t>
      </w:r>
      <w:r>
        <w:t>Epidermal</w:t>
      </w:r>
      <w:r>
        <w:rPr>
          <w:spacing w:val="-1"/>
        </w:rPr>
        <w:t xml:space="preserve"> </w:t>
      </w:r>
      <w:r>
        <w:t>cells</w:t>
      </w:r>
      <w:r>
        <w:rPr>
          <w:spacing w:val="-6"/>
        </w:rPr>
        <w:t xml:space="preserve"> </w:t>
      </w:r>
      <w:proofErr w:type="spellStart"/>
      <w:r>
        <w:t>chlorophyllous</w:t>
      </w:r>
      <w:proofErr w:type="spellEnd"/>
      <w:r>
        <w:t>,</w:t>
      </w:r>
      <w:r>
        <w:rPr>
          <w:spacing w:val="-6"/>
        </w:rPr>
        <w:t xml:space="preserve"> </w:t>
      </w:r>
      <w:r>
        <w:t>sides 5-7,</w:t>
      </w:r>
      <w:r>
        <w:rPr>
          <w:spacing w:val="-1"/>
        </w:rPr>
        <w:t xml:space="preserve"> </w:t>
      </w:r>
      <w:r>
        <w:t>undulate,</w:t>
      </w:r>
      <w:r>
        <w:rPr>
          <w:spacing w:val="-6"/>
        </w:rPr>
        <w:t xml:space="preserve"> </w:t>
      </w:r>
      <w:r>
        <w:t xml:space="preserve">sinuses U-shaped. Foot cells of trichomes and </w:t>
      </w:r>
      <w:proofErr w:type="spellStart"/>
      <w:r>
        <w:t>cystoliths</w:t>
      </w:r>
      <w:proofErr w:type="spellEnd"/>
      <w:r>
        <w:t xml:space="preserve"> present (Fig.16b).</w:t>
      </w:r>
    </w:p>
    <w:p w14:paraId="02EA256D" w14:textId="77777777" w:rsidR="00046EBE" w:rsidRDefault="00000000">
      <w:pPr>
        <w:pStyle w:val="ListParagraph"/>
        <w:numPr>
          <w:ilvl w:val="0"/>
          <w:numId w:val="2"/>
        </w:numPr>
        <w:tabs>
          <w:tab w:val="left" w:pos="741"/>
        </w:tabs>
        <w:spacing w:before="118"/>
        <w:ind w:left="741" w:hanging="718"/>
        <w:jc w:val="both"/>
        <w:rPr>
          <w:rFonts w:ascii="Arial"/>
          <w:b/>
          <w:sz w:val="26"/>
        </w:rPr>
      </w:pPr>
      <w:proofErr w:type="spellStart"/>
      <w:r>
        <w:rPr>
          <w:rFonts w:ascii="Arial"/>
          <w:b/>
          <w:i/>
          <w:sz w:val="26"/>
        </w:rPr>
        <w:t>Staurogyne</w:t>
      </w:r>
      <w:proofErr w:type="spellEnd"/>
      <w:r>
        <w:rPr>
          <w:rFonts w:ascii="Arial"/>
          <w:b/>
          <w:i/>
          <w:spacing w:val="-9"/>
          <w:sz w:val="26"/>
        </w:rPr>
        <w:t xml:space="preserve"> </w:t>
      </w:r>
      <w:r>
        <w:rPr>
          <w:rFonts w:ascii="Arial"/>
          <w:b/>
          <w:i/>
          <w:sz w:val="26"/>
        </w:rPr>
        <w:t>zeylanica</w:t>
      </w:r>
      <w:r>
        <w:rPr>
          <w:rFonts w:ascii="Arial"/>
          <w:b/>
          <w:i/>
          <w:spacing w:val="-8"/>
          <w:sz w:val="26"/>
        </w:rPr>
        <w:t xml:space="preserve"> </w:t>
      </w:r>
      <w:proofErr w:type="gramStart"/>
      <w:r>
        <w:rPr>
          <w:sz w:val="26"/>
        </w:rPr>
        <w:t>(</w:t>
      </w:r>
      <w:r>
        <w:rPr>
          <w:spacing w:val="-9"/>
          <w:sz w:val="26"/>
        </w:rPr>
        <w:t xml:space="preserve"> </w:t>
      </w:r>
      <w:r>
        <w:rPr>
          <w:sz w:val="26"/>
        </w:rPr>
        <w:t>Nees</w:t>
      </w:r>
      <w:proofErr w:type="gramEnd"/>
      <w:r>
        <w:rPr>
          <w:sz w:val="26"/>
        </w:rPr>
        <w:t>)</w:t>
      </w:r>
      <w:r>
        <w:rPr>
          <w:spacing w:val="-4"/>
          <w:sz w:val="26"/>
        </w:rPr>
        <w:t xml:space="preserve"> </w:t>
      </w:r>
      <w:proofErr w:type="spellStart"/>
      <w:r>
        <w:rPr>
          <w:sz w:val="26"/>
        </w:rPr>
        <w:t>O.Ktze</w:t>
      </w:r>
      <w:proofErr w:type="spellEnd"/>
      <w:r>
        <w:rPr>
          <w:sz w:val="26"/>
        </w:rPr>
        <w:t>.</w:t>
      </w:r>
      <w:r>
        <w:rPr>
          <w:spacing w:val="57"/>
          <w:sz w:val="26"/>
        </w:rPr>
        <w:t xml:space="preserve"> </w:t>
      </w:r>
      <w:r>
        <w:rPr>
          <w:sz w:val="26"/>
        </w:rPr>
        <w:t>:</w:t>
      </w:r>
      <w:r>
        <w:rPr>
          <w:spacing w:val="-4"/>
          <w:sz w:val="26"/>
        </w:rPr>
        <w:t xml:space="preserve"> </w:t>
      </w:r>
      <w:r>
        <w:rPr>
          <w:sz w:val="26"/>
        </w:rPr>
        <w:t>Leaves</w:t>
      </w:r>
      <w:r>
        <w:rPr>
          <w:spacing w:val="-5"/>
          <w:sz w:val="26"/>
        </w:rPr>
        <w:t xml:space="preserve"> </w:t>
      </w:r>
      <w:proofErr w:type="spellStart"/>
      <w:r>
        <w:rPr>
          <w:spacing w:val="-2"/>
          <w:sz w:val="26"/>
        </w:rPr>
        <w:t>hypostomatic</w:t>
      </w:r>
      <w:proofErr w:type="spellEnd"/>
      <w:r>
        <w:rPr>
          <w:spacing w:val="-2"/>
          <w:sz w:val="26"/>
        </w:rPr>
        <w:t>.</w:t>
      </w:r>
    </w:p>
    <w:p w14:paraId="6BAA75F3" w14:textId="77777777" w:rsidR="00046EBE" w:rsidRDefault="00000000">
      <w:pPr>
        <w:pStyle w:val="BodyText"/>
        <w:spacing w:before="277" w:line="357" w:lineRule="auto"/>
        <w:ind w:right="10"/>
      </w:pPr>
      <w:r>
        <w:t>Leaf</w:t>
      </w:r>
      <w:r>
        <w:rPr>
          <w:spacing w:val="-5"/>
        </w:rPr>
        <w:t xml:space="preserve"> </w:t>
      </w:r>
      <w:r>
        <w:t>Adaxial: Epidermal cells</w:t>
      </w:r>
      <w:r>
        <w:rPr>
          <w:spacing w:val="-5"/>
        </w:rPr>
        <w:t xml:space="preserve"> </w:t>
      </w:r>
      <w:proofErr w:type="spellStart"/>
      <w:r>
        <w:t>chlorophyllous</w:t>
      </w:r>
      <w:proofErr w:type="spellEnd"/>
      <w:r>
        <w:t>, sides 5-6, undulate,</w:t>
      </w:r>
      <w:r>
        <w:rPr>
          <w:spacing w:val="-1"/>
        </w:rPr>
        <w:t xml:space="preserve"> </w:t>
      </w:r>
      <w:r>
        <w:t>sinuses U-shaped. Foot cells of trichomes present (Fig. 17</w:t>
      </w:r>
      <w:proofErr w:type="gramStart"/>
      <w:r>
        <w:t>a )</w:t>
      </w:r>
      <w:proofErr w:type="gramEnd"/>
      <w:r>
        <w:t>.</w:t>
      </w:r>
    </w:p>
    <w:p w14:paraId="057BE3B1" w14:textId="77777777" w:rsidR="00046EBE" w:rsidRDefault="00000000">
      <w:pPr>
        <w:pStyle w:val="BodyText"/>
        <w:spacing w:before="122" w:line="360" w:lineRule="auto"/>
        <w:ind w:right="7"/>
      </w:pPr>
      <w:r>
        <w:t>Leaf</w:t>
      </w:r>
      <w:r>
        <w:rPr>
          <w:spacing w:val="-3"/>
        </w:rPr>
        <w:t xml:space="preserve"> </w:t>
      </w:r>
      <w:proofErr w:type="gramStart"/>
      <w:r>
        <w:t>Abaxial :</w:t>
      </w:r>
      <w:proofErr w:type="gramEnd"/>
      <w:r>
        <w:t xml:space="preserve"> Stomata mostly </w:t>
      </w:r>
      <w:proofErr w:type="spellStart"/>
      <w:r>
        <w:t>diacytic</w:t>
      </w:r>
      <w:proofErr w:type="spellEnd"/>
      <w:r>
        <w:t xml:space="preserve">, rarely </w:t>
      </w:r>
      <w:proofErr w:type="spellStart"/>
      <w:r>
        <w:t>pericytic</w:t>
      </w:r>
      <w:proofErr w:type="spellEnd"/>
      <w:r>
        <w:t xml:space="preserve"> and </w:t>
      </w:r>
      <w:proofErr w:type="spellStart"/>
      <w:r>
        <w:t>amphipericytic</w:t>
      </w:r>
      <w:proofErr w:type="spellEnd"/>
      <w:r>
        <w:t>, superficial, orientation random, distribution diffuse. S.I. 21.05, S.F. 160.00. Subsidiaries 1-2, sides 3-5, mostly F-type,</w:t>
      </w:r>
      <w:r>
        <w:rPr>
          <w:spacing w:val="40"/>
        </w:rPr>
        <w:t xml:space="preserve"> </w:t>
      </w:r>
      <w:r>
        <w:t xml:space="preserve">rarely A and C- type, rarely contagious, walls undulate. Guard cells elliptical, </w:t>
      </w:r>
      <w:proofErr w:type="spellStart"/>
      <w:r>
        <w:t>chlorophyllous</w:t>
      </w:r>
      <w:proofErr w:type="spellEnd"/>
      <w:r>
        <w:t xml:space="preserve">. Epidermal cells </w:t>
      </w:r>
      <w:proofErr w:type="spellStart"/>
      <w:r>
        <w:t>chlorophyllous</w:t>
      </w:r>
      <w:proofErr w:type="spellEnd"/>
      <w:r>
        <w:t>, sides 4-8, undulate, sinuses U-shaped. Foot cells of trichomes present (Fig.17b).</w:t>
      </w:r>
    </w:p>
    <w:p w14:paraId="7CDAC3CE" w14:textId="77777777" w:rsidR="00046EBE" w:rsidRDefault="00046EBE">
      <w:pPr>
        <w:pStyle w:val="BodyText"/>
        <w:spacing w:line="360" w:lineRule="auto"/>
        <w:sectPr w:rsidR="00046EBE">
          <w:pgSz w:w="11910" w:h="16840"/>
          <w:pgMar w:top="1200" w:right="708" w:bottom="1260" w:left="1417" w:header="0" w:footer="1032" w:gutter="0"/>
          <w:cols w:space="720"/>
        </w:sectPr>
      </w:pPr>
    </w:p>
    <w:p w14:paraId="6F96B31D" w14:textId="77777777" w:rsidR="00046EBE" w:rsidRDefault="00000000">
      <w:pPr>
        <w:pStyle w:val="ListParagraph"/>
        <w:numPr>
          <w:ilvl w:val="0"/>
          <w:numId w:val="2"/>
        </w:numPr>
        <w:tabs>
          <w:tab w:val="left" w:pos="741"/>
        </w:tabs>
        <w:spacing w:before="69"/>
        <w:ind w:left="741" w:hanging="718"/>
        <w:jc w:val="both"/>
        <w:rPr>
          <w:rFonts w:ascii="Arial"/>
          <w:b/>
          <w:sz w:val="26"/>
        </w:rPr>
      </w:pPr>
      <w:proofErr w:type="spellStart"/>
      <w:r>
        <w:rPr>
          <w:rFonts w:ascii="Arial"/>
          <w:b/>
          <w:i/>
          <w:sz w:val="26"/>
        </w:rPr>
        <w:lastRenderedPageBreak/>
        <w:t>Stenosiphonium</w:t>
      </w:r>
      <w:proofErr w:type="spellEnd"/>
      <w:r>
        <w:rPr>
          <w:rFonts w:ascii="Arial"/>
          <w:b/>
          <w:i/>
          <w:spacing w:val="-11"/>
          <w:sz w:val="26"/>
        </w:rPr>
        <w:t xml:space="preserve"> </w:t>
      </w:r>
      <w:proofErr w:type="spellStart"/>
      <w:r>
        <w:rPr>
          <w:rFonts w:ascii="Arial"/>
          <w:b/>
          <w:i/>
          <w:sz w:val="26"/>
        </w:rPr>
        <w:t>cordifolium</w:t>
      </w:r>
      <w:proofErr w:type="spellEnd"/>
      <w:r>
        <w:rPr>
          <w:rFonts w:ascii="Arial"/>
          <w:b/>
          <w:i/>
          <w:spacing w:val="-7"/>
          <w:sz w:val="26"/>
        </w:rPr>
        <w:t xml:space="preserve"> </w:t>
      </w:r>
      <w:r>
        <w:rPr>
          <w:sz w:val="26"/>
        </w:rPr>
        <w:t>(</w:t>
      </w:r>
      <w:proofErr w:type="gramStart"/>
      <w:r>
        <w:rPr>
          <w:sz w:val="26"/>
        </w:rPr>
        <w:t>Vahl</w:t>
      </w:r>
      <w:r>
        <w:rPr>
          <w:spacing w:val="-6"/>
          <w:sz w:val="26"/>
        </w:rPr>
        <w:t xml:space="preserve"> </w:t>
      </w:r>
      <w:r>
        <w:rPr>
          <w:sz w:val="26"/>
        </w:rPr>
        <w:t>)</w:t>
      </w:r>
      <w:proofErr w:type="gramEnd"/>
      <w:r>
        <w:rPr>
          <w:spacing w:val="-10"/>
          <w:sz w:val="26"/>
        </w:rPr>
        <w:t xml:space="preserve"> </w:t>
      </w:r>
      <w:r>
        <w:rPr>
          <w:sz w:val="26"/>
        </w:rPr>
        <w:t>Alston.</w:t>
      </w:r>
      <w:r>
        <w:rPr>
          <w:spacing w:val="55"/>
          <w:sz w:val="26"/>
        </w:rPr>
        <w:t xml:space="preserve"> </w:t>
      </w:r>
      <w:r>
        <w:rPr>
          <w:sz w:val="26"/>
        </w:rPr>
        <w:t>:</w:t>
      </w:r>
      <w:r>
        <w:rPr>
          <w:spacing w:val="57"/>
          <w:sz w:val="26"/>
        </w:rPr>
        <w:t xml:space="preserve"> </w:t>
      </w:r>
      <w:r>
        <w:rPr>
          <w:sz w:val="26"/>
        </w:rPr>
        <w:t>Leaves</w:t>
      </w:r>
      <w:r>
        <w:rPr>
          <w:spacing w:val="-7"/>
          <w:sz w:val="26"/>
        </w:rPr>
        <w:t xml:space="preserve"> </w:t>
      </w:r>
      <w:proofErr w:type="spellStart"/>
      <w:r>
        <w:rPr>
          <w:spacing w:val="-2"/>
          <w:sz w:val="26"/>
        </w:rPr>
        <w:t>hypostomatic</w:t>
      </w:r>
      <w:proofErr w:type="spellEnd"/>
      <w:r>
        <w:rPr>
          <w:spacing w:val="-2"/>
          <w:sz w:val="26"/>
        </w:rPr>
        <w:t>.</w:t>
      </w:r>
    </w:p>
    <w:p w14:paraId="0362545A" w14:textId="77777777" w:rsidR="00046EBE" w:rsidRDefault="00000000">
      <w:pPr>
        <w:pStyle w:val="BodyText"/>
        <w:spacing w:line="362" w:lineRule="auto"/>
        <w:ind w:right="10"/>
      </w:pPr>
      <w:r>
        <w:t>Leaf</w:t>
      </w:r>
      <w:r>
        <w:rPr>
          <w:spacing w:val="-5"/>
        </w:rPr>
        <w:t xml:space="preserve"> </w:t>
      </w:r>
      <w:r>
        <w:t>Adaxial: Epidermal cells</w:t>
      </w:r>
      <w:r>
        <w:rPr>
          <w:spacing w:val="-5"/>
        </w:rPr>
        <w:t xml:space="preserve"> </w:t>
      </w:r>
      <w:proofErr w:type="spellStart"/>
      <w:r>
        <w:t>chlorophyllous</w:t>
      </w:r>
      <w:proofErr w:type="spellEnd"/>
      <w:r>
        <w:t>, sides 5-7, undulate,</w:t>
      </w:r>
      <w:r>
        <w:rPr>
          <w:spacing w:val="-1"/>
        </w:rPr>
        <w:t xml:space="preserve"> </w:t>
      </w:r>
      <w:r>
        <w:t xml:space="preserve">sinuses U-shaped. Foot cells of trichomes and </w:t>
      </w:r>
      <w:proofErr w:type="spellStart"/>
      <w:r>
        <w:t>cystoliths</w:t>
      </w:r>
      <w:proofErr w:type="spellEnd"/>
      <w:r>
        <w:t xml:space="preserve"> present (Fig. 18</w:t>
      </w:r>
      <w:proofErr w:type="gramStart"/>
      <w:r>
        <w:t>a )</w:t>
      </w:r>
      <w:proofErr w:type="gramEnd"/>
      <w:r>
        <w:t>.</w:t>
      </w:r>
    </w:p>
    <w:p w14:paraId="6E4ABB10" w14:textId="77777777" w:rsidR="00046EBE" w:rsidRDefault="00000000">
      <w:pPr>
        <w:pStyle w:val="BodyText"/>
        <w:spacing w:before="116" w:line="360" w:lineRule="auto"/>
        <w:ind w:right="9"/>
      </w:pPr>
      <w:r>
        <w:t>Leaf</w:t>
      </w:r>
      <w:r>
        <w:rPr>
          <w:spacing w:val="-3"/>
        </w:rPr>
        <w:t xml:space="preserve"> </w:t>
      </w:r>
      <w:r>
        <w:t xml:space="preserve">Abaxial: Stomata mostly </w:t>
      </w:r>
      <w:proofErr w:type="spellStart"/>
      <w:r>
        <w:t>diacytic</w:t>
      </w:r>
      <w:proofErr w:type="spellEnd"/>
      <w:r>
        <w:t xml:space="preserve">, rarely </w:t>
      </w:r>
      <w:proofErr w:type="spellStart"/>
      <w:r>
        <w:t>staurocytic</w:t>
      </w:r>
      <w:proofErr w:type="spellEnd"/>
      <w:r>
        <w:t>,</w:t>
      </w:r>
      <w:r>
        <w:rPr>
          <w:spacing w:val="40"/>
        </w:rPr>
        <w:t xml:space="preserve"> </w:t>
      </w:r>
      <w:r>
        <w:t xml:space="preserve">and </w:t>
      </w:r>
      <w:proofErr w:type="spellStart"/>
      <w:r>
        <w:t>anomotetracytic</w:t>
      </w:r>
      <w:proofErr w:type="spellEnd"/>
      <w:r>
        <w:t>, superficial, orientation random, distribution diffuse. S.I. 15.84, S.F. 265.50. Subsidiaries 2, sides 2-</w:t>
      </w:r>
      <w:proofErr w:type="gramStart"/>
      <w:r>
        <w:t>7 ,</w:t>
      </w:r>
      <w:proofErr w:type="gramEnd"/>
      <w:r>
        <w:t xml:space="preserve"> mostly F-type, rarely C-type, walls undulate. Guard cells elliptical,</w:t>
      </w:r>
      <w:r>
        <w:rPr>
          <w:spacing w:val="-6"/>
        </w:rPr>
        <w:t xml:space="preserve"> </w:t>
      </w:r>
      <w:proofErr w:type="spellStart"/>
      <w:r>
        <w:t>chlorophyllous</w:t>
      </w:r>
      <w:proofErr w:type="spellEnd"/>
      <w:r>
        <w:t>.</w:t>
      </w:r>
      <w:r>
        <w:rPr>
          <w:spacing w:val="-6"/>
        </w:rPr>
        <w:t xml:space="preserve"> </w:t>
      </w:r>
      <w:r>
        <w:t>Epidermal</w:t>
      </w:r>
      <w:r>
        <w:rPr>
          <w:spacing w:val="-1"/>
        </w:rPr>
        <w:t xml:space="preserve"> </w:t>
      </w:r>
      <w:r>
        <w:t>cells</w:t>
      </w:r>
      <w:r>
        <w:rPr>
          <w:spacing w:val="-6"/>
        </w:rPr>
        <w:t xml:space="preserve"> </w:t>
      </w:r>
      <w:proofErr w:type="spellStart"/>
      <w:r>
        <w:t>chlorophyllous</w:t>
      </w:r>
      <w:proofErr w:type="spellEnd"/>
      <w:r>
        <w:t>,</w:t>
      </w:r>
      <w:r>
        <w:rPr>
          <w:spacing w:val="-6"/>
        </w:rPr>
        <w:t xml:space="preserve"> </w:t>
      </w:r>
      <w:r>
        <w:t>sides 4-9,</w:t>
      </w:r>
      <w:r>
        <w:rPr>
          <w:spacing w:val="-1"/>
        </w:rPr>
        <w:t xml:space="preserve"> </w:t>
      </w:r>
      <w:r>
        <w:t>undulate,</w:t>
      </w:r>
      <w:r>
        <w:rPr>
          <w:spacing w:val="-6"/>
        </w:rPr>
        <w:t xml:space="preserve"> </w:t>
      </w:r>
      <w:r>
        <w:t>sinuses U-shaped. Foot cells of trichomes present (Fig. 18</w:t>
      </w:r>
      <w:proofErr w:type="gramStart"/>
      <w:r>
        <w:t>b )</w:t>
      </w:r>
      <w:proofErr w:type="gramEnd"/>
      <w:r>
        <w:t>.</w:t>
      </w:r>
    </w:p>
    <w:p w14:paraId="43F741C2" w14:textId="77777777" w:rsidR="00046EBE" w:rsidRDefault="00000000">
      <w:pPr>
        <w:pStyle w:val="ListParagraph"/>
        <w:numPr>
          <w:ilvl w:val="0"/>
          <w:numId w:val="2"/>
        </w:numPr>
        <w:tabs>
          <w:tab w:val="left" w:pos="741"/>
        </w:tabs>
        <w:spacing w:before="114"/>
        <w:ind w:left="741" w:hanging="718"/>
        <w:jc w:val="both"/>
        <w:rPr>
          <w:rFonts w:ascii="Arial"/>
          <w:b/>
          <w:sz w:val="26"/>
        </w:rPr>
      </w:pPr>
      <w:proofErr w:type="spellStart"/>
      <w:r>
        <w:rPr>
          <w:rFonts w:ascii="Arial"/>
          <w:b/>
          <w:i/>
          <w:sz w:val="26"/>
        </w:rPr>
        <w:t>Strobilanthes</w:t>
      </w:r>
      <w:proofErr w:type="spellEnd"/>
      <w:r>
        <w:rPr>
          <w:rFonts w:ascii="Arial"/>
          <w:b/>
          <w:i/>
          <w:spacing w:val="-11"/>
          <w:sz w:val="26"/>
        </w:rPr>
        <w:t xml:space="preserve"> </w:t>
      </w:r>
      <w:r>
        <w:rPr>
          <w:rFonts w:ascii="Arial"/>
          <w:b/>
          <w:i/>
          <w:sz w:val="26"/>
        </w:rPr>
        <w:t>barbatus</w:t>
      </w:r>
      <w:r>
        <w:rPr>
          <w:rFonts w:ascii="Arial"/>
          <w:b/>
          <w:i/>
          <w:spacing w:val="55"/>
          <w:sz w:val="26"/>
        </w:rPr>
        <w:t xml:space="preserve"> </w:t>
      </w:r>
      <w:proofErr w:type="gramStart"/>
      <w:r>
        <w:rPr>
          <w:sz w:val="26"/>
        </w:rPr>
        <w:t>Nees</w:t>
      </w:r>
      <w:r>
        <w:rPr>
          <w:spacing w:val="-10"/>
          <w:sz w:val="26"/>
        </w:rPr>
        <w:t xml:space="preserve"> </w:t>
      </w:r>
      <w:r>
        <w:rPr>
          <w:sz w:val="26"/>
        </w:rPr>
        <w:t>:</w:t>
      </w:r>
      <w:proofErr w:type="gramEnd"/>
      <w:r>
        <w:rPr>
          <w:spacing w:val="-7"/>
          <w:sz w:val="26"/>
        </w:rPr>
        <w:t xml:space="preserve"> </w:t>
      </w:r>
      <w:r>
        <w:rPr>
          <w:sz w:val="26"/>
        </w:rPr>
        <w:t>Leaves</w:t>
      </w:r>
      <w:r>
        <w:rPr>
          <w:spacing w:val="-9"/>
          <w:sz w:val="26"/>
        </w:rPr>
        <w:t xml:space="preserve"> </w:t>
      </w:r>
      <w:proofErr w:type="spellStart"/>
      <w:r>
        <w:rPr>
          <w:spacing w:val="-2"/>
          <w:sz w:val="26"/>
        </w:rPr>
        <w:t>amphistomatic</w:t>
      </w:r>
      <w:proofErr w:type="spellEnd"/>
      <w:r>
        <w:rPr>
          <w:spacing w:val="-2"/>
          <w:sz w:val="26"/>
        </w:rPr>
        <w:t>.</w:t>
      </w:r>
    </w:p>
    <w:p w14:paraId="7FA28D82" w14:textId="77777777" w:rsidR="00046EBE" w:rsidRDefault="00000000">
      <w:pPr>
        <w:pStyle w:val="BodyText"/>
        <w:spacing w:before="278" w:line="360" w:lineRule="auto"/>
        <w:ind w:right="9"/>
      </w:pPr>
      <w:r>
        <w:t>Leaf</w:t>
      </w:r>
      <w:r>
        <w:rPr>
          <w:spacing w:val="-3"/>
        </w:rPr>
        <w:t xml:space="preserve"> </w:t>
      </w:r>
      <w:r>
        <w:t xml:space="preserve">Adaxial: Stomata mostly </w:t>
      </w:r>
      <w:proofErr w:type="spellStart"/>
      <w:r>
        <w:t>diacytic</w:t>
      </w:r>
      <w:proofErr w:type="spellEnd"/>
      <w:r>
        <w:t xml:space="preserve"> and rarely </w:t>
      </w:r>
      <w:proofErr w:type="spellStart"/>
      <w:r>
        <w:t>copericytic</w:t>
      </w:r>
      <w:proofErr w:type="spellEnd"/>
      <w:r>
        <w:t>, superficial, orientation random,</w:t>
      </w:r>
      <w:r>
        <w:rPr>
          <w:spacing w:val="-3"/>
        </w:rPr>
        <w:t xml:space="preserve"> </w:t>
      </w:r>
      <w:r>
        <w:t>distribution</w:t>
      </w:r>
      <w:r>
        <w:rPr>
          <w:spacing w:val="-3"/>
        </w:rPr>
        <w:t xml:space="preserve"> </w:t>
      </w:r>
      <w:r>
        <w:t>diffuse. S.I. 03.84,</w:t>
      </w:r>
      <w:r>
        <w:rPr>
          <w:spacing w:val="-3"/>
        </w:rPr>
        <w:t xml:space="preserve"> </w:t>
      </w:r>
      <w:r>
        <w:t>S.F.</w:t>
      </w:r>
      <w:r>
        <w:rPr>
          <w:spacing w:val="-2"/>
        </w:rPr>
        <w:t xml:space="preserve"> </w:t>
      </w:r>
      <w:r>
        <w:t>23.50. Subsidiaries</w:t>
      </w:r>
      <w:r>
        <w:rPr>
          <w:spacing w:val="-3"/>
        </w:rPr>
        <w:t xml:space="preserve"> </w:t>
      </w:r>
      <w:r>
        <w:t>2,</w:t>
      </w:r>
      <w:r>
        <w:rPr>
          <w:spacing w:val="-3"/>
        </w:rPr>
        <w:t xml:space="preserve"> </w:t>
      </w:r>
      <w:r>
        <w:t>sides</w:t>
      </w:r>
      <w:r>
        <w:rPr>
          <w:spacing w:val="-3"/>
        </w:rPr>
        <w:t xml:space="preserve"> </w:t>
      </w:r>
      <w:r>
        <w:t>3-5,</w:t>
      </w:r>
      <w:r>
        <w:rPr>
          <w:spacing w:val="40"/>
        </w:rPr>
        <w:t xml:space="preserve"> </w:t>
      </w:r>
      <w:r>
        <w:t xml:space="preserve">F-type, walls undulate. Guard cells elliptical, </w:t>
      </w:r>
      <w:proofErr w:type="spellStart"/>
      <w:r>
        <w:t>chlorophyllous</w:t>
      </w:r>
      <w:proofErr w:type="spellEnd"/>
      <w:r>
        <w:t xml:space="preserve">. Epidermal cells </w:t>
      </w:r>
      <w:proofErr w:type="spellStart"/>
      <w:r>
        <w:t>chlorophyllous</w:t>
      </w:r>
      <w:proofErr w:type="spellEnd"/>
      <w:r>
        <w:t>, sides</w:t>
      </w:r>
      <w:r>
        <w:rPr>
          <w:spacing w:val="-3"/>
        </w:rPr>
        <w:t xml:space="preserve"> </w:t>
      </w:r>
      <w:r>
        <w:t>4-6,</w:t>
      </w:r>
      <w:r>
        <w:rPr>
          <w:spacing w:val="-3"/>
        </w:rPr>
        <w:t xml:space="preserve"> </w:t>
      </w:r>
      <w:r>
        <w:t>undulate,</w:t>
      </w:r>
      <w:r>
        <w:rPr>
          <w:spacing w:val="-3"/>
        </w:rPr>
        <w:t xml:space="preserve"> </w:t>
      </w:r>
      <w:r>
        <w:t>sinuses</w:t>
      </w:r>
      <w:r>
        <w:rPr>
          <w:spacing w:val="-3"/>
        </w:rPr>
        <w:t xml:space="preserve"> </w:t>
      </w:r>
      <w:r>
        <w:t>V-shaped.</w:t>
      </w:r>
      <w:r>
        <w:rPr>
          <w:spacing w:val="-3"/>
        </w:rPr>
        <w:t xml:space="preserve"> </w:t>
      </w:r>
      <w:r>
        <w:t>Foot</w:t>
      </w:r>
      <w:r>
        <w:rPr>
          <w:spacing w:val="-3"/>
        </w:rPr>
        <w:t xml:space="preserve"> </w:t>
      </w:r>
      <w:r>
        <w:t>cells</w:t>
      </w:r>
      <w:r>
        <w:rPr>
          <w:spacing w:val="-3"/>
        </w:rPr>
        <w:t xml:space="preserve"> </w:t>
      </w:r>
      <w:r>
        <w:t>of</w:t>
      </w:r>
      <w:r>
        <w:rPr>
          <w:spacing w:val="-3"/>
        </w:rPr>
        <w:t xml:space="preserve"> </w:t>
      </w:r>
      <w:r>
        <w:t>trichomes</w:t>
      </w:r>
      <w:r>
        <w:rPr>
          <w:spacing w:val="-3"/>
        </w:rPr>
        <w:t xml:space="preserve"> </w:t>
      </w:r>
      <w:r>
        <w:t xml:space="preserve">and </w:t>
      </w:r>
      <w:proofErr w:type="spellStart"/>
      <w:r>
        <w:t>cystoliths</w:t>
      </w:r>
      <w:proofErr w:type="spellEnd"/>
      <w:r>
        <w:rPr>
          <w:spacing w:val="-3"/>
        </w:rPr>
        <w:t xml:space="preserve"> </w:t>
      </w:r>
      <w:r>
        <w:t xml:space="preserve">present </w:t>
      </w:r>
      <w:r>
        <w:rPr>
          <w:spacing w:val="-2"/>
        </w:rPr>
        <w:t>(Fig.19a).</w:t>
      </w:r>
    </w:p>
    <w:p w14:paraId="1A1BB2DC" w14:textId="77777777" w:rsidR="00046EBE" w:rsidRDefault="00000000">
      <w:pPr>
        <w:pStyle w:val="BodyText"/>
        <w:spacing w:before="120" w:line="360" w:lineRule="auto"/>
        <w:ind w:right="5"/>
      </w:pPr>
      <w:r>
        <w:t>Leaf</w:t>
      </w:r>
      <w:r>
        <w:rPr>
          <w:spacing w:val="-2"/>
        </w:rPr>
        <w:t xml:space="preserve"> </w:t>
      </w:r>
      <w:r>
        <w:t xml:space="preserve">Abaxial: Stomata mostly </w:t>
      </w:r>
      <w:proofErr w:type="spellStart"/>
      <w:r>
        <w:t>diacytic</w:t>
      </w:r>
      <w:proofErr w:type="spellEnd"/>
      <w:r>
        <w:t xml:space="preserve">, rarely </w:t>
      </w:r>
      <w:proofErr w:type="spellStart"/>
      <w:r>
        <w:t>pericytic</w:t>
      </w:r>
      <w:proofErr w:type="spellEnd"/>
      <w:r>
        <w:t>,</w:t>
      </w:r>
      <w:r>
        <w:rPr>
          <w:spacing w:val="-1"/>
        </w:rPr>
        <w:t xml:space="preserve"> </w:t>
      </w:r>
      <w:proofErr w:type="spellStart"/>
      <w:r>
        <w:t>amphipericytic</w:t>
      </w:r>
      <w:proofErr w:type="spellEnd"/>
      <w:r>
        <w:t xml:space="preserve"> and </w:t>
      </w:r>
      <w:proofErr w:type="spellStart"/>
      <w:r>
        <w:t>axillocytic</w:t>
      </w:r>
      <w:proofErr w:type="spellEnd"/>
      <w:r>
        <w:t xml:space="preserve">, superficial, orientation random, distribution diffuse. S.I. 21.42, S.F.166.66. Subsidiaries 2, sides 3-9, F-type, walls undulate. Guard cells elliptical, </w:t>
      </w:r>
      <w:proofErr w:type="spellStart"/>
      <w:r>
        <w:t>chlorophyllous</w:t>
      </w:r>
      <w:proofErr w:type="spellEnd"/>
      <w:r>
        <w:t xml:space="preserve">. Epidermal cells </w:t>
      </w:r>
      <w:proofErr w:type="spellStart"/>
      <w:r>
        <w:t>chlorophyllous</w:t>
      </w:r>
      <w:proofErr w:type="spellEnd"/>
      <w:r>
        <w:t xml:space="preserve">, sides 5-9, undulate, sinuses U- shaped Foot cells of trichomes and </w:t>
      </w:r>
      <w:proofErr w:type="spellStart"/>
      <w:r>
        <w:t>cystoliths</w:t>
      </w:r>
      <w:proofErr w:type="spellEnd"/>
      <w:r>
        <w:t xml:space="preserve"> present (Fig.19</w:t>
      </w:r>
      <w:proofErr w:type="gramStart"/>
      <w:r>
        <w:t>b )</w:t>
      </w:r>
      <w:proofErr w:type="gramEnd"/>
      <w:r>
        <w:t>.</w:t>
      </w:r>
    </w:p>
    <w:p w14:paraId="33A95480" w14:textId="77777777" w:rsidR="00046EBE" w:rsidRDefault="00000000">
      <w:pPr>
        <w:pStyle w:val="ListParagraph"/>
        <w:numPr>
          <w:ilvl w:val="0"/>
          <w:numId w:val="2"/>
        </w:numPr>
        <w:tabs>
          <w:tab w:val="left" w:pos="743"/>
        </w:tabs>
        <w:spacing w:before="119" w:line="458" w:lineRule="auto"/>
        <w:ind w:left="23" w:right="2281" w:firstLine="0"/>
        <w:rPr>
          <w:rFonts w:ascii="Arial"/>
          <w:b/>
          <w:i/>
          <w:sz w:val="26"/>
        </w:rPr>
      </w:pPr>
      <w:proofErr w:type="spellStart"/>
      <w:r>
        <w:rPr>
          <w:rFonts w:ascii="Arial"/>
          <w:b/>
          <w:i/>
          <w:sz w:val="26"/>
        </w:rPr>
        <w:t>Strobilanthes</w:t>
      </w:r>
      <w:proofErr w:type="spellEnd"/>
      <w:r>
        <w:rPr>
          <w:rFonts w:ascii="Arial"/>
          <w:b/>
          <w:i/>
          <w:spacing w:val="-6"/>
          <w:sz w:val="26"/>
        </w:rPr>
        <w:t xml:space="preserve"> </w:t>
      </w:r>
      <w:proofErr w:type="spellStart"/>
      <w:r>
        <w:rPr>
          <w:rFonts w:ascii="Arial"/>
          <w:b/>
          <w:i/>
          <w:sz w:val="26"/>
        </w:rPr>
        <w:t>hamiltoniana</w:t>
      </w:r>
      <w:proofErr w:type="spellEnd"/>
      <w:r>
        <w:rPr>
          <w:rFonts w:ascii="Arial"/>
          <w:b/>
          <w:i/>
          <w:spacing w:val="-3"/>
          <w:sz w:val="26"/>
        </w:rPr>
        <w:t xml:space="preserve"> </w:t>
      </w:r>
      <w:proofErr w:type="gramStart"/>
      <w:r>
        <w:rPr>
          <w:sz w:val="26"/>
        </w:rPr>
        <w:t>(</w:t>
      </w:r>
      <w:r>
        <w:rPr>
          <w:spacing w:val="-6"/>
          <w:sz w:val="26"/>
        </w:rPr>
        <w:t xml:space="preserve"> </w:t>
      </w:r>
      <w:proofErr w:type="spellStart"/>
      <w:r>
        <w:rPr>
          <w:sz w:val="26"/>
        </w:rPr>
        <w:t>Steud</w:t>
      </w:r>
      <w:proofErr w:type="spellEnd"/>
      <w:proofErr w:type="gramEnd"/>
      <w:r>
        <w:rPr>
          <w:sz w:val="26"/>
        </w:rPr>
        <w:t>.</w:t>
      </w:r>
      <w:r>
        <w:rPr>
          <w:spacing w:val="-6"/>
          <w:sz w:val="26"/>
        </w:rPr>
        <w:t xml:space="preserve"> </w:t>
      </w:r>
      <w:r>
        <w:rPr>
          <w:sz w:val="26"/>
        </w:rPr>
        <w:t>)</w:t>
      </w:r>
      <w:r>
        <w:rPr>
          <w:spacing w:val="-6"/>
          <w:sz w:val="26"/>
        </w:rPr>
        <w:t xml:space="preserve"> </w:t>
      </w:r>
      <w:r>
        <w:rPr>
          <w:sz w:val="26"/>
        </w:rPr>
        <w:t>Bosser</w:t>
      </w:r>
      <w:r>
        <w:rPr>
          <w:spacing w:val="-6"/>
          <w:sz w:val="26"/>
        </w:rPr>
        <w:t xml:space="preserve"> </w:t>
      </w:r>
      <w:r>
        <w:rPr>
          <w:sz w:val="26"/>
        </w:rPr>
        <w:t>and</w:t>
      </w:r>
      <w:r>
        <w:rPr>
          <w:spacing w:val="-6"/>
          <w:sz w:val="26"/>
        </w:rPr>
        <w:t xml:space="preserve"> </w:t>
      </w:r>
      <w:proofErr w:type="gramStart"/>
      <w:r>
        <w:rPr>
          <w:sz w:val="26"/>
        </w:rPr>
        <w:t>Heine</w:t>
      </w:r>
      <w:r>
        <w:rPr>
          <w:spacing w:val="-4"/>
          <w:sz w:val="26"/>
        </w:rPr>
        <w:t xml:space="preserve"> </w:t>
      </w:r>
      <w:r>
        <w:rPr>
          <w:sz w:val="26"/>
        </w:rPr>
        <w:t>:</w:t>
      </w:r>
      <w:proofErr w:type="gramEnd"/>
      <w:r>
        <w:rPr>
          <w:sz w:val="26"/>
        </w:rPr>
        <w:t xml:space="preserve"> Leaves </w:t>
      </w:r>
      <w:proofErr w:type="spellStart"/>
      <w:r>
        <w:rPr>
          <w:sz w:val="26"/>
        </w:rPr>
        <w:t>hypostomatic</w:t>
      </w:r>
      <w:proofErr w:type="spellEnd"/>
      <w:r>
        <w:rPr>
          <w:sz w:val="26"/>
        </w:rPr>
        <w:t>.</w:t>
      </w:r>
    </w:p>
    <w:p w14:paraId="021B7D48" w14:textId="77777777" w:rsidR="00046EBE" w:rsidRDefault="00000000">
      <w:pPr>
        <w:pStyle w:val="BodyText"/>
        <w:spacing w:before="0" w:line="357" w:lineRule="auto"/>
        <w:jc w:val="left"/>
      </w:pPr>
      <w:r>
        <w:t>Leaf</w:t>
      </w:r>
      <w:r>
        <w:rPr>
          <w:spacing w:val="-3"/>
        </w:rPr>
        <w:t xml:space="preserve"> </w:t>
      </w:r>
      <w:r>
        <w:t>Adaxial:</w:t>
      </w:r>
      <w:r>
        <w:rPr>
          <w:spacing w:val="40"/>
        </w:rPr>
        <w:t xml:space="preserve"> </w:t>
      </w:r>
      <w:r>
        <w:t>Epidermal</w:t>
      </w:r>
      <w:r>
        <w:rPr>
          <w:spacing w:val="40"/>
        </w:rPr>
        <w:t xml:space="preserve"> </w:t>
      </w:r>
      <w:r>
        <w:t>cells</w:t>
      </w:r>
      <w:r>
        <w:rPr>
          <w:spacing w:val="40"/>
        </w:rPr>
        <w:t xml:space="preserve"> </w:t>
      </w:r>
      <w:proofErr w:type="spellStart"/>
      <w:r>
        <w:t>chlorophyllous</w:t>
      </w:r>
      <w:proofErr w:type="spellEnd"/>
      <w:r>
        <w:t>,</w:t>
      </w:r>
      <w:r>
        <w:rPr>
          <w:spacing w:val="40"/>
        </w:rPr>
        <w:t xml:space="preserve"> </w:t>
      </w:r>
      <w:r>
        <w:t>cells</w:t>
      </w:r>
      <w:r>
        <w:rPr>
          <w:spacing w:val="40"/>
        </w:rPr>
        <w:t xml:space="preserve"> </w:t>
      </w:r>
      <w:r>
        <w:t>papillate,</w:t>
      </w:r>
      <w:r>
        <w:rPr>
          <w:spacing w:val="40"/>
        </w:rPr>
        <w:t xml:space="preserve"> </w:t>
      </w:r>
      <w:r>
        <w:t>sides</w:t>
      </w:r>
      <w:r>
        <w:rPr>
          <w:spacing w:val="40"/>
        </w:rPr>
        <w:t xml:space="preserve"> </w:t>
      </w:r>
      <w:r>
        <w:t>4-7,</w:t>
      </w:r>
      <w:r>
        <w:rPr>
          <w:spacing w:val="40"/>
        </w:rPr>
        <w:t xml:space="preserve"> </w:t>
      </w:r>
      <w:r>
        <w:t xml:space="preserve">undulate, sinuses U-shaped. Foot cells of trichomes and </w:t>
      </w:r>
      <w:proofErr w:type="spellStart"/>
      <w:r>
        <w:t>cystoliths</w:t>
      </w:r>
      <w:proofErr w:type="spellEnd"/>
      <w:r>
        <w:t xml:space="preserve"> present (Fig. 20</w:t>
      </w:r>
      <w:proofErr w:type="gramStart"/>
      <w:r>
        <w:t>a )</w:t>
      </w:r>
      <w:proofErr w:type="gramEnd"/>
      <w:r>
        <w:t>.</w:t>
      </w:r>
    </w:p>
    <w:p w14:paraId="73A1F145" w14:textId="77777777" w:rsidR="00046EBE" w:rsidRDefault="00000000">
      <w:pPr>
        <w:pStyle w:val="BodyText"/>
        <w:spacing w:before="124"/>
        <w:jc w:val="left"/>
      </w:pPr>
      <w:r>
        <w:t>Leaf</w:t>
      </w:r>
      <w:r>
        <w:rPr>
          <w:spacing w:val="-9"/>
        </w:rPr>
        <w:t xml:space="preserve"> </w:t>
      </w:r>
      <w:r>
        <w:t>Abaxial:</w:t>
      </w:r>
      <w:r>
        <w:rPr>
          <w:spacing w:val="32"/>
        </w:rPr>
        <w:t xml:space="preserve"> </w:t>
      </w:r>
      <w:r>
        <w:t>Stomata</w:t>
      </w:r>
      <w:r>
        <w:rPr>
          <w:spacing w:val="34"/>
        </w:rPr>
        <w:t xml:space="preserve"> </w:t>
      </w:r>
      <w:proofErr w:type="spellStart"/>
      <w:r>
        <w:t>diacytic</w:t>
      </w:r>
      <w:proofErr w:type="spellEnd"/>
      <w:r>
        <w:t>,</w:t>
      </w:r>
      <w:r>
        <w:rPr>
          <w:spacing w:val="31"/>
        </w:rPr>
        <w:t xml:space="preserve"> </w:t>
      </w:r>
      <w:r>
        <w:t>superficial,</w:t>
      </w:r>
      <w:r>
        <w:rPr>
          <w:spacing w:val="30"/>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26B1D42A" w14:textId="77777777" w:rsidR="00046EBE" w:rsidRDefault="00000000">
      <w:pPr>
        <w:pStyle w:val="BodyText"/>
        <w:spacing w:before="147" w:line="360" w:lineRule="auto"/>
        <w:ind w:right="6"/>
      </w:pPr>
      <w:r>
        <w:t>S. I. 15.49, S.F. 164.50. Subsidiaries 2, papillate, sides 2-5,</w:t>
      </w:r>
      <w:r>
        <w:rPr>
          <w:spacing w:val="40"/>
        </w:rPr>
        <w:t xml:space="preserve"> </w:t>
      </w:r>
      <w:r>
        <w:t xml:space="preserve">F-type, walls undulate. Guard cells elliptical, </w:t>
      </w:r>
      <w:proofErr w:type="spellStart"/>
      <w:r>
        <w:t>chlorophyllous</w:t>
      </w:r>
      <w:proofErr w:type="spellEnd"/>
      <w:r>
        <w:t xml:space="preserve">. Epidermal cells </w:t>
      </w:r>
      <w:proofErr w:type="spellStart"/>
      <w:r>
        <w:t>chlorophyllous</w:t>
      </w:r>
      <w:proofErr w:type="spellEnd"/>
      <w:r>
        <w:t xml:space="preserve">, cells papillate, sides 5-8, undulate, sinuses U-shaped. Foot cells of trichomes and </w:t>
      </w:r>
      <w:proofErr w:type="spellStart"/>
      <w:r>
        <w:t>cystoliths</w:t>
      </w:r>
      <w:proofErr w:type="spellEnd"/>
      <w:r>
        <w:rPr>
          <w:spacing w:val="80"/>
        </w:rPr>
        <w:t xml:space="preserve"> </w:t>
      </w:r>
      <w:r>
        <w:t>present</w:t>
      </w:r>
      <w:r>
        <w:rPr>
          <w:spacing w:val="40"/>
        </w:rPr>
        <w:t xml:space="preserve"> </w:t>
      </w:r>
      <w:r>
        <w:t>(Fig. 20</w:t>
      </w:r>
      <w:proofErr w:type="gramStart"/>
      <w:r>
        <w:t>b )</w:t>
      </w:r>
      <w:proofErr w:type="gramEnd"/>
      <w:r>
        <w:t>.</w:t>
      </w:r>
    </w:p>
    <w:p w14:paraId="0F250FA0" w14:textId="77777777" w:rsidR="00046EBE" w:rsidRDefault="00046EBE">
      <w:pPr>
        <w:pStyle w:val="BodyText"/>
        <w:spacing w:line="360" w:lineRule="auto"/>
        <w:sectPr w:rsidR="00046EBE">
          <w:pgSz w:w="11910" w:h="16840"/>
          <w:pgMar w:top="1200" w:right="708" w:bottom="1260" w:left="1417" w:header="0" w:footer="1032" w:gutter="0"/>
          <w:cols w:space="720"/>
        </w:sectPr>
      </w:pPr>
    </w:p>
    <w:p w14:paraId="1BD521BA" w14:textId="77777777" w:rsidR="00046EBE" w:rsidRDefault="00000000">
      <w:pPr>
        <w:pStyle w:val="ListParagraph"/>
        <w:numPr>
          <w:ilvl w:val="0"/>
          <w:numId w:val="2"/>
        </w:numPr>
        <w:tabs>
          <w:tab w:val="left" w:pos="741"/>
        </w:tabs>
        <w:spacing w:before="69"/>
        <w:ind w:left="741" w:hanging="718"/>
        <w:jc w:val="both"/>
        <w:rPr>
          <w:rFonts w:ascii="Arial"/>
          <w:b/>
          <w:sz w:val="26"/>
        </w:rPr>
      </w:pPr>
      <w:proofErr w:type="spellStart"/>
      <w:r>
        <w:rPr>
          <w:rFonts w:ascii="Arial"/>
          <w:b/>
          <w:i/>
          <w:sz w:val="26"/>
        </w:rPr>
        <w:lastRenderedPageBreak/>
        <w:t>Strobilanthes</w:t>
      </w:r>
      <w:proofErr w:type="spellEnd"/>
      <w:r>
        <w:rPr>
          <w:rFonts w:ascii="Arial"/>
          <w:b/>
          <w:i/>
          <w:spacing w:val="-12"/>
          <w:sz w:val="26"/>
        </w:rPr>
        <w:t xml:space="preserve"> </w:t>
      </w:r>
      <w:proofErr w:type="spellStart"/>
      <w:r>
        <w:rPr>
          <w:rFonts w:ascii="Arial"/>
          <w:b/>
          <w:i/>
          <w:sz w:val="26"/>
        </w:rPr>
        <w:t>kunthianus</w:t>
      </w:r>
      <w:proofErr w:type="spellEnd"/>
      <w:r>
        <w:rPr>
          <w:rFonts w:ascii="Arial"/>
          <w:b/>
          <w:i/>
          <w:spacing w:val="-8"/>
          <w:sz w:val="26"/>
        </w:rPr>
        <w:t xml:space="preserve"> </w:t>
      </w:r>
      <w:r>
        <w:rPr>
          <w:sz w:val="26"/>
        </w:rPr>
        <w:t>(Nees)</w:t>
      </w:r>
      <w:r>
        <w:rPr>
          <w:spacing w:val="-7"/>
          <w:sz w:val="26"/>
        </w:rPr>
        <w:t xml:space="preserve"> </w:t>
      </w:r>
      <w:r>
        <w:rPr>
          <w:sz w:val="26"/>
        </w:rPr>
        <w:t>Anders.</w:t>
      </w:r>
      <w:r>
        <w:rPr>
          <w:spacing w:val="-11"/>
          <w:sz w:val="26"/>
        </w:rPr>
        <w:t xml:space="preserve"> </w:t>
      </w:r>
      <w:r>
        <w:rPr>
          <w:sz w:val="26"/>
        </w:rPr>
        <w:t>ex</w:t>
      </w:r>
      <w:r>
        <w:rPr>
          <w:spacing w:val="-15"/>
          <w:sz w:val="26"/>
        </w:rPr>
        <w:t xml:space="preserve"> </w:t>
      </w:r>
      <w:r>
        <w:rPr>
          <w:sz w:val="26"/>
        </w:rPr>
        <w:t>Benth.</w:t>
      </w:r>
      <w:r>
        <w:rPr>
          <w:spacing w:val="-10"/>
          <w:sz w:val="26"/>
        </w:rPr>
        <w:t xml:space="preserve"> </w:t>
      </w:r>
      <w:r>
        <w:rPr>
          <w:sz w:val="26"/>
        </w:rPr>
        <w:t>Leaves</w:t>
      </w:r>
      <w:r>
        <w:rPr>
          <w:spacing w:val="-6"/>
          <w:sz w:val="26"/>
        </w:rPr>
        <w:t xml:space="preserve"> </w:t>
      </w:r>
      <w:proofErr w:type="spellStart"/>
      <w:r>
        <w:rPr>
          <w:spacing w:val="-2"/>
          <w:sz w:val="26"/>
        </w:rPr>
        <w:t>hypostomatic</w:t>
      </w:r>
      <w:proofErr w:type="spellEnd"/>
      <w:r>
        <w:rPr>
          <w:spacing w:val="-2"/>
          <w:sz w:val="26"/>
        </w:rPr>
        <w:t>.</w:t>
      </w:r>
    </w:p>
    <w:p w14:paraId="5A7BA3AD" w14:textId="77777777" w:rsidR="00046EBE" w:rsidRDefault="00000000">
      <w:pPr>
        <w:pStyle w:val="BodyText"/>
        <w:spacing w:line="360" w:lineRule="auto"/>
        <w:ind w:right="10"/>
      </w:pPr>
      <w:r>
        <w:t>Leaf</w:t>
      </w:r>
      <w:r>
        <w:rPr>
          <w:spacing w:val="-2"/>
        </w:rPr>
        <w:t xml:space="preserve"> </w:t>
      </w:r>
      <w:r>
        <w:t xml:space="preserve">Adaxial: Epidermal cells </w:t>
      </w:r>
      <w:proofErr w:type="spellStart"/>
      <w:r>
        <w:t>chlorophyllous</w:t>
      </w:r>
      <w:proofErr w:type="spellEnd"/>
      <w:r>
        <w:t xml:space="preserve">, sides 4-6, straight, slightly oblique, mostly </w:t>
      </w:r>
      <w:proofErr w:type="spellStart"/>
      <w:r>
        <w:t>penta</w:t>
      </w:r>
      <w:proofErr w:type="spellEnd"/>
      <w:r>
        <w:t xml:space="preserve"> to hexagonal, usually isodiametric. Foot cells of trichomes and </w:t>
      </w:r>
      <w:proofErr w:type="spellStart"/>
      <w:r>
        <w:t>cystoliths</w:t>
      </w:r>
      <w:proofErr w:type="spellEnd"/>
      <w:r>
        <w:t xml:space="preserve"> present (Fig. 21</w:t>
      </w:r>
      <w:proofErr w:type="gramStart"/>
      <w:r>
        <w:t>a )</w:t>
      </w:r>
      <w:proofErr w:type="gramEnd"/>
      <w:r>
        <w:t>.</w:t>
      </w:r>
    </w:p>
    <w:p w14:paraId="54430C26" w14:textId="77777777" w:rsidR="00046EBE" w:rsidRDefault="00000000">
      <w:pPr>
        <w:pStyle w:val="BodyText"/>
        <w:spacing w:before="124" w:line="360" w:lineRule="auto"/>
        <w:ind w:right="5"/>
      </w:pPr>
      <w:r>
        <w:t>Leaf</w:t>
      </w:r>
      <w:r>
        <w:rPr>
          <w:spacing w:val="-3"/>
        </w:rPr>
        <w:t xml:space="preserve"> </w:t>
      </w:r>
      <w:r>
        <w:t xml:space="preserve">Abaxial: Stomata mostly </w:t>
      </w:r>
      <w:proofErr w:type="spellStart"/>
      <w:r>
        <w:t>diacytic</w:t>
      </w:r>
      <w:proofErr w:type="spellEnd"/>
      <w:r>
        <w:t xml:space="preserve">, rarely </w:t>
      </w:r>
      <w:proofErr w:type="spellStart"/>
      <w:r>
        <w:t>pericytic</w:t>
      </w:r>
      <w:proofErr w:type="spellEnd"/>
      <w:r>
        <w:t xml:space="preserve"> and </w:t>
      </w:r>
      <w:proofErr w:type="spellStart"/>
      <w:r>
        <w:t>anomocytic</w:t>
      </w:r>
      <w:proofErr w:type="spellEnd"/>
      <w:r>
        <w:t>,</w:t>
      </w:r>
      <w:r>
        <w:rPr>
          <w:spacing w:val="40"/>
        </w:rPr>
        <w:t xml:space="preserve"> </w:t>
      </w:r>
      <w:r>
        <w:t>superficial, orientation</w:t>
      </w:r>
      <w:r>
        <w:rPr>
          <w:spacing w:val="-8"/>
        </w:rPr>
        <w:t xml:space="preserve"> </w:t>
      </w:r>
      <w:r>
        <w:t>random,</w:t>
      </w:r>
      <w:r>
        <w:rPr>
          <w:spacing w:val="-3"/>
        </w:rPr>
        <w:t xml:space="preserve"> </w:t>
      </w:r>
      <w:r>
        <w:t>distribution</w:t>
      </w:r>
      <w:r>
        <w:rPr>
          <w:spacing w:val="-8"/>
        </w:rPr>
        <w:t xml:space="preserve"> </w:t>
      </w:r>
      <w:r>
        <w:t>diffuse.</w:t>
      </w:r>
      <w:r>
        <w:rPr>
          <w:spacing w:val="-3"/>
        </w:rPr>
        <w:t xml:space="preserve"> </w:t>
      </w:r>
      <w:r>
        <w:t xml:space="preserve">S. </w:t>
      </w:r>
      <w:proofErr w:type="gramStart"/>
      <w:r>
        <w:t>I.32.43 ,</w:t>
      </w:r>
      <w:proofErr w:type="gramEnd"/>
      <w:r>
        <w:rPr>
          <w:spacing w:val="-3"/>
        </w:rPr>
        <w:t xml:space="preserve"> </w:t>
      </w:r>
      <w:r>
        <w:t>S.F. 320.50.</w:t>
      </w:r>
      <w:r>
        <w:rPr>
          <w:spacing w:val="80"/>
        </w:rPr>
        <w:t xml:space="preserve"> </w:t>
      </w:r>
      <w:r>
        <w:t>Subsidiaries</w:t>
      </w:r>
      <w:r>
        <w:rPr>
          <w:spacing w:val="80"/>
        </w:rPr>
        <w:t xml:space="preserve"> </w:t>
      </w:r>
      <w:r>
        <w:t>2-5, sides 3-7, mostly F-type, rarely A and C-type, rarely contagious (superposed)</w:t>
      </w:r>
      <w:r>
        <w:rPr>
          <w:spacing w:val="40"/>
        </w:rPr>
        <w:t xml:space="preserve"> </w:t>
      </w:r>
      <w:r>
        <w:t xml:space="preserve">walls undulate. Guard cells elliptical, </w:t>
      </w:r>
      <w:proofErr w:type="spellStart"/>
      <w:r>
        <w:t>chlorophyllous</w:t>
      </w:r>
      <w:proofErr w:type="spellEnd"/>
      <w:r>
        <w:t xml:space="preserve">. Epidermal cells </w:t>
      </w:r>
      <w:proofErr w:type="spellStart"/>
      <w:r>
        <w:t>chlorophyllous</w:t>
      </w:r>
      <w:proofErr w:type="spellEnd"/>
      <w:r>
        <w:t>, sides 5-9, walls straight, slightly arched, usually isodiametric.</w:t>
      </w:r>
      <w:r>
        <w:rPr>
          <w:spacing w:val="40"/>
        </w:rPr>
        <w:t xml:space="preserve"> </w:t>
      </w:r>
      <w:r>
        <w:t>Foot cells of trichomes present (Fig.21</w:t>
      </w:r>
      <w:proofErr w:type="gramStart"/>
      <w:r>
        <w:t>b )</w:t>
      </w:r>
      <w:proofErr w:type="gramEnd"/>
      <w:r>
        <w:t>.</w:t>
      </w:r>
    </w:p>
    <w:p w14:paraId="2B35E1A7" w14:textId="77777777" w:rsidR="00046EBE" w:rsidRDefault="00000000">
      <w:pPr>
        <w:pStyle w:val="ListParagraph"/>
        <w:numPr>
          <w:ilvl w:val="0"/>
          <w:numId w:val="2"/>
        </w:numPr>
        <w:tabs>
          <w:tab w:val="left" w:pos="741"/>
        </w:tabs>
        <w:spacing w:before="118"/>
        <w:ind w:left="741" w:hanging="718"/>
        <w:jc w:val="both"/>
        <w:rPr>
          <w:rFonts w:ascii="Arial"/>
          <w:b/>
          <w:i/>
          <w:sz w:val="26"/>
        </w:rPr>
      </w:pPr>
      <w:proofErr w:type="spellStart"/>
      <w:r>
        <w:rPr>
          <w:rFonts w:ascii="Arial"/>
          <w:b/>
          <w:i/>
          <w:sz w:val="26"/>
        </w:rPr>
        <w:t>Strobilanthes</w:t>
      </w:r>
      <w:proofErr w:type="spellEnd"/>
      <w:r>
        <w:rPr>
          <w:rFonts w:ascii="Arial"/>
          <w:b/>
          <w:i/>
          <w:spacing w:val="-11"/>
          <w:sz w:val="26"/>
        </w:rPr>
        <w:t xml:space="preserve"> </w:t>
      </w:r>
      <w:proofErr w:type="spellStart"/>
      <w:r>
        <w:rPr>
          <w:rFonts w:ascii="Arial"/>
          <w:b/>
          <w:i/>
          <w:sz w:val="26"/>
        </w:rPr>
        <w:t>lupulinus</w:t>
      </w:r>
      <w:proofErr w:type="spellEnd"/>
      <w:r>
        <w:rPr>
          <w:rFonts w:ascii="Arial"/>
          <w:b/>
          <w:i/>
          <w:spacing w:val="54"/>
          <w:sz w:val="26"/>
        </w:rPr>
        <w:t xml:space="preserve"> </w:t>
      </w:r>
      <w:proofErr w:type="gramStart"/>
      <w:r>
        <w:rPr>
          <w:sz w:val="26"/>
        </w:rPr>
        <w:t>Nees</w:t>
      </w:r>
      <w:r>
        <w:rPr>
          <w:spacing w:val="-10"/>
          <w:sz w:val="26"/>
        </w:rPr>
        <w:t xml:space="preserve"> </w:t>
      </w:r>
      <w:r>
        <w:rPr>
          <w:sz w:val="26"/>
        </w:rPr>
        <w:t>:</w:t>
      </w:r>
      <w:proofErr w:type="gramEnd"/>
      <w:r>
        <w:rPr>
          <w:spacing w:val="-6"/>
          <w:sz w:val="26"/>
        </w:rPr>
        <w:t xml:space="preserve"> </w:t>
      </w:r>
      <w:r>
        <w:rPr>
          <w:sz w:val="26"/>
        </w:rPr>
        <w:t>Leaves</w:t>
      </w:r>
      <w:r>
        <w:rPr>
          <w:spacing w:val="-10"/>
          <w:sz w:val="26"/>
        </w:rPr>
        <w:t xml:space="preserve"> </w:t>
      </w:r>
      <w:proofErr w:type="spellStart"/>
      <w:r>
        <w:rPr>
          <w:spacing w:val="-2"/>
          <w:sz w:val="26"/>
        </w:rPr>
        <w:t>amphistomatic</w:t>
      </w:r>
      <w:proofErr w:type="spellEnd"/>
      <w:r>
        <w:rPr>
          <w:spacing w:val="-2"/>
          <w:sz w:val="26"/>
        </w:rPr>
        <w:t>.</w:t>
      </w:r>
    </w:p>
    <w:p w14:paraId="4D1E80F5" w14:textId="77777777" w:rsidR="00046EBE" w:rsidRDefault="00000000">
      <w:pPr>
        <w:pStyle w:val="BodyText"/>
        <w:spacing w:before="273"/>
      </w:pPr>
      <w:r>
        <w:t>Leaf</w:t>
      </w:r>
      <w:r>
        <w:rPr>
          <w:spacing w:val="-8"/>
        </w:rPr>
        <w:t xml:space="preserve"> </w:t>
      </w:r>
      <w:r>
        <w:t>Adaxial:</w:t>
      </w:r>
      <w:r>
        <w:rPr>
          <w:spacing w:val="31"/>
        </w:rPr>
        <w:t xml:space="preserve"> </w:t>
      </w:r>
      <w:r>
        <w:t>Stomata</w:t>
      </w:r>
      <w:r>
        <w:rPr>
          <w:spacing w:val="35"/>
        </w:rPr>
        <w:t xml:space="preserve"> </w:t>
      </w:r>
      <w:proofErr w:type="spellStart"/>
      <w:r>
        <w:t>diacytic</w:t>
      </w:r>
      <w:proofErr w:type="spellEnd"/>
      <w:r>
        <w:t>,</w:t>
      </w:r>
      <w:r>
        <w:rPr>
          <w:spacing w:val="30"/>
        </w:rPr>
        <w:t xml:space="preserve"> </w:t>
      </w:r>
      <w:r>
        <w:t>superficial,</w:t>
      </w:r>
      <w:r>
        <w:rPr>
          <w:spacing w:val="31"/>
        </w:rPr>
        <w:t xml:space="preserve"> </w:t>
      </w:r>
      <w:r>
        <w:t>orientation</w:t>
      </w:r>
      <w:r>
        <w:rPr>
          <w:spacing w:val="31"/>
        </w:rPr>
        <w:t xml:space="preserve"> </w:t>
      </w:r>
      <w:r>
        <w:t>random,</w:t>
      </w:r>
      <w:r>
        <w:rPr>
          <w:spacing w:val="34"/>
        </w:rPr>
        <w:t xml:space="preserve"> </w:t>
      </w:r>
      <w:r>
        <w:t>distribution</w:t>
      </w:r>
      <w:r>
        <w:rPr>
          <w:spacing w:val="26"/>
        </w:rPr>
        <w:t xml:space="preserve"> </w:t>
      </w:r>
      <w:r>
        <w:rPr>
          <w:spacing w:val="-2"/>
        </w:rPr>
        <w:t>diffuse.</w:t>
      </w:r>
    </w:p>
    <w:p w14:paraId="2646272C" w14:textId="77777777" w:rsidR="00046EBE" w:rsidRDefault="00000000">
      <w:pPr>
        <w:pStyle w:val="BodyText"/>
        <w:spacing w:before="147" w:line="360" w:lineRule="auto"/>
        <w:ind w:right="15"/>
      </w:pPr>
      <w:r>
        <w:t>S.I. 01.51, S.F. 10.00. Subsidiaries 2, sides 3-6, F-type, walls undulate. Guard cells elliptical,</w:t>
      </w:r>
      <w:r>
        <w:rPr>
          <w:spacing w:val="-7"/>
        </w:rPr>
        <w:t xml:space="preserve"> </w:t>
      </w:r>
      <w:proofErr w:type="spellStart"/>
      <w:r>
        <w:t>chlorophyllous</w:t>
      </w:r>
      <w:proofErr w:type="spellEnd"/>
      <w:r>
        <w:t>.</w:t>
      </w:r>
      <w:r>
        <w:rPr>
          <w:spacing w:val="-7"/>
        </w:rPr>
        <w:t xml:space="preserve"> </w:t>
      </w:r>
      <w:r>
        <w:t>Epidermal</w:t>
      </w:r>
      <w:r>
        <w:rPr>
          <w:spacing w:val="-2"/>
        </w:rPr>
        <w:t xml:space="preserve"> </w:t>
      </w:r>
      <w:r>
        <w:t>cells</w:t>
      </w:r>
      <w:r>
        <w:rPr>
          <w:spacing w:val="-7"/>
        </w:rPr>
        <w:t xml:space="preserve"> </w:t>
      </w:r>
      <w:proofErr w:type="spellStart"/>
      <w:r>
        <w:t>chlorophyllous</w:t>
      </w:r>
      <w:proofErr w:type="spellEnd"/>
      <w:r>
        <w:t>,</w:t>
      </w:r>
      <w:r>
        <w:rPr>
          <w:spacing w:val="-7"/>
        </w:rPr>
        <w:t xml:space="preserve"> </w:t>
      </w:r>
      <w:r>
        <w:t>sides</w:t>
      </w:r>
      <w:r>
        <w:rPr>
          <w:spacing w:val="-1"/>
        </w:rPr>
        <w:t xml:space="preserve"> </w:t>
      </w:r>
      <w:r>
        <w:t>5-7,</w:t>
      </w:r>
      <w:r>
        <w:rPr>
          <w:spacing w:val="-2"/>
        </w:rPr>
        <w:t xml:space="preserve"> </w:t>
      </w:r>
      <w:r>
        <w:t>undulate,</w:t>
      </w:r>
      <w:r>
        <w:rPr>
          <w:spacing w:val="-7"/>
        </w:rPr>
        <w:t xml:space="preserve"> </w:t>
      </w:r>
      <w:r>
        <w:t xml:space="preserve">sinuses U-shaped. Foot cells of trichomes and </w:t>
      </w:r>
      <w:proofErr w:type="spellStart"/>
      <w:r>
        <w:t>cystoliths</w:t>
      </w:r>
      <w:proofErr w:type="spellEnd"/>
      <w:r>
        <w:t xml:space="preserve"> present (Fig. 22</w:t>
      </w:r>
      <w:proofErr w:type="gramStart"/>
      <w:r>
        <w:t>a )</w:t>
      </w:r>
      <w:proofErr w:type="gramEnd"/>
      <w:r>
        <w:t>.</w:t>
      </w:r>
    </w:p>
    <w:p w14:paraId="6C599999" w14:textId="77777777" w:rsidR="00046EBE" w:rsidRDefault="00000000">
      <w:pPr>
        <w:pStyle w:val="BodyText"/>
        <w:spacing w:before="119" w:line="360" w:lineRule="auto"/>
        <w:ind w:right="8"/>
      </w:pPr>
      <w:r>
        <w:t>Leaf</w:t>
      </w:r>
      <w:r>
        <w:rPr>
          <w:spacing w:val="-2"/>
        </w:rPr>
        <w:t xml:space="preserve"> </w:t>
      </w:r>
      <w:r>
        <w:t xml:space="preserve">Abaxial: Stomata mostly </w:t>
      </w:r>
      <w:proofErr w:type="spellStart"/>
      <w:r>
        <w:t>diacytic</w:t>
      </w:r>
      <w:proofErr w:type="spellEnd"/>
      <w:r>
        <w:t xml:space="preserve">, rarely </w:t>
      </w:r>
      <w:proofErr w:type="spellStart"/>
      <w:r>
        <w:t>amphidiacytic</w:t>
      </w:r>
      <w:proofErr w:type="spellEnd"/>
      <w:r>
        <w:t>, superficial, orientation random, distribution diffuse. S.I. 18.91, S.F. 235.00, stomata with arrested development,</w:t>
      </w:r>
      <w:r>
        <w:rPr>
          <w:spacing w:val="40"/>
        </w:rPr>
        <w:t xml:space="preserve"> </w:t>
      </w:r>
      <w:r>
        <w:t>aborted</w:t>
      </w:r>
      <w:r>
        <w:rPr>
          <w:spacing w:val="40"/>
        </w:rPr>
        <w:t xml:space="preserve"> </w:t>
      </w:r>
      <w:r>
        <w:t>guard</w:t>
      </w:r>
      <w:r>
        <w:rPr>
          <w:spacing w:val="40"/>
        </w:rPr>
        <w:t xml:space="preserve"> </w:t>
      </w:r>
      <w:r>
        <w:t>cells</w:t>
      </w:r>
      <w:r>
        <w:rPr>
          <w:spacing w:val="40"/>
        </w:rPr>
        <w:t xml:space="preserve"> </w:t>
      </w:r>
      <w:r>
        <w:t>and</w:t>
      </w:r>
      <w:r>
        <w:rPr>
          <w:spacing w:val="40"/>
        </w:rPr>
        <w:t xml:space="preserve"> </w:t>
      </w:r>
      <w:r>
        <w:t>single</w:t>
      </w:r>
      <w:r>
        <w:rPr>
          <w:spacing w:val="40"/>
        </w:rPr>
        <w:t xml:space="preserve"> </w:t>
      </w:r>
      <w:r>
        <w:t>guard</w:t>
      </w:r>
      <w:r>
        <w:rPr>
          <w:spacing w:val="40"/>
        </w:rPr>
        <w:t xml:space="preserve"> </w:t>
      </w:r>
      <w:r>
        <w:t>cells</w:t>
      </w:r>
      <w:r>
        <w:rPr>
          <w:spacing w:val="40"/>
        </w:rPr>
        <w:t xml:space="preserve"> </w:t>
      </w:r>
      <w:r>
        <w:t>rarely</w:t>
      </w:r>
      <w:r>
        <w:rPr>
          <w:spacing w:val="40"/>
        </w:rPr>
        <w:t xml:space="preserve"> </w:t>
      </w:r>
      <w:r>
        <w:t xml:space="preserve">present. Subsidiaries 2, sides 3-6, F-type, walls undulate. Guard cells elliptical, </w:t>
      </w:r>
      <w:proofErr w:type="spellStart"/>
      <w:r>
        <w:t>chlorophyllous</w:t>
      </w:r>
      <w:proofErr w:type="spellEnd"/>
      <w:r>
        <w:t xml:space="preserve">. Epidermal cells </w:t>
      </w:r>
      <w:proofErr w:type="spellStart"/>
      <w:r>
        <w:t>chlorophyllous</w:t>
      </w:r>
      <w:proofErr w:type="spellEnd"/>
      <w:r>
        <w:t>, sides 5-9, undulate, sinuses U- shaped. Foot cells of trichomes present (Fig. 22b).</w:t>
      </w:r>
    </w:p>
    <w:p w14:paraId="446681E3" w14:textId="77777777" w:rsidR="00046EBE" w:rsidRDefault="00000000">
      <w:pPr>
        <w:pStyle w:val="Heading1"/>
        <w:spacing w:before="118"/>
        <w:jc w:val="both"/>
      </w:pPr>
      <w:proofErr w:type="gramStart"/>
      <w:r>
        <w:t>Discussion</w:t>
      </w:r>
      <w:r>
        <w:rPr>
          <w:spacing w:val="-11"/>
        </w:rPr>
        <w:t xml:space="preserve"> </w:t>
      </w:r>
      <w:r>
        <w:rPr>
          <w:spacing w:val="-10"/>
        </w:rPr>
        <w:t>:</w:t>
      </w:r>
      <w:proofErr w:type="gramEnd"/>
    </w:p>
    <w:p w14:paraId="2B91AC52" w14:textId="77777777" w:rsidR="00046EBE" w:rsidRDefault="00000000">
      <w:pPr>
        <w:pStyle w:val="BodyText"/>
        <w:spacing w:before="258" w:line="360" w:lineRule="auto"/>
        <w:ind w:right="8" w:firstLine="720"/>
      </w:pPr>
      <w:r>
        <w:t xml:space="preserve">The foliar epidermal characteristics of 22 species belonging to 17 genera of the </w:t>
      </w:r>
      <w:proofErr w:type="spellStart"/>
      <w:r>
        <w:t>Acanthaceae</w:t>
      </w:r>
      <w:proofErr w:type="spellEnd"/>
      <w:r>
        <w:t xml:space="preserve"> are</w:t>
      </w:r>
      <w:r>
        <w:rPr>
          <w:spacing w:val="-4"/>
        </w:rPr>
        <w:t xml:space="preserve"> </w:t>
      </w:r>
      <w:r>
        <w:t>investigated.</w:t>
      </w:r>
      <w:r>
        <w:rPr>
          <w:spacing w:val="-4"/>
        </w:rPr>
        <w:t xml:space="preserve"> </w:t>
      </w:r>
      <w:r>
        <w:t>This</w:t>
      </w:r>
      <w:r>
        <w:rPr>
          <w:spacing w:val="-4"/>
        </w:rPr>
        <w:t xml:space="preserve"> </w:t>
      </w:r>
      <w:r>
        <w:t>study ascertains</w:t>
      </w:r>
      <w:r>
        <w:rPr>
          <w:spacing w:val="-4"/>
        </w:rPr>
        <w:t xml:space="preserve"> </w:t>
      </w:r>
      <w:r>
        <w:t>various</w:t>
      </w:r>
      <w:r>
        <w:rPr>
          <w:spacing w:val="-4"/>
        </w:rPr>
        <w:t xml:space="preserve"> </w:t>
      </w:r>
      <w:r>
        <w:t>features</w:t>
      </w:r>
      <w:r>
        <w:rPr>
          <w:spacing w:val="-4"/>
        </w:rPr>
        <w:t xml:space="preserve"> </w:t>
      </w:r>
      <w:r>
        <w:t>of stomata, epidermal cells and cell inclusions.</w:t>
      </w:r>
      <w:r>
        <w:rPr>
          <w:spacing w:val="40"/>
        </w:rPr>
        <w:t xml:space="preserve"> </w:t>
      </w:r>
      <w:r>
        <w:t xml:space="preserve">The leaves are </w:t>
      </w:r>
      <w:proofErr w:type="spellStart"/>
      <w:r>
        <w:t>hypostomatic</w:t>
      </w:r>
      <w:proofErr w:type="spellEnd"/>
      <w:r>
        <w:t xml:space="preserve"> in majority of the species studied. Only six species exhibited </w:t>
      </w:r>
      <w:proofErr w:type="spellStart"/>
      <w:r>
        <w:t>amphistomatic</w:t>
      </w:r>
      <w:proofErr w:type="spellEnd"/>
      <w:r>
        <w:t xml:space="preserve"> condition. The stomata are generally, </w:t>
      </w:r>
      <w:proofErr w:type="spellStart"/>
      <w:r>
        <w:t>diacytic</w:t>
      </w:r>
      <w:proofErr w:type="spellEnd"/>
      <w:r>
        <w:t xml:space="preserve"> type.</w:t>
      </w:r>
      <w:r>
        <w:rPr>
          <w:spacing w:val="40"/>
        </w:rPr>
        <w:t xml:space="preserve"> </w:t>
      </w:r>
      <w:r>
        <w:t xml:space="preserve">However, the types such as </w:t>
      </w:r>
      <w:proofErr w:type="spellStart"/>
      <w:r>
        <w:t>anomocytic</w:t>
      </w:r>
      <w:proofErr w:type="spellEnd"/>
      <w:r>
        <w:t xml:space="preserve">, </w:t>
      </w:r>
      <w:proofErr w:type="spellStart"/>
      <w:r>
        <w:t>amphidiacytic</w:t>
      </w:r>
      <w:proofErr w:type="spellEnd"/>
      <w:r>
        <w:t xml:space="preserve">, </w:t>
      </w:r>
      <w:proofErr w:type="spellStart"/>
      <w:r>
        <w:t>staurocytic</w:t>
      </w:r>
      <w:proofErr w:type="spellEnd"/>
      <w:r>
        <w:t xml:space="preserve">, </w:t>
      </w:r>
      <w:proofErr w:type="spellStart"/>
      <w:r>
        <w:t>anomotetracytic</w:t>
      </w:r>
      <w:proofErr w:type="spellEnd"/>
      <w:r>
        <w:t xml:space="preserve">, </w:t>
      </w:r>
      <w:proofErr w:type="spellStart"/>
      <w:r>
        <w:t>polocytic</w:t>
      </w:r>
      <w:proofErr w:type="spellEnd"/>
      <w:r>
        <w:t xml:space="preserve">, </w:t>
      </w:r>
      <w:proofErr w:type="spellStart"/>
      <w:r>
        <w:t>axillocytic</w:t>
      </w:r>
      <w:proofErr w:type="spellEnd"/>
      <w:r>
        <w:t xml:space="preserve">, </w:t>
      </w:r>
      <w:proofErr w:type="spellStart"/>
      <w:r>
        <w:t>pericytic</w:t>
      </w:r>
      <w:proofErr w:type="spellEnd"/>
      <w:r>
        <w:t>, co-</w:t>
      </w:r>
      <w:proofErr w:type="spellStart"/>
      <w:r>
        <w:t>pericytic</w:t>
      </w:r>
      <w:proofErr w:type="spellEnd"/>
      <w:r>
        <w:t xml:space="preserve">, and </w:t>
      </w:r>
      <w:proofErr w:type="spellStart"/>
      <w:r>
        <w:t>amphipericytic</w:t>
      </w:r>
      <w:proofErr w:type="spellEnd"/>
      <w:r>
        <w:t>,</w:t>
      </w:r>
      <w:r>
        <w:rPr>
          <w:spacing w:val="-4"/>
        </w:rPr>
        <w:t xml:space="preserve"> </w:t>
      </w:r>
      <w:r>
        <w:t>are</w:t>
      </w:r>
      <w:r>
        <w:rPr>
          <w:spacing w:val="-4"/>
        </w:rPr>
        <w:t xml:space="preserve"> </w:t>
      </w:r>
      <w:r>
        <w:t>occasionally</w:t>
      </w:r>
      <w:r>
        <w:rPr>
          <w:spacing w:val="-4"/>
        </w:rPr>
        <w:t xml:space="preserve"> </w:t>
      </w:r>
      <w:r>
        <w:t>recorded</w:t>
      </w:r>
      <w:r>
        <w:rPr>
          <w:spacing w:val="-4"/>
        </w:rPr>
        <w:t xml:space="preserve"> </w:t>
      </w:r>
      <w:r>
        <w:t>on</w:t>
      </w:r>
      <w:r>
        <w:rPr>
          <w:spacing w:val="-9"/>
        </w:rPr>
        <w:t xml:space="preserve"> </w:t>
      </w:r>
      <w:r>
        <w:t>the</w:t>
      </w:r>
      <w:r>
        <w:rPr>
          <w:spacing w:val="-4"/>
        </w:rPr>
        <w:t xml:space="preserve"> </w:t>
      </w:r>
      <w:r>
        <w:t>same surfaces. Subsidiaries</w:t>
      </w:r>
      <w:r>
        <w:rPr>
          <w:spacing w:val="-4"/>
        </w:rPr>
        <w:t xml:space="preserve"> </w:t>
      </w:r>
      <w:r>
        <w:t>belong usually</w:t>
      </w:r>
      <w:r>
        <w:rPr>
          <w:spacing w:val="16"/>
        </w:rPr>
        <w:t xml:space="preserve"> </w:t>
      </w:r>
      <w:r>
        <w:t>to</w:t>
      </w:r>
      <w:r>
        <w:rPr>
          <w:spacing w:val="16"/>
        </w:rPr>
        <w:t xml:space="preserve"> </w:t>
      </w:r>
      <w:r>
        <w:t>the</w:t>
      </w:r>
      <w:r>
        <w:rPr>
          <w:spacing w:val="16"/>
        </w:rPr>
        <w:t xml:space="preserve"> </w:t>
      </w:r>
      <w:r>
        <w:t>F-type.</w:t>
      </w:r>
      <w:r>
        <w:rPr>
          <w:spacing w:val="70"/>
          <w:w w:val="150"/>
        </w:rPr>
        <w:t xml:space="preserve"> </w:t>
      </w:r>
      <w:r>
        <w:t>In</w:t>
      </w:r>
      <w:r>
        <w:rPr>
          <w:spacing w:val="16"/>
        </w:rPr>
        <w:t xml:space="preserve"> </w:t>
      </w:r>
      <w:r>
        <w:t>few</w:t>
      </w:r>
      <w:r>
        <w:rPr>
          <w:spacing w:val="16"/>
        </w:rPr>
        <w:t xml:space="preserve"> </w:t>
      </w:r>
      <w:r>
        <w:t>cases,</w:t>
      </w:r>
      <w:r>
        <w:rPr>
          <w:spacing w:val="16"/>
        </w:rPr>
        <w:t xml:space="preserve"> </w:t>
      </w:r>
      <w:r>
        <w:t>they</w:t>
      </w:r>
      <w:r>
        <w:rPr>
          <w:spacing w:val="21"/>
        </w:rPr>
        <w:t xml:space="preserve"> </w:t>
      </w:r>
      <w:r>
        <w:t>are</w:t>
      </w:r>
      <w:r>
        <w:rPr>
          <w:spacing w:val="16"/>
        </w:rPr>
        <w:t xml:space="preserve"> </w:t>
      </w:r>
      <w:r>
        <w:t>observed</w:t>
      </w:r>
      <w:r>
        <w:rPr>
          <w:spacing w:val="16"/>
        </w:rPr>
        <w:t xml:space="preserve"> </w:t>
      </w:r>
      <w:r>
        <w:t>rarely</w:t>
      </w:r>
      <w:r>
        <w:rPr>
          <w:spacing w:val="16"/>
        </w:rPr>
        <w:t xml:space="preserve"> </w:t>
      </w:r>
      <w:r>
        <w:t>of</w:t>
      </w:r>
      <w:r>
        <w:rPr>
          <w:spacing w:val="16"/>
        </w:rPr>
        <w:t xml:space="preserve"> </w:t>
      </w:r>
      <w:r>
        <w:t>C</w:t>
      </w:r>
      <w:r>
        <w:rPr>
          <w:spacing w:val="16"/>
        </w:rPr>
        <w:t xml:space="preserve"> </w:t>
      </w:r>
      <w:r>
        <w:t>or</w:t>
      </w:r>
      <w:r>
        <w:rPr>
          <w:spacing w:val="16"/>
        </w:rPr>
        <w:t xml:space="preserve"> </w:t>
      </w:r>
      <w:r>
        <w:t>A</w:t>
      </w:r>
      <w:r>
        <w:rPr>
          <w:spacing w:val="16"/>
        </w:rPr>
        <w:t xml:space="preserve"> </w:t>
      </w:r>
      <w:r>
        <w:t>type</w:t>
      </w:r>
      <w:r>
        <w:rPr>
          <w:spacing w:val="16"/>
        </w:rPr>
        <w:t xml:space="preserve"> </w:t>
      </w:r>
      <w:r>
        <w:t>on</w:t>
      </w:r>
      <w:r>
        <w:rPr>
          <w:spacing w:val="12"/>
        </w:rPr>
        <w:t xml:space="preserve"> </w:t>
      </w:r>
      <w:r>
        <w:t>the</w:t>
      </w:r>
    </w:p>
    <w:p w14:paraId="0E8C8AE0" w14:textId="77777777" w:rsidR="00046EBE" w:rsidRDefault="00046EBE">
      <w:pPr>
        <w:pStyle w:val="BodyText"/>
        <w:spacing w:line="360" w:lineRule="auto"/>
        <w:sectPr w:rsidR="00046EBE">
          <w:pgSz w:w="11910" w:h="16840"/>
          <w:pgMar w:top="1200" w:right="708" w:bottom="1260" w:left="1417" w:header="0" w:footer="1032" w:gutter="0"/>
          <w:cols w:space="720"/>
        </w:sectPr>
      </w:pPr>
    </w:p>
    <w:p w14:paraId="40B878FC" w14:textId="77777777" w:rsidR="00046EBE" w:rsidRDefault="00000000">
      <w:pPr>
        <w:spacing w:before="69" w:line="360" w:lineRule="auto"/>
        <w:ind w:left="23" w:right="12"/>
        <w:jc w:val="both"/>
        <w:rPr>
          <w:rFonts w:ascii="Arial"/>
          <w:i/>
          <w:sz w:val="26"/>
        </w:rPr>
      </w:pPr>
      <w:r>
        <w:rPr>
          <w:sz w:val="26"/>
        </w:rPr>
        <w:lastRenderedPageBreak/>
        <w:t xml:space="preserve">same surfaces. All the three types of subsidiaries </w:t>
      </w:r>
      <w:r>
        <w:rPr>
          <w:rFonts w:ascii="Arial"/>
          <w:i/>
          <w:sz w:val="26"/>
        </w:rPr>
        <w:t xml:space="preserve">viz., </w:t>
      </w:r>
      <w:r>
        <w:rPr>
          <w:sz w:val="26"/>
        </w:rPr>
        <w:t xml:space="preserve">F, A and C types are noted in case of </w:t>
      </w:r>
      <w:proofErr w:type="spellStart"/>
      <w:r>
        <w:rPr>
          <w:rFonts w:ascii="Arial"/>
          <w:i/>
          <w:sz w:val="26"/>
        </w:rPr>
        <w:t>Staurogyne</w:t>
      </w:r>
      <w:proofErr w:type="spellEnd"/>
      <w:r>
        <w:rPr>
          <w:rFonts w:ascii="Arial"/>
          <w:i/>
          <w:sz w:val="26"/>
        </w:rPr>
        <w:t xml:space="preserve"> zeylanica </w:t>
      </w:r>
      <w:r>
        <w:rPr>
          <w:sz w:val="26"/>
        </w:rPr>
        <w:t xml:space="preserve">and </w:t>
      </w:r>
      <w:proofErr w:type="spellStart"/>
      <w:r>
        <w:rPr>
          <w:rFonts w:ascii="Arial"/>
          <w:i/>
          <w:sz w:val="26"/>
        </w:rPr>
        <w:t>Strobilanthes</w:t>
      </w:r>
      <w:proofErr w:type="spellEnd"/>
      <w:r>
        <w:rPr>
          <w:rFonts w:ascii="Arial"/>
          <w:i/>
          <w:sz w:val="26"/>
        </w:rPr>
        <w:t xml:space="preserve"> </w:t>
      </w:r>
      <w:proofErr w:type="spellStart"/>
      <w:r>
        <w:rPr>
          <w:rFonts w:ascii="Arial"/>
          <w:i/>
          <w:sz w:val="26"/>
        </w:rPr>
        <w:t>kunthianus</w:t>
      </w:r>
      <w:proofErr w:type="spellEnd"/>
      <w:r>
        <w:rPr>
          <w:rFonts w:ascii="Arial"/>
          <w:i/>
          <w:sz w:val="26"/>
        </w:rPr>
        <w:t xml:space="preserve">. </w:t>
      </w:r>
      <w:r>
        <w:rPr>
          <w:sz w:val="26"/>
        </w:rPr>
        <w:t xml:space="preserve">The walls of subsidiaries are always undulate, except </w:t>
      </w:r>
      <w:proofErr w:type="spellStart"/>
      <w:r>
        <w:rPr>
          <w:rFonts w:ascii="Arial"/>
          <w:i/>
          <w:sz w:val="26"/>
        </w:rPr>
        <w:t>Strobilanthes</w:t>
      </w:r>
      <w:proofErr w:type="spellEnd"/>
      <w:r>
        <w:rPr>
          <w:rFonts w:ascii="Arial"/>
          <w:i/>
          <w:sz w:val="26"/>
        </w:rPr>
        <w:t xml:space="preserve"> </w:t>
      </w:r>
      <w:proofErr w:type="spellStart"/>
      <w:r>
        <w:rPr>
          <w:rFonts w:ascii="Arial"/>
          <w:i/>
          <w:sz w:val="26"/>
        </w:rPr>
        <w:t>kunthianus</w:t>
      </w:r>
      <w:proofErr w:type="spellEnd"/>
      <w:r>
        <w:rPr>
          <w:rFonts w:ascii="Arial"/>
          <w:i/>
          <w:sz w:val="26"/>
        </w:rPr>
        <w:t>.</w:t>
      </w:r>
    </w:p>
    <w:p w14:paraId="00062B93" w14:textId="77777777" w:rsidR="00046EBE" w:rsidRDefault="00000000">
      <w:pPr>
        <w:spacing w:before="124" w:line="360" w:lineRule="auto"/>
        <w:ind w:left="23" w:right="10" w:firstLine="720"/>
        <w:jc w:val="both"/>
        <w:rPr>
          <w:sz w:val="26"/>
        </w:rPr>
      </w:pPr>
      <w:r>
        <w:rPr>
          <w:sz w:val="26"/>
        </w:rPr>
        <w:t xml:space="preserve">Other epidermal cells are usually undulate on both surfaces with U-shaped sinuses. However, they are </w:t>
      </w:r>
      <w:proofErr w:type="spellStart"/>
      <w:r>
        <w:rPr>
          <w:sz w:val="26"/>
        </w:rPr>
        <w:t>udulate</w:t>
      </w:r>
      <w:proofErr w:type="spellEnd"/>
      <w:r>
        <w:rPr>
          <w:sz w:val="26"/>
        </w:rPr>
        <w:t xml:space="preserve"> but V-shaped on both surfaces in case of </w:t>
      </w:r>
      <w:proofErr w:type="spellStart"/>
      <w:r>
        <w:rPr>
          <w:rFonts w:ascii="Arial"/>
          <w:i/>
          <w:sz w:val="26"/>
        </w:rPr>
        <w:t>Strobilanthes</w:t>
      </w:r>
      <w:proofErr w:type="spellEnd"/>
      <w:r>
        <w:rPr>
          <w:rFonts w:ascii="Arial"/>
          <w:i/>
          <w:sz w:val="26"/>
        </w:rPr>
        <w:t xml:space="preserve"> barbatus </w:t>
      </w:r>
      <w:r>
        <w:rPr>
          <w:sz w:val="26"/>
        </w:rPr>
        <w:t xml:space="preserve">and </w:t>
      </w:r>
      <w:proofErr w:type="spellStart"/>
      <w:r>
        <w:rPr>
          <w:rFonts w:ascii="Arial"/>
          <w:i/>
          <w:sz w:val="26"/>
        </w:rPr>
        <w:t>Strobilanthes</w:t>
      </w:r>
      <w:proofErr w:type="spellEnd"/>
      <w:r>
        <w:rPr>
          <w:rFonts w:ascii="Arial"/>
          <w:i/>
          <w:sz w:val="26"/>
        </w:rPr>
        <w:t xml:space="preserve"> </w:t>
      </w:r>
      <w:proofErr w:type="spellStart"/>
      <w:r>
        <w:rPr>
          <w:rFonts w:ascii="Arial"/>
          <w:i/>
          <w:sz w:val="26"/>
        </w:rPr>
        <w:t>lupulinus</w:t>
      </w:r>
      <w:proofErr w:type="spellEnd"/>
      <w:r>
        <w:rPr>
          <w:rFonts w:ascii="Arial"/>
          <w:i/>
          <w:sz w:val="26"/>
        </w:rPr>
        <w:t xml:space="preserve"> </w:t>
      </w:r>
      <w:r>
        <w:rPr>
          <w:sz w:val="26"/>
        </w:rPr>
        <w:t xml:space="preserve">and straight or slightly arched abaxially in </w:t>
      </w:r>
      <w:proofErr w:type="spellStart"/>
      <w:r>
        <w:rPr>
          <w:rFonts w:ascii="Arial"/>
          <w:i/>
          <w:sz w:val="26"/>
        </w:rPr>
        <w:t>Pachystachys</w:t>
      </w:r>
      <w:proofErr w:type="spellEnd"/>
      <w:r>
        <w:rPr>
          <w:rFonts w:ascii="Arial"/>
          <w:i/>
          <w:sz w:val="26"/>
        </w:rPr>
        <w:t xml:space="preserve"> lutea </w:t>
      </w:r>
      <w:r>
        <w:rPr>
          <w:sz w:val="26"/>
        </w:rPr>
        <w:t xml:space="preserve">and </w:t>
      </w:r>
      <w:proofErr w:type="spellStart"/>
      <w:r>
        <w:rPr>
          <w:rFonts w:ascii="Arial"/>
          <w:i/>
          <w:sz w:val="26"/>
        </w:rPr>
        <w:t>Strobilanthes</w:t>
      </w:r>
      <w:proofErr w:type="spellEnd"/>
      <w:r>
        <w:rPr>
          <w:rFonts w:ascii="Arial"/>
          <w:i/>
          <w:sz w:val="26"/>
        </w:rPr>
        <w:t xml:space="preserve"> </w:t>
      </w:r>
      <w:proofErr w:type="spellStart"/>
      <w:r>
        <w:rPr>
          <w:rFonts w:ascii="Arial"/>
          <w:i/>
          <w:sz w:val="26"/>
        </w:rPr>
        <w:t>kunthianus</w:t>
      </w:r>
      <w:proofErr w:type="spellEnd"/>
      <w:r>
        <w:rPr>
          <w:rFonts w:ascii="Arial"/>
          <w:i/>
          <w:sz w:val="26"/>
        </w:rPr>
        <w:t xml:space="preserve">. </w:t>
      </w:r>
      <w:r>
        <w:rPr>
          <w:sz w:val="26"/>
        </w:rPr>
        <w:t xml:space="preserve">Highest stomatal index is observed adaxially (9.09) and abaxially (38.50) in </w:t>
      </w:r>
      <w:proofErr w:type="spellStart"/>
      <w:r>
        <w:rPr>
          <w:rFonts w:ascii="Arial"/>
          <w:i/>
          <w:sz w:val="26"/>
        </w:rPr>
        <w:t>Hygrophila</w:t>
      </w:r>
      <w:proofErr w:type="spellEnd"/>
      <w:r>
        <w:rPr>
          <w:rFonts w:ascii="Arial"/>
          <w:i/>
          <w:spacing w:val="80"/>
          <w:sz w:val="26"/>
        </w:rPr>
        <w:t xml:space="preserve"> </w:t>
      </w:r>
      <w:proofErr w:type="spellStart"/>
      <w:r>
        <w:rPr>
          <w:rFonts w:ascii="Arial"/>
          <w:i/>
          <w:sz w:val="26"/>
        </w:rPr>
        <w:t>schulli</w:t>
      </w:r>
      <w:proofErr w:type="spellEnd"/>
      <w:r>
        <w:rPr>
          <w:sz w:val="26"/>
        </w:rPr>
        <w:t>.</w:t>
      </w:r>
      <w:r>
        <w:rPr>
          <w:spacing w:val="40"/>
          <w:sz w:val="26"/>
        </w:rPr>
        <w:t xml:space="preserve"> </w:t>
      </w:r>
      <w:r>
        <w:rPr>
          <w:sz w:val="26"/>
        </w:rPr>
        <w:t xml:space="preserve">Lowest stomatal index is observed adaxially (1.51) in </w:t>
      </w:r>
      <w:proofErr w:type="spellStart"/>
      <w:r>
        <w:rPr>
          <w:rFonts w:ascii="Arial"/>
          <w:i/>
          <w:sz w:val="26"/>
        </w:rPr>
        <w:t>Strobilanthes</w:t>
      </w:r>
      <w:proofErr w:type="spellEnd"/>
      <w:r>
        <w:rPr>
          <w:rFonts w:ascii="Arial"/>
          <w:i/>
          <w:sz w:val="26"/>
        </w:rPr>
        <w:t xml:space="preserve"> </w:t>
      </w:r>
      <w:proofErr w:type="spellStart"/>
      <w:r>
        <w:rPr>
          <w:rFonts w:ascii="Arial"/>
          <w:i/>
          <w:sz w:val="26"/>
        </w:rPr>
        <w:t>lupulinus</w:t>
      </w:r>
      <w:proofErr w:type="spellEnd"/>
      <w:r>
        <w:rPr>
          <w:rFonts w:ascii="Arial"/>
          <w:i/>
          <w:sz w:val="26"/>
        </w:rPr>
        <w:t xml:space="preserve"> </w:t>
      </w:r>
      <w:r>
        <w:rPr>
          <w:sz w:val="26"/>
        </w:rPr>
        <w:t xml:space="preserve">and abaxially (10.00) noted in </w:t>
      </w:r>
      <w:proofErr w:type="spellStart"/>
      <w:r>
        <w:rPr>
          <w:rFonts w:ascii="Arial"/>
          <w:i/>
          <w:sz w:val="26"/>
        </w:rPr>
        <w:t>Strobilanthes</w:t>
      </w:r>
      <w:proofErr w:type="spellEnd"/>
      <w:r>
        <w:rPr>
          <w:rFonts w:ascii="Arial"/>
          <w:i/>
          <w:sz w:val="26"/>
        </w:rPr>
        <w:t xml:space="preserve"> </w:t>
      </w:r>
      <w:proofErr w:type="spellStart"/>
      <w:r>
        <w:rPr>
          <w:rFonts w:ascii="Arial"/>
          <w:i/>
          <w:sz w:val="26"/>
        </w:rPr>
        <w:t>lupulinus</w:t>
      </w:r>
      <w:proofErr w:type="spellEnd"/>
      <w:r>
        <w:rPr>
          <w:sz w:val="26"/>
        </w:rPr>
        <w:t>.</w:t>
      </w:r>
    </w:p>
    <w:p w14:paraId="07C25995" w14:textId="77777777" w:rsidR="00046EBE" w:rsidRDefault="00000000">
      <w:pPr>
        <w:spacing w:before="116" w:line="362" w:lineRule="auto"/>
        <w:ind w:left="23" w:right="5" w:firstLine="720"/>
        <w:jc w:val="both"/>
        <w:rPr>
          <w:sz w:val="26"/>
        </w:rPr>
      </w:pPr>
      <w:r>
        <w:rPr>
          <w:sz w:val="26"/>
        </w:rPr>
        <w:t xml:space="preserve">The highest frequency (21.42) is observed on adaxial surface of </w:t>
      </w:r>
      <w:proofErr w:type="spellStart"/>
      <w:r>
        <w:rPr>
          <w:rFonts w:ascii="Arial"/>
          <w:i/>
          <w:sz w:val="26"/>
        </w:rPr>
        <w:t>Strobilanthes</w:t>
      </w:r>
      <w:proofErr w:type="spellEnd"/>
      <w:r>
        <w:rPr>
          <w:rFonts w:ascii="Arial"/>
          <w:i/>
          <w:sz w:val="26"/>
        </w:rPr>
        <w:t xml:space="preserve"> barbatus</w:t>
      </w:r>
      <w:r>
        <w:rPr>
          <w:sz w:val="26"/>
        </w:rPr>
        <w:t xml:space="preserve">, whereas it is the lowest in </w:t>
      </w:r>
      <w:proofErr w:type="spellStart"/>
      <w:r>
        <w:rPr>
          <w:rFonts w:ascii="Arial"/>
          <w:i/>
          <w:sz w:val="26"/>
        </w:rPr>
        <w:t>Peristrophe</w:t>
      </w:r>
      <w:proofErr w:type="spellEnd"/>
      <w:r>
        <w:rPr>
          <w:rFonts w:ascii="Arial"/>
          <w:i/>
          <w:sz w:val="26"/>
        </w:rPr>
        <w:t xml:space="preserve"> </w:t>
      </w:r>
      <w:proofErr w:type="spellStart"/>
      <w:r>
        <w:rPr>
          <w:rFonts w:ascii="Arial"/>
          <w:i/>
          <w:sz w:val="26"/>
        </w:rPr>
        <w:t>montana</w:t>
      </w:r>
      <w:proofErr w:type="spellEnd"/>
      <w:r>
        <w:rPr>
          <w:rFonts w:ascii="Arial"/>
          <w:i/>
          <w:sz w:val="26"/>
        </w:rPr>
        <w:t xml:space="preserve"> </w:t>
      </w:r>
      <w:r>
        <w:rPr>
          <w:sz w:val="26"/>
        </w:rPr>
        <w:t xml:space="preserve">adaxially (13.33). It is the lowest abaxially (80.00) in </w:t>
      </w:r>
      <w:proofErr w:type="spellStart"/>
      <w:r>
        <w:rPr>
          <w:rFonts w:ascii="Arial"/>
          <w:i/>
          <w:sz w:val="26"/>
        </w:rPr>
        <w:t>Hygrophila</w:t>
      </w:r>
      <w:proofErr w:type="spellEnd"/>
      <w:r>
        <w:rPr>
          <w:rFonts w:ascii="Arial"/>
          <w:i/>
          <w:spacing w:val="40"/>
          <w:sz w:val="26"/>
        </w:rPr>
        <w:t xml:space="preserve"> </w:t>
      </w:r>
      <w:proofErr w:type="spellStart"/>
      <w:r>
        <w:rPr>
          <w:rFonts w:ascii="Arial"/>
          <w:i/>
          <w:sz w:val="26"/>
        </w:rPr>
        <w:t>schulli</w:t>
      </w:r>
      <w:proofErr w:type="spellEnd"/>
      <w:r>
        <w:rPr>
          <w:rFonts w:ascii="Arial"/>
          <w:i/>
          <w:sz w:val="26"/>
        </w:rPr>
        <w:t xml:space="preserve"> </w:t>
      </w:r>
      <w:r>
        <w:rPr>
          <w:sz w:val="26"/>
        </w:rPr>
        <w:t xml:space="preserve">and the highest (320.50) in </w:t>
      </w:r>
      <w:proofErr w:type="spellStart"/>
      <w:r>
        <w:rPr>
          <w:rFonts w:ascii="Arial"/>
          <w:i/>
          <w:sz w:val="26"/>
        </w:rPr>
        <w:t>Strobilanthes</w:t>
      </w:r>
      <w:proofErr w:type="spellEnd"/>
      <w:r>
        <w:rPr>
          <w:rFonts w:ascii="Arial"/>
          <w:i/>
          <w:sz w:val="26"/>
        </w:rPr>
        <w:t xml:space="preserve"> </w:t>
      </w:r>
      <w:proofErr w:type="spellStart"/>
      <w:r>
        <w:rPr>
          <w:rFonts w:ascii="Arial"/>
          <w:i/>
          <w:sz w:val="26"/>
        </w:rPr>
        <w:t>kunthianus</w:t>
      </w:r>
      <w:proofErr w:type="spellEnd"/>
      <w:r>
        <w:rPr>
          <w:sz w:val="26"/>
        </w:rPr>
        <w:t>. Stomatal anomaly as single guard cell, aborted guard cells, contiguous stomata and stomata with arrested development have been noted.</w:t>
      </w:r>
    </w:p>
    <w:p w14:paraId="45F35EEE" w14:textId="77777777" w:rsidR="00046EBE" w:rsidRDefault="00000000">
      <w:pPr>
        <w:pStyle w:val="BodyText"/>
        <w:spacing w:before="105" w:line="360" w:lineRule="auto"/>
        <w:ind w:right="5" w:firstLine="720"/>
      </w:pPr>
      <w:r>
        <w:t>Occurrence</w:t>
      </w:r>
      <w:r>
        <w:rPr>
          <w:spacing w:val="-3"/>
        </w:rPr>
        <w:t xml:space="preserve"> </w:t>
      </w:r>
      <w:r>
        <w:t xml:space="preserve">of </w:t>
      </w:r>
      <w:proofErr w:type="spellStart"/>
      <w:r>
        <w:t>cystoliths</w:t>
      </w:r>
      <w:proofErr w:type="spellEnd"/>
      <w:r>
        <w:t xml:space="preserve"> has</w:t>
      </w:r>
      <w:r>
        <w:rPr>
          <w:spacing w:val="-3"/>
        </w:rPr>
        <w:t xml:space="preserve"> </w:t>
      </w:r>
      <w:r>
        <w:t>been</w:t>
      </w:r>
      <w:r>
        <w:rPr>
          <w:spacing w:val="-4"/>
        </w:rPr>
        <w:t xml:space="preserve"> </w:t>
      </w:r>
      <w:r>
        <w:t>recorded</w:t>
      </w:r>
      <w:r>
        <w:rPr>
          <w:spacing w:val="-4"/>
        </w:rPr>
        <w:t xml:space="preserve"> </w:t>
      </w:r>
      <w:r>
        <w:t>in</w:t>
      </w:r>
      <w:r>
        <w:rPr>
          <w:spacing w:val="-9"/>
        </w:rPr>
        <w:t xml:space="preserve"> </w:t>
      </w:r>
      <w:r>
        <w:t>the</w:t>
      </w:r>
      <w:r>
        <w:rPr>
          <w:spacing w:val="-4"/>
        </w:rPr>
        <w:t xml:space="preserve"> </w:t>
      </w:r>
      <w:proofErr w:type="spellStart"/>
      <w:r>
        <w:t>Acanthaceae</w:t>
      </w:r>
      <w:proofErr w:type="spellEnd"/>
      <w:r>
        <w:t xml:space="preserve"> (c</w:t>
      </w:r>
      <w:r>
        <w:rPr>
          <w:rFonts w:ascii="Arial"/>
          <w:i/>
        </w:rPr>
        <w:t>f</w:t>
      </w:r>
      <w:r>
        <w:t>.</w:t>
      </w:r>
      <w:r>
        <w:rPr>
          <w:spacing w:val="-4"/>
        </w:rPr>
        <w:t xml:space="preserve"> </w:t>
      </w:r>
      <w:proofErr w:type="spellStart"/>
      <w:r>
        <w:t>Solereder</w:t>
      </w:r>
      <w:proofErr w:type="spellEnd"/>
      <w:r>
        <w:t>, 1908;</w:t>
      </w:r>
      <w:r>
        <w:rPr>
          <w:spacing w:val="-5"/>
        </w:rPr>
        <w:t xml:space="preserve"> </w:t>
      </w:r>
      <w:r>
        <w:t>Metcalfe</w:t>
      </w:r>
      <w:r>
        <w:rPr>
          <w:spacing w:val="-4"/>
        </w:rPr>
        <w:t xml:space="preserve"> </w:t>
      </w:r>
      <w:r>
        <w:t>and</w:t>
      </w:r>
      <w:r>
        <w:rPr>
          <w:spacing w:val="-5"/>
        </w:rPr>
        <w:t xml:space="preserve"> </w:t>
      </w:r>
      <w:r>
        <w:t>Chalk,</w:t>
      </w:r>
      <w:r>
        <w:rPr>
          <w:spacing w:val="-5"/>
        </w:rPr>
        <w:t xml:space="preserve"> </w:t>
      </w:r>
      <w:r>
        <w:t>1950;</w:t>
      </w:r>
      <w:r>
        <w:rPr>
          <w:spacing w:val="-5"/>
        </w:rPr>
        <w:t xml:space="preserve"> </w:t>
      </w:r>
      <w:r>
        <w:t>Ahmad,</w:t>
      </w:r>
      <w:r>
        <w:rPr>
          <w:spacing w:val="-1"/>
        </w:rPr>
        <w:t xml:space="preserve"> </w:t>
      </w:r>
      <w:r>
        <w:t>1979;</w:t>
      </w:r>
      <w:r>
        <w:rPr>
          <w:spacing w:val="-5"/>
        </w:rPr>
        <w:t xml:space="preserve"> </w:t>
      </w:r>
      <w:r>
        <w:t>Inamdar, Chaudhari and</w:t>
      </w:r>
      <w:r>
        <w:rPr>
          <w:spacing w:val="-5"/>
        </w:rPr>
        <w:t xml:space="preserve"> </w:t>
      </w:r>
      <w:r>
        <w:t>Rao, 1990). Their features such as (</w:t>
      </w:r>
      <w:proofErr w:type="spellStart"/>
      <w:r>
        <w:t>i</w:t>
      </w:r>
      <w:proofErr w:type="spellEnd"/>
      <w:r>
        <w:t xml:space="preserve">) shape, (ii) size, (iii) distribution, (iv) single, twin or in aggregates, (v) </w:t>
      </w:r>
      <w:proofErr w:type="spellStart"/>
      <w:r>
        <w:t>cystolith</w:t>
      </w:r>
      <w:proofErr w:type="spellEnd"/>
      <w:r>
        <w:t xml:space="preserve"> acute or obtuse, etc. have found systematically useful. In the present account, they are noted in the epidermal cells abaxially as well as adaxially. In most species, they occur in both surfaces. They appear restricted abaxially in </w:t>
      </w:r>
      <w:r>
        <w:rPr>
          <w:rFonts w:ascii="Arial"/>
          <w:i/>
        </w:rPr>
        <w:t xml:space="preserve">Andrographis </w:t>
      </w:r>
      <w:proofErr w:type="spellStart"/>
      <w:r>
        <w:rPr>
          <w:rFonts w:ascii="Arial"/>
          <w:i/>
        </w:rPr>
        <w:t>wightiana</w:t>
      </w:r>
      <w:proofErr w:type="spellEnd"/>
      <w:r>
        <w:rPr>
          <w:rFonts w:ascii="Arial"/>
          <w:b/>
          <w:i/>
        </w:rPr>
        <w:t xml:space="preserve">, </w:t>
      </w:r>
      <w:proofErr w:type="spellStart"/>
      <w:r>
        <w:rPr>
          <w:rFonts w:ascii="Arial"/>
          <w:i/>
        </w:rPr>
        <w:t>Fittonia</w:t>
      </w:r>
      <w:proofErr w:type="spellEnd"/>
      <w:r>
        <w:rPr>
          <w:rFonts w:ascii="Arial"/>
          <w:i/>
        </w:rPr>
        <w:t xml:space="preserve"> gigantea, </w:t>
      </w:r>
      <w:proofErr w:type="spellStart"/>
      <w:r>
        <w:rPr>
          <w:rFonts w:ascii="Arial"/>
          <w:i/>
        </w:rPr>
        <w:t>Micranthes</w:t>
      </w:r>
      <w:proofErr w:type="spellEnd"/>
      <w:r>
        <w:rPr>
          <w:rFonts w:ascii="Arial"/>
          <w:i/>
        </w:rPr>
        <w:t xml:space="preserve"> </w:t>
      </w:r>
      <w:proofErr w:type="spellStart"/>
      <w:r>
        <w:rPr>
          <w:rFonts w:ascii="Arial"/>
          <w:i/>
        </w:rPr>
        <w:t>oppositifolius</w:t>
      </w:r>
      <w:proofErr w:type="spellEnd"/>
      <w:r>
        <w:rPr>
          <w:rFonts w:ascii="Arial"/>
          <w:i/>
        </w:rPr>
        <w:t xml:space="preserve"> </w:t>
      </w:r>
      <w:r>
        <w:t xml:space="preserve">and </w:t>
      </w:r>
      <w:proofErr w:type="spellStart"/>
      <w:r>
        <w:rPr>
          <w:rFonts w:ascii="Arial"/>
          <w:i/>
        </w:rPr>
        <w:t>Stenosiphonium</w:t>
      </w:r>
      <w:proofErr w:type="spellEnd"/>
      <w:r>
        <w:rPr>
          <w:rFonts w:ascii="Arial"/>
          <w:i/>
        </w:rPr>
        <w:t xml:space="preserve"> </w:t>
      </w:r>
      <w:proofErr w:type="spellStart"/>
      <w:r>
        <w:rPr>
          <w:rFonts w:ascii="Arial"/>
          <w:i/>
        </w:rPr>
        <w:t>cordifolium</w:t>
      </w:r>
      <w:proofErr w:type="spellEnd"/>
      <w:r>
        <w:rPr>
          <w:rFonts w:ascii="Arial"/>
          <w:i/>
        </w:rPr>
        <w:t xml:space="preserve"> </w:t>
      </w:r>
      <w:r>
        <w:t>They are mostly singly and elongated with one end pointed.</w:t>
      </w:r>
      <w:r>
        <w:rPr>
          <w:spacing w:val="40"/>
        </w:rPr>
        <w:t xml:space="preserve"> </w:t>
      </w:r>
      <w:r>
        <w:t xml:space="preserve">They appear to be of systematic </w:t>
      </w:r>
      <w:proofErr w:type="gramStart"/>
      <w:r>
        <w:t>significance,</w:t>
      </w:r>
      <w:proofErr w:type="gramEnd"/>
      <w:r>
        <w:t xml:space="preserve"> however, more in-depth studies are still desired.</w:t>
      </w:r>
    </w:p>
    <w:p w14:paraId="248DA1A1" w14:textId="77777777" w:rsidR="00046EBE" w:rsidRDefault="00000000">
      <w:pPr>
        <w:pStyle w:val="BodyText"/>
        <w:spacing w:before="130" w:line="360" w:lineRule="auto"/>
        <w:ind w:right="11" w:firstLine="720"/>
      </w:pPr>
      <w:r>
        <w:t xml:space="preserve">Although stomates are mostly </w:t>
      </w:r>
      <w:proofErr w:type="spellStart"/>
      <w:r>
        <w:t>diacytic</w:t>
      </w:r>
      <w:proofErr w:type="spellEnd"/>
      <w:r>
        <w:t xml:space="preserve"> type and the members of the family show homogeneity, the features e.g. distribution of stomata, types of subsidiaries, cell wall contours, presence/absence of </w:t>
      </w:r>
      <w:proofErr w:type="spellStart"/>
      <w:r>
        <w:t>cystoliths</w:t>
      </w:r>
      <w:proofErr w:type="spellEnd"/>
      <w:r>
        <w:t>, their distribution and other characteristics appear helpful in identification of different taxa at species level.</w:t>
      </w:r>
    </w:p>
    <w:p w14:paraId="687E6498" w14:textId="77777777" w:rsidR="00046EBE" w:rsidRDefault="00046EBE">
      <w:pPr>
        <w:pStyle w:val="BodyText"/>
        <w:spacing w:line="360" w:lineRule="auto"/>
        <w:sectPr w:rsidR="00046EBE">
          <w:pgSz w:w="11910" w:h="16840"/>
          <w:pgMar w:top="1200" w:right="708" w:bottom="1260" w:left="1417" w:header="0" w:footer="1032" w:gutter="0"/>
          <w:cols w:space="720"/>
        </w:sectPr>
      </w:pPr>
    </w:p>
    <w:p w14:paraId="53E60385" w14:textId="04B62C4F" w:rsidR="00046EBE" w:rsidRDefault="00000000">
      <w:pPr>
        <w:pStyle w:val="Heading1"/>
      </w:pPr>
      <w:r>
        <w:rPr>
          <w:spacing w:val="-2"/>
        </w:rPr>
        <w:lastRenderedPageBreak/>
        <w:t>Conclusions:</w:t>
      </w:r>
    </w:p>
    <w:p w14:paraId="3A21D929" w14:textId="77777777" w:rsidR="00046EBE" w:rsidRDefault="00000000">
      <w:pPr>
        <w:pStyle w:val="ListParagraph"/>
        <w:numPr>
          <w:ilvl w:val="0"/>
          <w:numId w:val="1"/>
        </w:numPr>
        <w:tabs>
          <w:tab w:val="left" w:pos="650"/>
          <w:tab w:val="left" w:pos="652"/>
        </w:tabs>
        <w:spacing w:line="360" w:lineRule="auto"/>
        <w:ind w:right="8"/>
        <w:jc w:val="both"/>
        <w:rPr>
          <w:sz w:val="26"/>
        </w:rPr>
      </w:pPr>
      <w:r>
        <w:rPr>
          <w:sz w:val="26"/>
        </w:rPr>
        <w:t xml:space="preserve">Stomata are generally </w:t>
      </w:r>
      <w:proofErr w:type="spellStart"/>
      <w:r>
        <w:rPr>
          <w:sz w:val="26"/>
        </w:rPr>
        <w:t>diacytic</w:t>
      </w:r>
      <w:proofErr w:type="spellEnd"/>
      <w:r>
        <w:rPr>
          <w:sz w:val="26"/>
        </w:rPr>
        <w:t xml:space="preserve">, other types e.g. </w:t>
      </w:r>
      <w:proofErr w:type="spellStart"/>
      <w:r>
        <w:rPr>
          <w:sz w:val="26"/>
        </w:rPr>
        <w:t>anomocytic</w:t>
      </w:r>
      <w:proofErr w:type="spellEnd"/>
      <w:r>
        <w:rPr>
          <w:sz w:val="26"/>
        </w:rPr>
        <w:t xml:space="preserve">, </w:t>
      </w:r>
      <w:proofErr w:type="spellStart"/>
      <w:r>
        <w:rPr>
          <w:sz w:val="26"/>
        </w:rPr>
        <w:t>amphidiacytic</w:t>
      </w:r>
      <w:proofErr w:type="spellEnd"/>
      <w:r>
        <w:rPr>
          <w:sz w:val="26"/>
        </w:rPr>
        <w:t xml:space="preserve">, </w:t>
      </w:r>
      <w:proofErr w:type="spellStart"/>
      <w:r>
        <w:rPr>
          <w:sz w:val="26"/>
        </w:rPr>
        <w:t>staurocytic</w:t>
      </w:r>
      <w:proofErr w:type="spellEnd"/>
      <w:r>
        <w:rPr>
          <w:sz w:val="26"/>
        </w:rPr>
        <w:t xml:space="preserve">, </w:t>
      </w:r>
      <w:proofErr w:type="spellStart"/>
      <w:r>
        <w:rPr>
          <w:sz w:val="26"/>
        </w:rPr>
        <w:t>anomotetracytic</w:t>
      </w:r>
      <w:proofErr w:type="spellEnd"/>
      <w:r>
        <w:rPr>
          <w:sz w:val="26"/>
        </w:rPr>
        <w:t xml:space="preserve">, </w:t>
      </w:r>
      <w:proofErr w:type="spellStart"/>
      <w:r>
        <w:rPr>
          <w:sz w:val="26"/>
        </w:rPr>
        <w:t>polocytic</w:t>
      </w:r>
      <w:proofErr w:type="spellEnd"/>
      <w:r>
        <w:rPr>
          <w:sz w:val="26"/>
        </w:rPr>
        <w:t xml:space="preserve">, </w:t>
      </w:r>
      <w:proofErr w:type="spellStart"/>
      <w:r>
        <w:rPr>
          <w:sz w:val="26"/>
        </w:rPr>
        <w:t>axillocytic</w:t>
      </w:r>
      <w:proofErr w:type="spellEnd"/>
      <w:r>
        <w:rPr>
          <w:sz w:val="26"/>
        </w:rPr>
        <w:t xml:space="preserve">, </w:t>
      </w:r>
      <w:proofErr w:type="spellStart"/>
      <w:r>
        <w:rPr>
          <w:sz w:val="26"/>
        </w:rPr>
        <w:t>pericytic</w:t>
      </w:r>
      <w:proofErr w:type="spellEnd"/>
      <w:r>
        <w:rPr>
          <w:sz w:val="26"/>
        </w:rPr>
        <w:t>, co-</w:t>
      </w:r>
      <w:proofErr w:type="spellStart"/>
      <w:r>
        <w:rPr>
          <w:sz w:val="26"/>
        </w:rPr>
        <w:t>pericytic</w:t>
      </w:r>
      <w:proofErr w:type="spellEnd"/>
      <w:r>
        <w:rPr>
          <w:sz w:val="26"/>
        </w:rPr>
        <w:t xml:space="preserve">, and </w:t>
      </w:r>
      <w:proofErr w:type="spellStart"/>
      <w:r>
        <w:rPr>
          <w:sz w:val="26"/>
        </w:rPr>
        <w:t>amphipericytic</w:t>
      </w:r>
      <w:proofErr w:type="spellEnd"/>
      <w:r>
        <w:rPr>
          <w:sz w:val="26"/>
        </w:rPr>
        <w:t>,</w:t>
      </w:r>
      <w:r>
        <w:rPr>
          <w:spacing w:val="40"/>
          <w:sz w:val="26"/>
        </w:rPr>
        <w:t xml:space="preserve"> </w:t>
      </w:r>
      <w:r>
        <w:rPr>
          <w:sz w:val="26"/>
        </w:rPr>
        <w:t>are of rare to occasional occurrence.</w:t>
      </w:r>
    </w:p>
    <w:p w14:paraId="3F94DD8D" w14:textId="77777777" w:rsidR="00046EBE" w:rsidRDefault="00000000">
      <w:pPr>
        <w:pStyle w:val="ListParagraph"/>
        <w:numPr>
          <w:ilvl w:val="0"/>
          <w:numId w:val="1"/>
        </w:numPr>
        <w:tabs>
          <w:tab w:val="left" w:pos="650"/>
        </w:tabs>
        <w:spacing w:before="124"/>
        <w:ind w:left="650" w:hanging="445"/>
        <w:jc w:val="both"/>
        <w:rPr>
          <w:sz w:val="26"/>
        </w:rPr>
      </w:pPr>
      <w:r>
        <w:rPr>
          <w:sz w:val="26"/>
        </w:rPr>
        <w:t>Subsidiaries</w:t>
      </w:r>
      <w:r>
        <w:rPr>
          <w:spacing w:val="-9"/>
          <w:sz w:val="26"/>
        </w:rPr>
        <w:t xml:space="preserve"> </w:t>
      </w:r>
      <w:r>
        <w:rPr>
          <w:sz w:val="26"/>
        </w:rPr>
        <w:t>usually</w:t>
      </w:r>
      <w:r>
        <w:rPr>
          <w:spacing w:val="-9"/>
          <w:sz w:val="26"/>
        </w:rPr>
        <w:t xml:space="preserve"> </w:t>
      </w:r>
      <w:r>
        <w:rPr>
          <w:sz w:val="26"/>
        </w:rPr>
        <w:t>belong</w:t>
      </w:r>
      <w:r>
        <w:rPr>
          <w:spacing w:val="-8"/>
          <w:sz w:val="26"/>
        </w:rPr>
        <w:t xml:space="preserve"> </w:t>
      </w:r>
      <w:r>
        <w:rPr>
          <w:sz w:val="26"/>
        </w:rPr>
        <w:t>to</w:t>
      </w:r>
      <w:r>
        <w:rPr>
          <w:spacing w:val="-9"/>
          <w:sz w:val="26"/>
        </w:rPr>
        <w:t xml:space="preserve"> </w:t>
      </w:r>
      <w:r>
        <w:rPr>
          <w:sz w:val="26"/>
        </w:rPr>
        <w:t>F-type,</w:t>
      </w:r>
      <w:r>
        <w:rPr>
          <w:spacing w:val="-9"/>
          <w:sz w:val="26"/>
        </w:rPr>
        <w:t xml:space="preserve"> </w:t>
      </w:r>
      <w:r>
        <w:rPr>
          <w:sz w:val="26"/>
        </w:rPr>
        <w:t>C</w:t>
      </w:r>
      <w:r>
        <w:rPr>
          <w:spacing w:val="-8"/>
          <w:sz w:val="26"/>
        </w:rPr>
        <w:t xml:space="preserve"> </w:t>
      </w:r>
      <w:r>
        <w:rPr>
          <w:sz w:val="26"/>
        </w:rPr>
        <w:t>&amp;</w:t>
      </w:r>
      <w:r>
        <w:rPr>
          <w:spacing w:val="-5"/>
          <w:sz w:val="26"/>
        </w:rPr>
        <w:t xml:space="preserve"> </w:t>
      </w:r>
      <w:r>
        <w:rPr>
          <w:sz w:val="26"/>
        </w:rPr>
        <w:t>A</w:t>
      </w:r>
      <w:r>
        <w:rPr>
          <w:spacing w:val="-7"/>
          <w:sz w:val="26"/>
        </w:rPr>
        <w:t xml:space="preserve"> </w:t>
      </w:r>
      <w:r>
        <w:rPr>
          <w:sz w:val="26"/>
        </w:rPr>
        <w:t>types</w:t>
      </w:r>
      <w:r>
        <w:rPr>
          <w:spacing w:val="-9"/>
          <w:sz w:val="26"/>
        </w:rPr>
        <w:t xml:space="preserve"> </w:t>
      </w:r>
      <w:r>
        <w:rPr>
          <w:sz w:val="26"/>
        </w:rPr>
        <w:t>are</w:t>
      </w:r>
      <w:r>
        <w:rPr>
          <w:spacing w:val="-9"/>
          <w:sz w:val="26"/>
        </w:rPr>
        <w:t xml:space="preserve"> </w:t>
      </w:r>
      <w:r>
        <w:rPr>
          <w:sz w:val="26"/>
        </w:rPr>
        <w:t>rather</w:t>
      </w:r>
      <w:r>
        <w:rPr>
          <w:spacing w:val="-4"/>
          <w:sz w:val="26"/>
        </w:rPr>
        <w:t xml:space="preserve"> </w:t>
      </w:r>
      <w:r>
        <w:rPr>
          <w:spacing w:val="-2"/>
          <w:sz w:val="26"/>
        </w:rPr>
        <w:t>rare.</w:t>
      </w:r>
    </w:p>
    <w:p w14:paraId="4D043407" w14:textId="77777777" w:rsidR="00046EBE" w:rsidRDefault="00000000">
      <w:pPr>
        <w:pStyle w:val="ListParagraph"/>
        <w:numPr>
          <w:ilvl w:val="0"/>
          <w:numId w:val="1"/>
        </w:numPr>
        <w:tabs>
          <w:tab w:val="left" w:pos="650"/>
        </w:tabs>
        <w:spacing w:before="268"/>
        <w:ind w:left="650" w:hanging="445"/>
        <w:jc w:val="both"/>
        <w:rPr>
          <w:sz w:val="26"/>
        </w:rPr>
      </w:pPr>
      <w:r>
        <w:rPr>
          <w:sz w:val="26"/>
        </w:rPr>
        <w:t>Leaves</w:t>
      </w:r>
      <w:r>
        <w:rPr>
          <w:spacing w:val="-11"/>
          <w:sz w:val="26"/>
        </w:rPr>
        <w:t xml:space="preserve"> </w:t>
      </w:r>
      <w:r>
        <w:rPr>
          <w:sz w:val="26"/>
        </w:rPr>
        <w:t>are</w:t>
      </w:r>
      <w:r>
        <w:rPr>
          <w:spacing w:val="-10"/>
          <w:sz w:val="26"/>
        </w:rPr>
        <w:t xml:space="preserve"> </w:t>
      </w:r>
      <w:r>
        <w:rPr>
          <w:sz w:val="26"/>
        </w:rPr>
        <w:t>generally</w:t>
      </w:r>
      <w:r>
        <w:rPr>
          <w:spacing w:val="-11"/>
          <w:sz w:val="26"/>
        </w:rPr>
        <w:t xml:space="preserve"> </w:t>
      </w:r>
      <w:proofErr w:type="spellStart"/>
      <w:r>
        <w:rPr>
          <w:sz w:val="26"/>
        </w:rPr>
        <w:t>hypostomatic</w:t>
      </w:r>
      <w:proofErr w:type="spellEnd"/>
      <w:r>
        <w:rPr>
          <w:sz w:val="26"/>
        </w:rPr>
        <w:t>,</w:t>
      </w:r>
      <w:r>
        <w:rPr>
          <w:spacing w:val="-10"/>
          <w:sz w:val="26"/>
        </w:rPr>
        <w:t xml:space="preserve"> </w:t>
      </w:r>
      <w:r>
        <w:rPr>
          <w:sz w:val="26"/>
        </w:rPr>
        <w:t>with</w:t>
      </w:r>
      <w:r>
        <w:rPr>
          <w:spacing w:val="-15"/>
          <w:sz w:val="26"/>
        </w:rPr>
        <w:t xml:space="preserve"> </w:t>
      </w:r>
      <w:r>
        <w:rPr>
          <w:sz w:val="26"/>
        </w:rPr>
        <w:t>few</w:t>
      </w:r>
      <w:r>
        <w:rPr>
          <w:spacing w:val="-10"/>
          <w:sz w:val="26"/>
        </w:rPr>
        <w:t xml:space="preserve"> </w:t>
      </w:r>
      <w:r>
        <w:rPr>
          <w:spacing w:val="-2"/>
          <w:sz w:val="26"/>
        </w:rPr>
        <w:t>exceptions.</w:t>
      </w:r>
    </w:p>
    <w:p w14:paraId="354CC729" w14:textId="77777777" w:rsidR="00046EBE" w:rsidRDefault="00000000">
      <w:pPr>
        <w:pStyle w:val="ListParagraph"/>
        <w:numPr>
          <w:ilvl w:val="0"/>
          <w:numId w:val="1"/>
        </w:numPr>
        <w:tabs>
          <w:tab w:val="left" w:pos="650"/>
        </w:tabs>
        <w:ind w:left="650" w:hanging="445"/>
        <w:jc w:val="both"/>
        <w:rPr>
          <w:sz w:val="26"/>
        </w:rPr>
      </w:pPr>
      <w:r>
        <w:rPr>
          <w:sz w:val="26"/>
        </w:rPr>
        <w:t>Cell</w:t>
      </w:r>
      <w:r>
        <w:rPr>
          <w:spacing w:val="-8"/>
          <w:sz w:val="26"/>
        </w:rPr>
        <w:t xml:space="preserve"> </w:t>
      </w:r>
      <w:r>
        <w:rPr>
          <w:sz w:val="26"/>
        </w:rPr>
        <w:t>wall</w:t>
      </w:r>
      <w:r>
        <w:rPr>
          <w:spacing w:val="-6"/>
          <w:sz w:val="26"/>
        </w:rPr>
        <w:t xml:space="preserve"> </w:t>
      </w:r>
      <w:proofErr w:type="gramStart"/>
      <w:r>
        <w:rPr>
          <w:sz w:val="26"/>
        </w:rPr>
        <w:t>are</w:t>
      </w:r>
      <w:proofErr w:type="gramEnd"/>
      <w:r>
        <w:rPr>
          <w:spacing w:val="-10"/>
          <w:sz w:val="26"/>
        </w:rPr>
        <w:t xml:space="preserve"> </w:t>
      </w:r>
      <w:r>
        <w:rPr>
          <w:sz w:val="26"/>
        </w:rPr>
        <w:t>usually</w:t>
      </w:r>
      <w:r>
        <w:rPr>
          <w:spacing w:val="-10"/>
          <w:sz w:val="26"/>
        </w:rPr>
        <w:t xml:space="preserve"> </w:t>
      </w:r>
      <w:r>
        <w:rPr>
          <w:sz w:val="26"/>
        </w:rPr>
        <w:t>undulate,</w:t>
      </w:r>
      <w:r>
        <w:rPr>
          <w:spacing w:val="-10"/>
          <w:sz w:val="26"/>
        </w:rPr>
        <w:t xml:space="preserve"> </w:t>
      </w:r>
      <w:r>
        <w:rPr>
          <w:sz w:val="26"/>
        </w:rPr>
        <w:t>rarely</w:t>
      </w:r>
      <w:r>
        <w:rPr>
          <w:spacing w:val="-9"/>
          <w:sz w:val="26"/>
        </w:rPr>
        <w:t xml:space="preserve"> </w:t>
      </w:r>
      <w:r>
        <w:rPr>
          <w:spacing w:val="-2"/>
          <w:sz w:val="26"/>
        </w:rPr>
        <w:t>otherwise.</w:t>
      </w:r>
    </w:p>
    <w:p w14:paraId="5D8148D5" w14:textId="77777777" w:rsidR="00046EBE" w:rsidRDefault="00000000">
      <w:pPr>
        <w:pStyle w:val="ListParagraph"/>
        <w:numPr>
          <w:ilvl w:val="0"/>
          <w:numId w:val="1"/>
        </w:numPr>
        <w:tabs>
          <w:tab w:val="left" w:pos="650"/>
        </w:tabs>
        <w:spacing w:before="268"/>
        <w:ind w:left="650" w:hanging="445"/>
        <w:jc w:val="both"/>
        <w:rPr>
          <w:sz w:val="26"/>
        </w:rPr>
      </w:pPr>
      <w:r>
        <w:rPr>
          <w:sz w:val="26"/>
        </w:rPr>
        <w:t>The</w:t>
      </w:r>
      <w:r>
        <w:rPr>
          <w:spacing w:val="-7"/>
          <w:sz w:val="26"/>
        </w:rPr>
        <w:t xml:space="preserve"> </w:t>
      </w:r>
      <w:r>
        <w:rPr>
          <w:sz w:val="26"/>
        </w:rPr>
        <w:t>S.I.</w:t>
      </w:r>
      <w:r>
        <w:rPr>
          <w:spacing w:val="-7"/>
          <w:sz w:val="26"/>
        </w:rPr>
        <w:t xml:space="preserve"> </w:t>
      </w:r>
      <w:r>
        <w:rPr>
          <w:sz w:val="26"/>
        </w:rPr>
        <w:t>range</w:t>
      </w:r>
      <w:r>
        <w:rPr>
          <w:spacing w:val="-7"/>
          <w:sz w:val="26"/>
        </w:rPr>
        <w:t xml:space="preserve"> </w:t>
      </w:r>
      <w:r>
        <w:rPr>
          <w:sz w:val="26"/>
        </w:rPr>
        <w:t>from</w:t>
      </w:r>
      <w:r>
        <w:rPr>
          <w:spacing w:val="-5"/>
          <w:sz w:val="26"/>
        </w:rPr>
        <w:t xml:space="preserve"> </w:t>
      </w:r>
      <w:r>
        <w:rPr>
          <w:sz w:val="26"/>
        </w:rPr>
        <w:t>1.51</w:t>
      </w:r>
      <w:r>
        <w:rPr>
          <w:spacing w:val="-6"/>
          <w:sz w:val="26"/>
        </w:rPr>
        <w:t xml:space="preserve"> </w:t>
      </w:r>
      <w:r>
        <w:rPr>
          <w:sz w:val="26"/>
        </w:rPr>
        <w:t>to</w:t>
      </w:r>
      <w:r>
        <w:rPr>
          <w:spacing w:val="-7"/>
          <w:sz w:val="26"/>
        </w:rPr>
        <w:t xml:space="preserve"> </w:t>
      </w:r>
      <w:r>
        <w:rPr>
          <w:spacing w:val="-2"/>
          <w:sz w:val="26"/>
        </w:rPr>
        <w:t>38.50.</w:t>
      </w:r>
    </w:p>
    <w:p w14:paraId="43D40485" w14:textId="77777777" w:rsidR="00046EBE" w:rsidRDefault="00000000">
      <w:pPr>
        <w:pStyle w:val="ListParagraph"/>
        <w:numPr>
          <w:ilvl w:val="0"/>
          <w:numId w:val="1"/>
        </w:numPr>
        <w:tabs>
          <w:tab w:val="left" w:pos="650"/>
        </w:tabs>
        <w:spacing w:before="268"/>
        <w:ind w:left="650" w:hanging="445"/>
        <w:jc w:val="both"/>
        <w:rPr>
          <w:sz w:val="26"/>
        </w:rPr>
      </w:pPr>
      <w:r>
        <w:rPr>
          <w:sz w:val="26"/>
        </w:rPr>
        <w:t>The</w:t>
      </w:r>
      <w:r>
        <w:rPr>
          <w:spacing w:val="-7"/>
          <w:sz w:val="26"/>
        </w:rPr>
        <w:t xml:space="preserve"> </w:t>
      </w:r>
      <w:r>
        <w:rPr>
          <w:sz w:val="26"/>
        </w:rPr>
        <w:t>S.F.</w:t>
      </w:r>
      <w:r>
        <w:rPr>
          <w:spacing w:val="-6"/>
          <w:sz w:val="26"/>
        </w:rPr>
        <w:t xml:space="preserve"> </w:t>
      </w:r>
      <w:r>
        <w:rPr>
          <w:sz w:val="26"/>
        </w:rPr>
        <w:t>range</w:t>
      </w:r>
      <w:r>
        <w:rPr>
          <w:spacing w:val="-7"/>
          <w:sz w:val="26"/>
        </w:rPr>
        <w:t xml:space="preserve"> </w:t>
      </w:r>
      <w:r>
        <w:rPr>
          <w:sz w:val="26"/>
        </w:rPr>
        <w:t>from</w:t>
      </w:r>
      <w:r>
        <w:rPr>
          <w:spacing w:val="-6"/>
          <w:sz w:val="26"/>
        </w:rPr>
        <w:t xml:space="preserve"> </w:t>
      </w:r>
      <w:r>
        <w:rPr>
          <w:sz w:val="26"/>
        </w:rPr>
        <w:t>13.33</w:t>
      </w:r>
      <w:r>
        <w:rPr>
          <w:spacing w:val="-6"/>
          <w:sz w:val="26"/>
        </w:rPr>
        <w:t xml:space="preserve"> </w:t>
      </w:r>
      <w:r>
        <w:rPr>
          <w:sz w:val="26"/>
        </w:rPr>
        <w:t>to</w:t>
      </w:r>
      <w:r>
        <w:rPr>
          <w:spacing w:val="-2"/>
          <w:sz w:val="26"/>
        </w:rPr>
        <w:t xml:space="preserve"> 320.50.</w:t>
      </w:r>
    </w:p>
    <w:p w14:paraId="37BE46CC" w14:textId="77777777" w:rsidR="00046EBE" w:rsidRDefault="00000000">
      <w:pPr>
        <w:pStyle w:val="ListParagraph"/>
        <w:numPr>
          <w:ilvl w:val="0"/>
          <w:numId w:val="1"/>
        </w:numPr>
        <w:tabs>
          <w:tab w:val="left" w:pos="650"/>
        </w:tabs>
        <w:ind w:left="650" w:hanging="445"/>
        <w:jc w:val="both"/>
        <w:rPr>
          <w:sz w:val="26"/>
        </w:rPr>
      </w:pPr>
      <w:proofErr w:type="spellStart"/>
      <w:r>
        <w:rPr>
          <w:sz w:val="26"/>
        </w:rPr>
        <w:t>Cystoliths</w:t>
      </w:r>
      <w:proofErr w:type="spellEnd"/>
      <w:r>
        <w:rPr>
          <w:spacing w:val="-7"/>
          <w:sz w:val="26"/>
        </w:rPr>
        <w:t xml:space="preserve"> </w:t>
      </w:r>
      <w:r>
        <w:rPr>
          <w:sz w:val="26"/>
        </w:rPr>
        <w:t>are</w:t>
      </w:r>
      <w:r>
        <w:rPr>
          <w:spacing w:val="-7"/>
          <w:sz w:val="26"/>
        </w:rPr>
        <w:t xml:space="preserve"> </w:t>
      </w:r>
      <w:r>
        <w:rPr>
          <w:sz w:val="26"/>
        </w:rPr>
        <w:t>present</w:t>
      </w:r>
      <w:r>
        <w:rPr>
          <w:spacing w:val="-6"/>
          <w:sz w:val="26"/>
        </w:rPr>
        <w:t xml:space="preserve"> </w:t>
      </w:r>
      <w:r>
        <w:rPr>
          <w:sz w:val="26"/>
        </w:rPr>
        <w:t>in</w:t>
      </w:r>
      <w:r>
        <w:rPr>
          <w:spacing w:val="-11"/>
          <w:sz w:val="26"/>
        </w:rPr>
        <w:t xml:space="preserve"> </w:t>
      </w:r>
      <w:r>
        <w:rPr>
          <w:sz w:val="26"/>
        </w:rPr>
        <w:t>both</w:t>
      </w:r>
      <w:r>
        <w:rPr>
          <w:spacing w:val="-7"/>
          <w:sz w:val="26"/>
        </w:rPr>
        <w:t xml:space="preserve"> </w:t>
      </w:r>
      <w:r>
        <w:rPr>
          <w:sz w:val="26"/>
        </w:rPr>
        <w:t>surfaces</w:t>
      </w:r>
      <w:r>
        <w:rPr>
          <w:spacing w:val="-6"/>
          <w:sz w:val="26"/>
        </w:rPr>
        <w:t xml:space="preserve"> </w:t>
      </w:r>
      <w:r>
        <w:rPr>
          <w:sz w:val="26"/>
        </w:rPr>
        <w:t>in</w:t>
      </w:r>
      <w:r>
        <w:rPr>
          <w:spacing w:val="-7"/>
          <w:sz w:val="26"/>
        </w:rPr>
        <w:t xml:space="preserve"> </w:t>
      </w:r>
      <w:r>
        <w:rPr>
          <w:sz w:val="26"/>
        </w:rPr>
        <w:t>majority</w:t>
      </w:r>
      <w:r>
        <w:rPr>
          <w:spacing w:val="-7"/>
          <w:sz w:val="26"/>
        </w:rPr>
        <w:t xml:space="preserve"> </w:t>
      </w:r>
      <w:r>
        <w:rPr>
          <w:sz w:val="26"/>
        </w:rPr>
        <w:t>of</w:t>
      </w:r>
      <w:r>
        <w:rPr>
          <w:spacing w:val="-3"/>
          <w:sz w:val="26"/>
        </w:rPr>
        <w:t xml:space="preserve"> </w:t>
      </w:r>
      <w:r>
        <w:rPr>
          <w:spacing w:val="-2"/>
          <w:sz w:val="26"/>
        </w:rPr>
        <w:t>species.</w:t>
      </w:r>
    </w:p>
    <w:p w14:paraId="19AEC9D7" w14:textId="77777777" w:rsidR="00046EBE" w:rsidRDefault="00000000">
      <w:pPr>
        <w:pStyle w:val="ListParagraph"/>
        <w:numPr>
          <w:ilvl w:val="0"/>
          <w:numId w:val="1"/>
        </w:numPr>
        <w:tabs>
          <w:tab w:val="left" w:pos="650"/>
          <w:tab w:val="left" w:pos="652"/>
        </w:tabs>
        <w:spacing w:before="267" w:line="362" w:lineRule="auto"/>
        <w:ind w:right="17"/>
        <w:jc w:val="both"/>
        <w:rPr>
          <w:sz w:val="26"/>
        </w:rPr>
      </w:pPr>
      <w:r>
        <w:rPr>
          <w:sz w:val="26"/>
        </w:rPr>
        <w:t>Stomatal anomaly as single guard cell, aborted guard cells, contiguous</w:t>
      </w:r>
      <w:r>
        <w:rPr>
          <w:spacing w:val="40"/>
          <w:sz w:val="26"/>
        </w:rPr>
        <w:t xml:space="preserve"> </w:t>
      </w:r>
      <w:r>
        <w:rPr>
          <w:sz w:val="26"/>
        </w:rPr>
        <w:t>stomata and stomata with arrested development have been noted.</w:t>
      </w:r>
    </w:p>
    <w:p w14:paraId="61820CC1" w14:textId="77777777" w:rsidR="00046EBE" w:rsidRDefault="00000000">
      <w:pPr>
        <w:pStyle w:val="ListParagraph"/>
        <w:numPr>
          <w:ilvl w:val="0"/>
          <w:numId w:val="1"/>
        </w:numPr>
        <w:tabs>
          <w:tab w:val="left" w:pos="652"/>
        </w:tabs>
        <w:spacing w:before="116"/>
        <w:rPr>
          <w:sz w:val="26"/>
        </w:rPr>
      </w:pPr>
      <w:r>
        <w:rPr>
          <w:sz w:val="26"/>
        </w:rPr>
        <w:t>All</w:t>
      </w:r>
      <w:r>
        <w:rPr>
          <w:spacing w:val="-6"/>
          <w:sz w:val="26"/>
        </w:rPr>
        <w:t xml:space="preserve"> </w:t>
      </w:r>
      <w:r>
        <w:rPr>
          <w:sz w:val="26"/>
        </w:rPr>
        <w:t>these</w:t>
      </w:r>
      <w:r>
        <w:rPr>
          <w:spacing w:val="-10"/>
          <w:sz w:val="26"/>
        </w:rPr>
        <w:t xml:space="preserve"> </w:t>
      </w:r>
      <w:r>
        <w:rPr>
          <w:sz w:val="26"/>
        </w:rPr>
        <w:t>features</w:t>
      </w:r>
      <w:r>
        <w:rPr>
          <w:spacing w:val="-6"/>
          <w:sz w:val="26"/>
        </w:rPr>
        <w:t xml:space="preserve"> </w:t>
      </w:r>
      <w:r>
        <w:rPr>
          <w:sz w:val="26"/>
        </w:rPr>
        <w:t>appear</w:t>
      </w:r>
      <w:r>
        <w:rPr>
          <w:spacing w:val="-10"/>
          <w:sz w:val="26"/>
        </w:rPr>
        <w:t xml:space="preserve"> </w:t>
      </w:r>
      <w:r>
        <w:rPr>
          <w:sz w:val="26"/>
        </w:rPr>
        <w:t>taxonomically</w:t>
      </w:r>
      <w:r>
        <w:rPr>
          <w:spacing w:val="-10"/>
          <w:sz w:val="26"/>
        </w:rPr>
        <w:t xml:space="preserve"> </w:t>
      </w:r>
      <w:r>
        <w:rPr>
          <w:sz w:val="26"/>
        </w:rPr>
        <w:t>significant</w:t>
      </w:r>
      <w:r>
        <w:rPr>
          <w:spacing w:val="-10"/>
          <w:sz w:val="26"/>
        </w:rPr>
        <w:t xml:space="preserve"> </w:t>
      </w:r>
      <w:r>
        <w:rPr>
          <w:sz w:val="26"/>
        </w:rPr>
        <w:t>in</w:t>
      </w:r>
      <w:r>
        <w:rPr>
          <w:spacing w:val="-14"/>
          <w:sz w:val="26"/>
        </w:rPr>
        <w:t xml:space="preserve"> </w:t>
      </w:r>
      <w:r>
        <w:rPr>
          <w:sz w:val="26"/>
        </w:rPr>
        <w:t>the</w:t>
      </w:r>
      <w:r>
        <w:rPr>
          <w:spacing w:val="-10"/>
          <w:sz w:val="26"/>
        </w:rPr>
        <w:t xml:space="preserve"> </w:t>
      </w:r>
      <w:r>
        <w:rPr>
          <w:sz w:val="26"/>
        </w:rPr>
        <w:t>species</w:t>
      </w:r>
      <w:r>
        <w:rPr>
          <w:spacing w:val="-10"/>
          <w:sz w:val="26"/>
        </w:rPr>
        <w:t xml:space="preserve"> </w:t>
      </w:r>
      <w:r>
        <w:rPr>
          <w:spacing w:val="-2"/>
          <w:sz w:val="26"/>
        </w:rPr>
        <w:t>investigated.</w:t>
      </w:r>
    </w:p>
    <w:p w14:paraId="5530252C" w14:textId="77777777" w:rsidR="00046EBE" w:rsidRDefault="00046EBE">
      <w:pPr>
        <w:pStyle w:val="BodyText"/>
        <w:spacing w:before="0"/>
        <w:ind w:left="0"/>
        <w:jc w:val="left"/>
      </w:pPr>
    </w:p>
    <w:p w14:paraId="330EF9C1" w14:textId="77777777" w:rsidR="00046EBE" w:rsidRDefault="00046EBE">
      <w:pPr>
        <w:pStyle w:val="BodyText"/>
        <w:spacing w:before="235"/>
        <w:ind w:left="0"/>
        <w:jc w:val="left"/>
      </w:pPr>
    </w:p>
    <w:p w14:paraId="44DFD0DF" w14:textId="77777777" w:rsidR="00046EBE" w:rsidRDefault="00046EBE">
      <w:pPr>
        <w:pStyle w:val="BodyText"/>
        <w:spacing w:line="360" w:lineRule="auto"/>
        <w:sectPr w:rsidR="00046EBE">
          <w:pgSz w:w="11910" w:h="16840"/>
          <w:pgMar w:top="1200" w:right="708" w:bottom="1260" w:left="1417" w:header="0" w:footer="1032" w:gutter="0"/>
          <w:cols w:space="720"/>
        </w:sectPr>
      </w:pPr>
    </w:p>
    <w:p w14:paraId="595CDFB7" w14:textId="77777777" w:rsidR="00046EBE" w:rsidRDefault="00000000">
      <w:pPr>
        <w:spacing w:before="78"/>
        <w:ind w:left="710"/>
        <w:rPr>
          <w:rFonts w:ascii="Tahoma"/>
          <w:b/>
          <w:sz w:val="24"/>
        </w:rPr>
      </w:pPr>
      <w:r>
        <w:rPr>
          <w:rFonts w:ascii="Tahoma"/>
          <w:b/>
          <w:sz w:val="24"/>
        </w:rPr>
        <w:lastRenderedPageBreak/>
        <w:t>Table</w:t>
      </w:r>
      <w:r>
        <w:rPr>
          <w:rFonts w:ascii="Tahoma"/>
          <w:b/>
          <w:spacing w:val="-6"/>
          <w:sz w:val="24"/>
        </w:rPr>
        <w:t xml:space="preserve"> </w:t>
      </w:r>
      <w:r>
        <w:rPr>
          <w:rFonts w:ascii="Tahoma"/>
          <w:b/>
          <w:sz w:val="24"/>
        </w:rPr>
        <w:t>-</w:t>
      </w:r>
      <w:proofErr w:type="gramStart"/>
      <w:r>
        <w:rPr>
          <w:rFonts w:ascii="Tahoma"/>
          <w:b/>
          <w:sz w:val="24"/>
        </w:rPr>
        <w:t>I</w:t>
      </w:r>
      <w:r>
        <w:rPr>
          <w:rFonts w:ascii="Tahoma"/>
          <w:b/>
          <w:spacing w:val="-2"/>
          <w:sz w:val="24"/>
        </w:rPr>
        <w:t xml:space="preserve"> </w:t>
      </w:r>
      <w:r>
        <w:rPr>
          <w:rFonts w:ascii="Tahoma"/>
          <w:b/>
          <w:sz w:val="24"/>
        </w:rPr>
        <w:t>:</w:t>
      </w:r>
      <w:proofErr w:type="gramEnd"/>
      <w:r>
        <w:rPr>
          <w:rFonts w:ascii="Tahoma"/>
          <w:b/>
          <w:spacing w:val="64"/>
          <w:sz w:val="24"/>
        </w:rPr>
        <w:t xml:space="preserve"> </w:t>
      </w:r>
      <w:r>
        <w:rPr>
          <w:rFonts w:ascii="Tahoma"/>
          <w:b/>
          <w:sz w:val="24"/>
        </w:rPr>
        <w:t>Stomatal</w:t>
      </w:r>
      <w:r>
        <w:rPr>
          <w:rFonts w:ascii="Tahoma"/>
          <w:b/>
          <w:spacing w:val="-1"/>
          <w:sz w:val="24"/>
        </w:rPr>
        <w:t xml:space="preserve"> </w:t>
      </w:r>
      <w:r>
        <w:rPr>
          <w:rFonts w:ascii="Tahoma"/>
          <w:b/>
          <w:sz w:val="24"/>
        </w:rPr>
        <w:t>Index</w:t>
      </w:r>
      <w:r>
        <w:rPr>
          <w:rFonts w:ascii="Tahoma"/>
          <w:b/>
          <w:spacing w:val="-2"/>
          <w:sz w:val="24"/>
        </w:rPr>
        <w:t xml:space="preserve"> </w:t>
      </w:r>
      <w:r>
        <w:rPr>
          <w:rFonts w:ascii="Tahoma"/>
          <w:b/>
          <w:sz w:val="24"/>
        </w:rPr>
        <w:t>and</w:t>
      </w:r>
      <w:r>
        <w:rPr>
          <w:rFonts w:ascii="Tahoma"/>
          <w:b/>
          <w:spacing w:val="-2"/>
          <w:sz w:val="24"/>
        </w:rPr>
        <w:t xml:space="preserve"> </w:t>
      </w:r>
      <w:r>
        <w:rPr>
          <w:rFonts w:ascii="Tahoma"/>
          <w:b/>
          <w:sz w:val="24"/>
        </w:rPr>
        <w:t>Stomatal</w:t>
      </w:r>
      <w:r>
        <w:rPr>
          <w:rFonts w:ascii="Tahoma"/>
          <w:b/>
          <w:spacing w:val="-6"/>
          <w:sz w:val="24"/>
        </w:rPr>
        <w:t xml:space="preserve"> </w:t>
      </w:r>
      <w:r>
        <w:rPr>
          <w:rFonts w:ascii="Tahoma"/>
          <w:b/>
          <w:sz w:val="24"/>
        </w:rPr>
        <w:t>Frequency (Per</w:t>
      </w:r>
      <w:r>
        <w:rPr>
          <w:rFonts w:ascii="Tahoma"/>
          <w:b/>
          <w:spacing w:val="1"/>
          <w:sz w:val="24"/>
        </w:rPr>
        <w:t xml:space="preserve"> </w:t>
      </w:r>
      <w:r>
        <w:rPr>
          <w:rFonts w:ascii="Tahoma"/>
          <w:b/>
          <w:spacing w:val="-2"/>
          <w:sz w:val="24"/>
        </w:rPr>
        <w:t>sq.cm.)</w:t>
      </w:r>
    </w:p>
    <w:p w14:paraId="5AFF4E1D" w14:textId="77777777" w:rsidR="00046EBE" w:rsidRDefault="00046EBE">
      <w:pPr>
        <w:pStyle w:val="BodyText"/>
        <w:spacing w:before="49"/>
        <w:ind w:left="0"/>
        <w:jc w:val="left"/>
        <w:rPr>
          <w:rFonts w:ascii="Tahoma"/>
          <w:b/>
          <w:sz w:val="20"/>
        </w:rPr>
      </w:pPr>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2"/>
        <w:gridCol w:w="3476"/>
        <w:gridCol w:w="989"/>
        <w:gridCol w:w="1080"/>
        <w:gridCol w:w="1171"/>
        <w:gridCol w:w="1042"/>
      </w:tblGrid>
      <w:tr w:rsidR="00046EBE" w14:paraId="276CBA36" w14:textId="77777777">
        <w:trPr>
          <w:trHeight w:val="287"/>
        </w:trPr>
        <w:tc>
          <w:tcPr>
            <w:tcW w:w="782" w:type="dxa"/>
            <w:vMerge w:val="restart"/>
          </w:tcPr>
          <w:p w14:paraId="0F649830" w14:textId="77777777" w:rsidR="00046EBE" w:rsidRDefault="00000000">
            <w:pPr>
              <w:pStyle w:val="TableParagraph"/>
              <w:spacing w:before="144" w:line="265" w:lineRule="exact"/>
              <w:ind w:left="254"/>
            </w:pPr>
            <w:r>
              <w:rPr>
                <w:spacing w:val="-5"/>
              </w:rPr>
              <w:t>Sr.</w:t>
            </w:r>
          </w:p>
          <w:p w14:paraId="212F2143" w14:textId="77777777" w:rsidR="00046EBE" w:rsidRDefault="00000000">
            <w:pPr>
              <w:pStyle w:val="TableParagraph"/>
              <w:spacing w:before="0" w:line="265" w:lineRule="exact"/>
              <w:ind w:left="225"/>
            </w:pPr>
            <w:r>
              <w:rPr>
                <w:spacing w:val="-5"/>
              </w:rPr>
              <w:t>No.</w:t>
            </w:r>
          </w:p>
        </w:tc>
        <w:tc>
          <w:tcPr>
            <w:tcW w:w="3476" w:type="dxa"/>
            <w:vMerge w:val="restart"/>
          </w:tcPr>
          <w:p w14:paraId="281BC72E" w14:textId="77777777" w:rsidR="00046EBE" w:rsidRDefault="00046EBE">
            <w:pPr>
              <w:pStyle w:val="TableParagraph"/>
              <w:spacing w:before="8"/>
              <w:ind w:left="0"/>
              <w:rPr>
                <w:b/>
              </w:rPr>
            </w:pPr>
          </w:p>
          <w:p w14:paraId="4CB50042" w14:textId="77777777" w:rsidR="00046EBE" w:rsidRDefault="00000000">
            <w:pPr>
              <w:pStyle w:val="TableParagraph"/>
              <w:spacing w:before="0"/>
              <w:ind w:left="1051"/>
            </w:pPr>
            <w:r>
              <w:t>Taxon</w:t>
            </w:r>
            <w:r>
              <w:rPr>
                <w:spacing w:val="-2"/>
              </w:rPr>
              <w:t xml:space="preserve"> studied</w:t>
            </w:r>
          </w:p>
        </w:tc>
        <w:tc>
          <w:tcPr>
            <w:tcW w:w="2069" w:type="dxa"/>
            <w:gridSpan w:val="2"/>
          </w:tcPr>
          <w:p w14:paraId="56D7C7EE" w14:textId="77777777" w:rsidR="00046EBE" w:rsidRDefault="00000000">
            <w:pPr>
              <w:pStyle w:val="TableParagraph"/>
              <w:spacing w:before="0" w:line="261" w:lineRule="exact"/>
              <w:ind w:left="293"/>
            </w:pPr>
            <w:r>
              <w:t>Stomatal</w:t>
            </w:r>
            <w:r>
              <w:rPr>
                <w:spacing w:val="-4"/>
              </w:rPr>
              <w:t xml:space="preserve"> </w:t>
            </w:r>
            <w:r>
              <w:rPr>
                <w:spacing w:val="-2"/>
              </w:rPr>
              <w:t>Index</w:t>
            </w:r>
          </w:p>
        </w:tc>
        <w:tc>
          <w:tcPr>
            <w:tcW w:w="2213" w:type="dxa"/>
            <w:gridSpan w:val="2"/>
          </w:tcPr>
          <w:p w14:paraId="2F1DDB24" w14:textId="77777777" w:rsidR="00046EBE" w:rsidRDefault="00000000">
            <w:pPr>
              <w:pStyle w:val="TableParagraph"/>
              <w:spacing w:before="0" w:line="261" w:lineRule="exact"/>
              <w:ind w:left="140"/>
            </w:pPr>
            <w:r>
              <w:t>Stomatal</w:t>
            </w:r>
            <w:r>
              <w:rPr>
                <w:spacing w:val="-4"/>
              </w:rPr>
              <w:t xml:space="preserve"> </w:t>
            </w:r>
            <w:r>
              <w:rPr>
                <w:spacing w:val="-2"/>
              </w:rPr>
              <w:t>Frequency</w:t>
            </w:r>
          </w:p>
        </w:tc>
      </w:tr>
      <w:tr w:rsidR="00046EBE" w14:paraId="24CE06E7" w14:textId="77777777">
        <w:trPr>
          <w:trHeight w:val="533"/>
        </w:trPr>
        <w:tc>
          <w:tcPr>
            <w:tcW w:w="782" w:type="dxa"/>
            <w:vMerge/>
            <w:tcBorders>
              <w:top w:val="nil"/>
            </w:tcBorders>
          </w:tcPr>
          <w:p w14:paraId="1130840F" w14:textId="77777777" w:rsidR="00046EBE" w:rsidRDefault="00046EBE">
            <w:pPr>
              <w:rPr>
                <w:sz w:val="2"/>
                <w:szCs w:val="2"/>
              </w:rPr>
            </w:pPr>
          </w:p>
        </w:tc>
        <w:tc>
          <w:tcPr>
            <w:tcW w:w="3476" w:type="dxa"/>
            <w:vMerge/>
            <w:tcBorders>
              <w:top w:val="nil"/>
            </w:tcBorders>
          </w:tcPr>
          <w:p w14:paraId="0D46F025" w14:textId="77777777" w:rsidR="00046EBE" w:rsidRDefault="00046EBE">
            <w:pPr>
              <w:rPr>
                <w:sz w:val="2"/>
                <w:szCs w:val="2"/>
              </w:rPr>
            </w:pPr>
          </w:p>
        </w:tc>
        <w:tc>
          <w:tcPr>
            <w:tcW w:w="989" w:type="dxa"/>
          </w:tcPr>
          <w:p w14:paraId="757773DC" w14:textId="77777777" w:rsidR="00046EBE" w:rsidRDefault="00000000">
            <w:pPr>
              <w:pStyle w:val="TableParagraph"/>
              <w:spacing w:before="0" w:line="264" w:lineRule="exact"/>
              <w:ind w:left="140" w:firstLine="144"/>
            </w:pPr>
            <w:r>
              <w:rPr>
                <w:spacing w:val="-4"/>
              </w:rPr>
              <w:t xml:space="preserve">Leaf </w:t>
            </w:r>
            <w:r>
              <w:rPr>
                <w:spacing w:val="-2"/>
              </w:rPr>
              <w:t>Adaxial</w:t>
            </w:r>
          </w:p>
        </w:tc>
        <w:tc>
          <w:tcPr>
            <w:tcW w:w="1080" w:type="dxa"/>
          </w:tcPr>
          <w:p w14:paraId="02A4B683" w14:textId="77777777" w:rsidR="00046EBE" w:rsidRDefault="00000000">
            <w:pPr>
              <w:pStyle w:val="TableParagraph"/>
              <w:spacing w:before="0" w:line="264" w:lineRule="exact"/>
              <w:ind w:left="193" w:firstLine="139"/>
            </w:pPr>
            <w:r>
              <w:rPr>
                <w:spacing w:val="-4"/>
              </w:rPr>
              <w:t xml:space="preserve">Leaf </w:t>
            </w:r>
            <w:r>
              <w:rPr>
                <w:spacing w:val="-2"/>
              </w:rPr>
              <w:t>Abaxial</w:t>
            </w:r>
          </w:p>
        </w:tc>
        <w:tc>
          <w:tcPr>
            <w:tcW w:w="1171" w:type="dxa"/>
          </w:tcPr>
          <w:p w14:paraId="03FA6F2C" w14:textId="77777777" w:rsidR="00046EBE" w:rsidRDefault="00000000">
            <w:pPr>
              <w:pStyle w:val="TableParagraph"/>
              <w:spacing w:before="0" w:line="264" w:lineRule="exact"/>
              <w:ind w:left="236" w:firstLine="144"/>
            </w:pPr>
            <w:r>
              <w:rPr>
                <w:spacing w:val="-4"/>
              </w:rPr>
              <w:t xml:space="preserve">Leaf </w:t>
            </w:r>
            <w:r>
              <w:rPr>
                <w:spacing w:val="-2"/>
              </w:rPr>
              <w:t>Adaxial</w:t>
            </w:r>
          </w:p>
        </w:tc>
        <w:tc>
          <w:tcPr>
            <w:tcW w:w="1042" w:type="dxa"/>
          </w:tcPr>
          <w:p w14:paraId="3987AB93" w14:textId="77777777" w:rsidR="00046EBE" w:rsidRDefault="00000000">
            <w:pPr>
              <w:pStyle w:val="TableParagraph"/>
              <w:spacing w:before="0" w:line="264" w:lineRule="exact"/>
              <w:ind w:left="170" w:firstLine="139"/>
            </w:pPr>
            <w:r>
              <w:rPr>
                <w:spacing w:val="-4"/>
              </w:rPr>
              <w:t xml:space="preserve">Leaf </w:t>
            </w:r>
            <w:r>
              <w:rPr>
                <w:spacing w:val="-2"/>
              </w:rPr>
              <w:t>Abaxial</w:t>
            </w:r>
          </w:p>
        </w:tc>
      </w:tr>
      <w:tr w:rsidR="00046EBE" w14:paraId="321F10AE" w14:textId="77777777">
        <w:trPr>
          <w:trHeight w:val="546"/>
        </w:trPr>
        <w:tc>
          <w:tcPr>
            <w:tcW w:w="782" w:type="dxa"/>
          </w:tcPr>
          <w:p w14:paraId="0EEB94AD" w14:textId="77777777" w:rsidR="00046EBE" w:rsidRDefault="00000000">
            <w:pPr>
              <w:pStyle w:val="TableParagraph"/>
              <w:ind w:left="10"/>
              <w:jc w:val="center"/>
            </w:pPr>
            <w:r>
              <w:rPr>
                <w:spacing w:val="-10"/>
              </w:rPr>
              <w:t>1</w:t>
            </w:r>
          </w:p>
        </w:tc>
        <w:tc>
          <w:tcPr>
            <w:tcW w:w="3476" w:type="dxa"/>
          </w:tcPr>
          <w:p w14:paraId="7EB372A2" w14:textId="77777777" w:rsidR="00046EBE" w:rsidRDefault="00000000">
            <w:pPr>
              <w:pStyle w:val="TableParagraph"/>
              <w:spacing w:before="125"/>
              <w:ind w:left="115"/>
              <w:rPr>
                <w:sz w:val="23"/>
              </w:rPr>
            </w:pPr>
            <w:r>
              <w:rPr>
                <w:spacing w:val="-6"/>
                <w:sz w:val="23"/>
              </w:rPr>
              <w:t>Andrographis</w:t>
            </w:r>
            <w:r>
              <w:rPr>
                <w:spacing w:val="3"/>
                <w:sz w:val="23"/>
              </w:rPr>
              <w:t xml:space="preserve"> </w:t>
            </w:r>
            <w:proofErr w:type="spellStart"/>
            <w:r>
              <w:rPr>
                <w:spacing w:val="-2"/>
                <w:sz w:val="23"/>
              </w:rPr>
              <w:t>wightiana</w:t>
            </w:r>
            <w:proofErr w:type="spellEnd"/>
          </w:p>
        </w:tc>
        <w:tc>
          <w:tcPr>
            <w:tcW w:w="989" w:type="dxa"/>
          </w:tcPr>
          <w:p w14:paraId="45419D1F" w14:textId="77777777" w:rsidR="00046EBE" w:rsidRDefault="00000000">
            <w:pPr>
              <w:pStyle w:val="TableParagraph"/>
              <w:ind w:left="111"/>
            </w:pPr>
            <w:r>
              <w:rPr>
                <w:spacing w:val="-10"/>
              </w:rPr>
              <w:t>A</w:t>
            </w:r>
          </w:p>
        </w:tc>
        <w:tc>
          <w:tcPr>
            <w:tcW w:w="1080" w:type="dxa"/>
          </w:tcPr>
          <w:p w14:paraId="01359A3D" w14:textId="77777777" w:rsidR="00046EBE" w:rsidRDefault="00000000">
            <w:pPr>
              <w:pStyle w:val="TableParagraph"/>
            </w:pPr>
            <w:r>
              <w:rPr>
                <w:spacing w:val="-2"/>
              </w:rPr>
              <w:t>13.88</w:t>
            </w:r>
          </w:p>
        </w:tc>
        <w:tc>
          <w:tcPr>
            <w:tcW w:w="1171" w:type="dxa"/>
          </w:tcPr>
          <w:p w14:paraId="006ABFD3" w14:textId="77777777" w:rsidR="00046EBE" w:rsidRDefault="00000000">
            <w:pPr>
              <w:pStyle w:val="TableParagraph"/>
            </w:pPr>
            <w:r>
              <w:rPr>
                <w:spacing w:val="-10"/>
              </w:rPr>
              <w:t>A</w:t>
            </w:r>
          </w:p>
        </w:tc>
        <w:tc>
          <w:tcPr>
            <w:tcW w:w="1042" w:type="dxa"/>
          </w:tcPr>
          <w:p w14:paraId="1A4DB4D5" w14:textId="77777777" w:rsidR="00046EBE" w:rsidRDefault="00000000">
            <w:pPr>
              <w:pStyle w:val="TableParagraph"/>
              <w:ind w:left="0" w:right="137"/>
              <w:jc w:val="center"/>
            </w:pPr>
            <w:r>
              <w:rPr>
                <w:spacing w:val="-2"/>
              </w:rPr>
              <w:t>222.00</w:t>
            </w:r>
          </w:p>
        </w:tc>
      </w:tr>
      <w:tr w:rsidR="00046EBE" w14:paraId="55044298" w14:textId="77777777">
        <w:trPr>
          <w:trHeight w:val="546"/>
        </w:trPr>
        <w:tc>
          <w:tcPr>
            <w:tcW w:w="782" w:type="dxa"/>
          </w:tcPr>
          <w:p w14:paraId="6CCF9E5D" w14:textId="77777777" w:rsidR="00046EBE" w:rsidRDefault="00000000">
            <w:pPr>
              <w:pStyle w:val="TableParagraph"/>
              <w:ind w:left="10"/>
              <w:jc w:val="center"/>
            </w:pPr>
            <w:r>
              <w:rPr>
                <w:spacing w:val="-10"/>
              </w:rPr>
              <w:t>2</w:t>
            </w:r>
          </w:p>
        </w:tc>
        <w:tc>
          <w:tcPr>
            <w:tcW w:w="3476" w:type="dxa"/>
          </w:tcPr>
          <w:p w14:paraId="73FB525A" w14:textId="77777777" w:rsidR="00046EBE" w:rsidRDefault="00000000">
            <w:pPr>
              <w:pStyle w:val="TableParagraph"/>
              <w:spacing w:before="125"/>
              <w:ind w:left="115"/>
              <w:rPr>
                <w:sz w:val="23"/>
              </w:rPr>
            </w:pPr>
            <w:proofErr w:type="spellStart"/>
            <w:r>
              <w:rPr>
                <w:spacing w:val="-4"/>
                <w:sz w:val="23"/>
              </w:rPr>
              <w:t>Barleria</w:t>
            </w:r>
            <w:proofErr w:type="spellEnd"/>
            <w:r>
              <w:rPr>
                <w:spacing w:val="-6"/>
                <w:sz w:val="23"/>
              </w:rPr>
              <w:t xml:space="preserve"> </w:t>
            </w:r>
            <w:proofErr w:type="spellStart"/>
            <w:r>
              <w:rPr>
                <w:spacing w:val="-2"/>
                <w:sz w:val="23"/>
              </w:rPr>
              <w:t>prattensis</w:t>
            </w:r>
            <w:proofErr w:type="spellEnd"/>
          </w:p>
        </w:tc>
        <w:tc>
          <w:tcPr>
            <w:tcW w:w="989" w:type="dxa"/>
          </w:tcPr>
          <w:p w14:paraId="0B9332F8" w14:textId="77777777" w:rsidR="00046EBE" w:rsidRDefault="00000000">
            <w:pPr>
              <w:pStyle w:val="TableParagraph"/>
              <w:ind w:left="111"/>
            </w:pPr>
            <w:r>
              <w:rPr>
                <w:spacing w:val="-10"/>
              </w:rPr>
              <w:t>A</w:t>
            </w:r>
          </w:p>
        </w:tc>
        <w:tc>
          <w:tcPr>
            <w:tcW w:w="1080" w:type="dxa"/>
          </w:tcPr>
          <w:p w14:paraId="291719B4" w14:textId="77777777" w:rsidR="00046EBE" w:rsidRDefault="00000000">
            <w:pPr>
              <w:pStyle w:val="TableParagraph"/>
            </w:pPr>
            <w:r>
              <w:rPr>
                <w:spacing w:val="-2"/>
              </w:rPr>
              <w:t>15.38</w:t>
            </w:r>
          </w:p>
        </w:tc>
        <w:tc>
          <w:tcPr>
            <w:tcW w:w="1171" w:type="dxa"/>
          </w:tcPr>
          <w:p w14:paraId="7641DE69" w14:textId="77777777" w:rsidR="00046EBE" w:rsidRDefault="00000000">
            <w:pPr>
              <w:pStyle w:val="TableParagraph"/>
            </w:pPr>
            <w:r>
              <w:rPr>
                <w:spacing w:val="-10"/>
              </w:rPr>
              <w:t>A</w:t>
            </w:r>
          </w:p>
        </w:tc>
        <w:tc>
          <w:tcPr>
            <w:tcW w:w="1042" w:type="dxa"/>
          </w:tcPr>
          <w:p w14:paraId="57FE620C" w14:textId="77777777" w:rsidR="00046EBE" w:rsidRDefault="00000000">
            <w:pPr>
              <w:pStyle w:val="TableParagraph"/>
              <w:ind w:left="0" w:right="137"/>
              <w:jc w:val="center"/>
            </w:pPr>
            <w:r>
              <w:rPr>
                <w:spacing w:val="-2"/>
              </w:rPr>
              <w:t>120.60</w:t>
            </w:r>
          </w:p>
        </w:tc>
      </w:tr>
      <w:tr w:rsidR="00046EBE" w14:paraId="49948BDF" w14:textId="77777777">
        <w:trPr>
          <w:trHeight w:val="547"/>
        </w:trPr>
        <w:tc>
          <w:tcPr>
            <w:tcW w:w="782" w:type="dxa"/>
          </w:tcPr>
          <w:p w14:paraId="1F7BB210" w14:textId="77777777" w:rsidR="00046EBE" w:rsidRDefault="00000000">
            <w:pPr>
              <w:pStyle w:val="TableParagraph"/>
              <w:ind w:left="10"/>
              <w:jc w:val="center"/>
            </w:pPr>
            <w:r>
              <w:rPr>
                <w:spacing w:val="-10"/>
              </w:rPr>
              <w:t>3</w:t>
            </w:r>
          </w:p>
        </w:tc>
        <w:tc>
          <w:tcPr>
            <w:tcW w:w="3476" w:type="dxa"/>
          </w:tcPr>
          <w:p w14:paraId="676AD86A" w14:textId="77777777" w:rsidR="00046EBE" w:rsidRDefault="00000000">
            <w:pPr>
              <w:pStyle w:val="TableParagraph"/>
              <w:spacing w:before="125"/>
              <w:ind w:left="115"/>
              <w:rPr>
                <w:sz w:val="23"/>
              </w:rPr>
            </w:pPr>
            <w:proofErr w:type="spellStart"/>
            <w:r>
              <w:rPr>
                <w:spacing w:val="-5"/>
                <w:sz w:val="23"/>
              </w:rPr>
              <w:t>Beloperone</w:t>
            </w:r>
            <w:proofErr w:type="spellEnd"/>
            <w:r>
              <w:rPr>
                <w:spacing w:val="-4"/>
                <w:sz w:val="23"/>
              </w:rPr>
              <w:t xml:space="preserve"> </w:t>
            </w:r>
            <w:proofErr w:type="spellStart"/>
            <w:r>
              <w:rPr>
                <w:spacing w:val="-2"/>
                <w:sz w:val="23"/>
              </w:rPr>
              <w:t>comosa</w:t>
            </w:r>
            <w:proofErr w:type="spellEnd"/>
          </w:p>
        </w:tc>
        <w:tc>
          <w:tcPr>
            <w:tcW w:w="989" w:type="dxa"/>
          </w:tcPr>
          <w:p w14:paraId="08FD5B17" w14:textId="77777777" w:rsidR="00046EBE" w:rsidRDefault="00000000">
            <w:pPr>
              <w:pStyle w:val="TableParagraph"/>
              <w:ind w:left="111"/>
            </w:pPr>
            <w:r>
              <w:rPr>
                <w:spacing w:val="-10"/>
              </w:rPr>
              <w:t>A</w:t>
            </w:r>
          </w:p>
        </w:tc>
        <w:tc>
          <w:tcPr>
            <w:tcW w:w="1080" w:type="dxa"/>
          </w:tcPr>
          <w:p w14:paraId="7A9C2924" w14:textId="77777777" w:rsidR="00046EBE" w:rsidRDefault="00000000">
            <w:pPr>
              <w:pStyle w:val="TableParagraph"/>
            </w:pPr>
            <w:r>
              <w:rPr>
                <w:spacing w:val="-2"/>
              </w:rPr>
              <w:t>11.62</w:t>
            </w:r>
          </w:p>
        </w:tc>
        <w:tc>
          <w:tcPr>
            <w:tcW w:w="1171" w:type="dxa"/>
          </w:tcPr>
          <w:p w14:paraId="53E3353A" w14:textId="77777777" w:rsidR="00046EBE" w:rsidRDefault="00000000">
            <w:pPr>
              <w:pStyle w:val="TableParagraph"/>
            </w:pPr>
            <w:r>
              <w:rPr>
                <w:spacing w:val="-10"/>
              </w:rPr>
              <w:t>A</w:t>
            </w:r>
          </w:p>
        </w:tc>
        <w:tc>
          <w:tcPr>
            <w:tcW w:w="1042" w:type="dxa"/>
          </w:tcPr>
          <w:p w14:paraId="4E7DC251" w14:textId="77777777" w:rsidR="00046EBE" w:rsidRDefault="00000000">
            <w:pPr>
              <w:pStyle w:val="TableParagraph"/>
              <w:ind w:left="0" w:right="256"/>
              <w:jc w:val="center"/>
            </w:pPr>
            <w:r>
              <w:rPr>
                <w:spacing w:val="-2"/>
              </w:rPr>
              <w:t>97.50</w:t>
            </w:r>
          </w:p>
        </w:tc>
      </w:tr>
      <w:tr w:rsidR="00046EBE" w14:paraId="5F14C3C8" w14:textId="77777777">
        <w:trPr>
          <w:trHeight w:val="546"/>
        </w:trPr>
        <w:tc>
          <w:tcPr>
            <w:tcW w:w="782" w:type="dxa"/>
          </w:tcPr>
          <w:p w14:paraId="62C6B9CF" w14:textId="77777777" w:rsidR="00046EBE" w:rsidRDefault="00000000">
            <w:pPr>
              <w:pStyle w:val="TableParagraph"/>
              <w:ind w:left="10"/>
              <w:jc w:val="center"/>
            </w:pPr>
            <w:r>
              <w:rPr>
                <w:spacing w:val="-10"/>
              </w:rPr>
              <w:t>4</w:t>
            </w:r>
          </w:p>
        </w:tc>
        <w:tc>
          <w:tcPr>
            <w:tcW w:w="3476" w:type="dxa"/>
          </w:tcPr>
          <w:p w14:paraId="7CD32532" w14:textId="77777777" w:rsidR="00046EBE" w:rsidRDefault="00000000">
            <w:pPr>
              <w:pStyle w:val="TableParagraph"/>
              <w:spacing w:before="125"/>
              <w:ind w:left="115"/>
              <w:rPr>
                <w:sz w:val="23"/>
              </w:rPr>
            </w:pPr>
            <w:proofErr w:type="spellStart"/>
            <w:r>
              <w:rPr>
                <w:spacing w:val="-5"/>
                <w:sz w:val="23"/>
              </w:rPr>
              <w:t>Beloperone</w:t>
            </w:r>
            <w:proofErr w:type="spellEnd"/>
            <w:r>
              <w:rPr>
                <w:spacing w:val="-4"/>
                <w:sz w:val="23"/>
              </w:rPr>
              <w:t xml:space="preserve"> </w:t>
            </w:r>
            <w:proofErr w:type="spellStart"/>
            <w:r>
              <w:rPr>
                <w:spacing w:val="-2"/>
                <w:sz w:val="23"/>
              </w:rPr>
              <w:t>plumbaginifolia</w:t>
            </w:r>
            <w:proofErr w:type="spellEnd"/>
          </w:p>
        </w:tc>
        <w:tc>
          <w:tcPr>
            <w:tcW w:w="989" w:type="dxa"/>
          </w:tcPr>
          <w:p w14:paraId="4B46D7B0" w14:textId="77777777" w:rsidR="00046EBE" w:rsidRDefault="00000000">
            <w:pPr>
              <w:pStyle w:val="TableParagraph"/>
              <w:ind w:left="111"/>
            </w:pPr>
            <w:r>
              <w:rPr>
                <w:spacing w:val="-10"/>
              </w:rPr>
              <w:t>A</w:t>
            </w:r>
          </w:p>
        </w:tc>
        <w:tc>
          <w:tcPr>
            <w:tcW w:w="1080" w:type="dxa"/>
          </w:tcPr>
          <w:p w14:paraId="77CD63C2" w14:textId="77777777" w:rsidR="00046EBE" w:rsidRDefault="00000000">
            <w:pPr>
              <w:pStyle w:val="TableParagraph"/>
            </w:pPr>
            <w:r>
              <w:rPr>
                <w:spacing w:val="-2"/>
              </w:rPr>
              <w:t>18.57</w:t>
            </w:r>
          </w:p>
        </w:tc>
        <w:tc>
          <w:tcPr>
            <w:tcW w:w="1171" w:type="dxa"/>
          </w:tcPr>
          <w:p w14:paraId="1D790E1A" w14:textId="77777777" w:rsidR="00046EBE" w:rsidRDefault="00000000">
            <w:pPr>
              <w:pStyle w:val="TableParagraph"/>
            </w:pPr>
            <w:r>
              <w:rPr>
                <w:spacing w:val="-10"/>
              </w:rPr>
              <w:t>A</w:t>
            </w:r>
          </w:p>
        </w:tc>
        <w:tc>
          <w:tcPr>
            <w:tcW w:w="1042" w:type="dxa"/>
          </w:tcPr>
          <w:p w14:paraId="481EC267" w14:textId="77777777" w:rsidR="00046EBE" w:rsidRDefault="00000000">
            <w:pPr>
              <w:pStyle w:val="TableParagraph"/>
              <w:ind w:left="0" w:right="137"/>
              <w:jc w:val="center"/>
            </w:pPr>
            <w:r>
              <w:rPr>
                <w:spacing w:val="-2"/>
              </w:rPr>
              <w:t>244.00</w:t>
            </w:r>
          </w:p>
        </w:tc>
      </w:tr>
      <w:tr w:rsidR="00046EBE" w14:paraId="4F536149" w14:textId="77777777">
        <w:trPr>
          <w:trHeight w:val="546"/>
        </w:trPr>
        <w:tc>
          <w:tcPr>
            <w:tcW w:w="782" w:type="dxa"/>
          </w:tcPr>
          <w:p w14:paraId="3AA7ABBE" w14:textId="77777777" w:rsidR="00046EBE" w:rsidRDefault="00000000">
            <w:pPr>
              <w:pStyle w:val="TableParagraph"/>
              <w:ind w:left="10"/>
              <w:jc w:val="center"/>
            </w:pPr>
            <w:r>
              <w:rPr>
                <w:spacing w:val="-10"/>
              </w:rPr>
              <w:t>5</w:t>
            </w:r>
          </w:p>
        </w:tc>
        <w:tc>
          <w:tcPr>
            <w:tcW w:w="3476" w:type="dxa"/>
          </w:tcPr>
          <w:p w14:paraId="4D747AEE" w14:textId="77777777" w:rsidR="00046EBE" w:rsidRDefault="00000000">
            <w:pPr>
              <w:pStyle w:val="TableParagraph"/>
              <w:spacing w:before="125"/>
              <w:ind w:left="115"/>
              <w:rPr>
                <w:sz w:val="23"/>
              </w:rPr>
            </w:pPr>
            <w:proofErr w:type="spellStart"/>
            <w:r>
              <w:rPr>
                <w:spacing w:val="-4"/>
                <w:sz w:val="23"/>
              </w:rPr>
              <w:t>Dicliptera</w:t>
            </w:r>
            <w:proofErr w:type="spellEnd"/>
            <w:r>
              <w:rPr>
                <w:spacing w:val="-5"/>
                <w:sz w:val="23"/>
              </w:rPr>
              <w:t xml:space="preserve"> </w:t>
            </w:r>
            <w:proofErr w:type="spellStart"/>
            <w:r>
              <w:rPr>
                <w:spacing w:val="-2"/>
                <w:sz w:val="23"/>
              </w:rPr>
              <w:t>foetida</w:t>
            </w:r>
            <w:proofErr w:type="spellEnd"/>
          </w:p>
        </w:tc>
        <w:tc>
          <w:tcPr>
            <w:tcW w:w="989" w:type="dxa"/>
          </w:tcPr>
          <w:p w14:paraId="089CCD50" w14:textId="77777777" w:rsidR="00046EBE" w:rsidRDefault="00000000">
            <w:pPr>
              <w:pStyle w:val="TableParagraph"/>
              <w:ind w:left="111"/>
            </w:pPr>
            <w:r>
              <w:rPr>
                <w:spacing w:val="-10"/>
              </w:rPr>
              <w:t>A</w:t>
            </w:r>
          </w:p>
        </w:tc>
        <w:tc>
          <w:tcPr>
            <w:tcW w:w="1080" w:type="dxa"/>
          </w:tcPr>
          <w:p w14:paraId="027D292B" w14:textId="77777777" w:rsidR="00046EBE" w:rsidRDefault="00000000">
            <w:pPr>
              <w:pStyle w:val="TableParagraph"/>
            </w:pPr>
            <w:r>
              <w:rPr>
                <w:spacing w:val="-2"/>
              </w:rPr>
              <w:t>21.81</w:t>
            </w:r>
          </w:p>
        </w:tc>
        <w:tc>
          <w:tcPr>
            <w:tcW w:w="1171" w:type="dxa"/>
          </w:tcPr>
          <w:p w14:paraId="16A10574" w14:textId="77777777" w:rsidR="00046EBE" w:rsidRDefault="00000000">
            <w:pPr>
              <w:pStyle w:val="TableParagraph"/>
            </w:pPr>
            <w:r>
              <w:rPr>
                <w:spacing w:val="-10"/>
              </w:rPr>
              <w:t>A</w:t>
            </w:r>
          </w:p>
        </w:tc>
        <w:tc>
          <w:tcPr>
            <w:tcW w:w="1042" w:type="dxa"/>
          </w:tcPr>
          <w:p w14:paraId="3A5AFAC6" w14:textId="77777777" w:rsidR="00046EBE" w:rsidRDefault="00000000">
            <w:pPr>
              <w:pStyle w:val="TableParagraph"/>
              <w:ind w:left="0" w:right="137"/>
              <w:jc w:val="center"/>
            </w:pPr>
            <w:r>
              <w:rPr>
                <w:spacing w:val="-2"/>
              </w:rPr>
              <w:t>240.00</w:t>
            </w:r>
          </w:p>
        </w:tc>
      </w:tr>
      <w:tr w:rsidR="00046EBE" w14:paraId="4022F4CD" w14:textId="77777777">
        <w:trPr>
          <w:trHeight w:val="547"/>
        </w:trPr>
        <w:tc>
          <w:tcPr>
            <w:tcW w:w="782" w:type="dxa"/>
          </w:tcPr>
          <w:p w14:paraId="4CC801D0" w14:textId="77777777" w:rsidR="00046EBE" w:rsidRDefault="00000000">
            <w:pPr>
              <w:pStyle w:val="TableParagraph"/>
              <w:ind w:left="10"/>
              <w:jc w:val="center"/>
            </w:pPr>
            <w:r>
              <w:rPr>
                <w:spacing w:val="-10"/>
              </w:rPr>
              <w:t>6</w:t>
            </w:r>
          </w:p>
        </w:tc>
        <w:tc>
          <w:tcPr>
            <w:tcW w:w="3476" w:type="dxa"/>
          </w:tcPr>
          <w:p w14:paraId="2FFA6FAA" w14:textId="77777777" w:rsidR="00046EBE" w:rsidRDefault="00000000">
            <w:pPr>
              <w:pStyle w:val="TableParagraph"/>
              <w:spacing w:before="125"/>
              <w:ind w:left="115"/>
              <w:rPr>
                <w:sz w:val="23"/>
              </w:rPr>
            </w:pPr>
            <w:proofErr w:type="spellStart"/>
            <w:r>
              <w:rPr>
                <w:spacing w:val="-4"/>
                <w:sz w:val="23"/>
              </w:rPr>
              <w:t>Fittonia</w:t>
            </w:r>
            <w:proofErr w:type="spellEnd"/>
            <w:r>
              <w:rPr>
                <w:spacing w:val="-4"/>
                <w:sz w:val="23"/>
              </w:rPr>
              <w:t xml:space="preserve"> </w:t>
            </w:r>
            <w:r>
              <w:rPr>
                <w:spacing w:val="-2"/>
                <w:sz w:val="23"/>
              </w:rPr>
              <w:t>gigantea</w:t>
            </w:r>
          </w:p>
        </w:tc>
        <w:tc>
          <w:tcPr>
            <w:tcW w:w="989" w:type="dxa"/>
          </w:tcPr>
          <w:p w14:paraId="359AA433" w14:textId="77777777" w:rsidR="00046EBE" w:rsidRDefault="00000000">
            <w:pPr>
              <w:pStyle w:val="TableParagraph"/>
              <w:ind w:left="111"/>
            </w:pPr>
            <w:r>
              <w:rPr>
                <w:spacing w:val="-10"/>
              </w:rPr>
              <w:t>A</w:t>
            </w:r>
          </w:p>
        </w:tc>
        <w:tc>
          <w:tcPr>
            <w:tcW w:w="1080" w:type="dxa"/>
          </w:tcPr>
          <w:p w14:paraId="089A1165" w14:textId="77777777" w:rsidR="00046EBE" w:rsidRDefault="00000000">
            <w:pPr>
              <w:pStyle w:val="TableParagraph"/>
            </w:pPr>
            <w:r>
              <w:rPr>
                <w:spacing w:val="-2"/>
              </w:rPr>
              <w:t>13.23</w:t>
            </w:r>
          </w:p>
        </w:tc>
        <w:tc>
          <w:tcPr>
            <w:tcW w:w="1171" w:type="dxa"/>
          </w:tcPr>
          <w:p w14:paraId="199A1381" w14:textId="77777777" w:rsidR="00046EBE" w:rsidRDefault="00000000">
            <w:pPr>
              <w:pStyle w:val="TableParagraph"/>
            </w:pPr>
            <w:r>
              <w:rPr>
                <w:spacing w:val="-10"/>
              </w:rPr>
              <w:t>A</w:t>
            </w:r>
          </w:p>
        </w:tc>
        <w:tc>
          <w:tcPr>
            <w:tcW w:w="1042" w:type="dxa"/>
          </w:tcPr>
          <w:p w14:paraId="46EAFE1A" w14:textId="77777777" w:rsidR="00046EBE" w:rsidRDefault="00000000">
            <w:pPr>
              <w:pStyle w:val="TableParagraph"/>
              <w:ind w:left="0" w:right="137"/>
              <w:jc w:val="center"/>
            </w:pPr>
            <w:r>
              <w:rPr>
                <w:spacing w:val="-2"/>
              </w:rPr>
              <w:t>112.50</w:t>
            </w:r>
          </w:p>
        </w:tc>
      </w:tr>
      <w:tr w:rsidR="00046EBE" w14:paraId="3F788850" w14:textId="77777777">
        <w:trPr>
          <w:trHeight w:val="546"/>
        </w:trPr>
        <w:tc>
          <w:tcPr>
            <w:tcW w:w="782" w:type="dxa"/>
          </w:tcPr>
          <w:p w14:paraId="18162FA5" w14:textId="77777777" w:rsidR="00046EBE" w:rsidRDefault="00000000">
            <w:pPr>
              <w:pStyle w:val="TableParagraph"/>
              <w:ind w:left="10"/>
              <w:jc w:val="center"/>
            </w:pPr>
            <w:r>
              <w:rPr>
                <w:spacing w:val="-10"/>
              </w:rPr>
              <w:t>7</w:t>
            </w:r>
          </w:p>
        </w:tc>
        <w:tc>
          <w:tcPr>
            <w:tcW w:w="3476" w:type="dxa"/>
          </w:tcPr>
          <w:p w14:paraId="262E983F" w14:textId="77777777" w:rsidR="00046EBE" w:rsidRDefault="00000000">
            <w:pPr>
              <w:pStyle w:val="TableParagraph"/>
              <w:spacing w:before="125"/>
              <w:ind w:left="115"/>
              <w:rPr>
                <w:sz w:val="23"/>
              </w:rPr>
            </w:pPr>
            <w:r>
              <w:rPr>
                <w:spacing w:val="-5"/>
                <w:sz w:val="23"/>
              </w:rPr>
              <w:t>Goldfussia</w:t>
            </w:r>
            <w:r>
              <w:rPr>
                <w:sz w:val="23"/>
              </w:rPr>
              <w:t xml:space="preserve"> </w:t>
            </w:r>
            <w:proofErr w:type="spellStart"/>
            <w:r>
              <w:rPr>
                <w:spacing w:val="-2"/>
                <w:sz w:val="23"/>
              </w:rPr>
              <w:t>anysophylla</w:t>
            </w:r>
            <w:proofErr w:type="spellEnd"/>
          </w:p>
        </w:tc>
        <w:tc>
          <w:tcPr>
            <w:tcW w:w="989" w:type="dxa"/>
          </w:tcPr>
          <w:p w14:paraId="6493716A" w14:textId="77777777" w:rsidR="00046EBE" w:rsidRDefault="00000000">
            <w:pPr>
              <w:pStyle w:val="TableParagraph"/>
              <w:ind w:left="111"/>
            </w:pPr>
            <w:r>
              <w:rPr>
                <w:spacing w:val="-10"/>
              </w:rPr>
              <w:t>A</w:t>
            </w:r>
          </w:p>
        </w:tc>
        <w:tc>
          <w:tcPr>
            <w:tcW w:w="1080" w:type="dxa"/>
          </w:tcPr>
          <w:p w14:paraId="0772E91F" w14:textId="77777777" w:rsidR="00046EBE" w:rsidRDefault="00000000">
            <w:pPr>
              <w:pStyle w:val="TableParagraph"/>
            </w:pPr>
            <w:r>
              <w:rPr>
                <w:spacing w:val="-2"/>
              </w:rPr>
              <w:t>17.07</w:t>
            </w:r>
          </w:p>
        </w:tc>
        <w:tc>
          <w:tcPr>
            <w:tcW w:w="1171" w:type="dxa"/>
          </w:tcPr>
          <w:p w14:paraId="5E65F62B" w14:textId="77777777" w:rsidR="00046EBE" w:rsidRDefault="00000000">
            <w:pPr>
              <w:pStyle w:val="TableParagraph"/>
            </w:pPr>
            <w:r>
              <w:rPr>
                <w:spacing w:val="-10"/>
              </w:rPr>
              <w:t>A</w:t>
            </w:r>
          </w:p>
        </w:tc>
        <w:tc>
          <w:tcPr>
            <w:tcW w:w="1042" w:type="dxa"/>
          </w:tcPr>
          <w:p w14:paraId="08A1BA66" w14:textId="77777777" w:rsidR="00046EBE" w:rsidRDefault="00000000">
            <w:pPr>
              <w:pStyle w:val="TableParagraph"/>
              <w:ind w:left="0" w:right="137"/>
              <w:jc w:val="center"/>
            </w:pPr>
            <w:r>
              <w:rPr>
                <w:spacing w:val="-2"/>
              </w:rPr>
              <w:t>235.00</w:t>
            </w:r>
          </w:p>
        </w:tc>
      </w:tr>
      <w:tr w:rsidR="00046EBE" w14:paraId="7C071625" w14:textId="77777777">
        <w:trPr>
          <w:trHeight w:val="546"/>
        </w:trPr>
        <w:tc>
          <w:tcPr>
            <w:tcW w:w="782" w:type="dxa"/>
          </w:tcPr>
          <w:p w14:paraId="0E1233D1" w14:textId="77777777" w:rsidR="00046EBE" w:rsidRDefault="00000000">
            <w:pPr>
              <w:pStyle w:val="TableParagraph"/>
              <w:ind w:left="10"/>
              <w:jc w:val="center"/>
            </w:pPr>
            <w:r>
              <w:rPr>
                <w:spacing w:val="-10"/>
              </w:rPr>
              <w:t>8</w:t>
            </w:r>
          </w:p>
        </w:tc>
        <w:tc>
          <w:tcPr>
            <w:tcW w:w="3476" w:type="dxa"/>
          </w:tcPr>
          <w:p w14:paraId="6B5A88BA" w14:textId="77777777" w:rsidR="00046EBE" w:rsidRDefault="00000000">
            <w:pPr>
              <w:pStyle w:val="TableParagraph"/>
              <w:spacing w:before="125"/>
              <w:ind w:left="115"/>
              <w:rPr>
                <w:sz w:val="23"/>
              </w:rPr>
            </w:pPr>
            <w:proofErr w:type="spellStart"/>
            <w:r>
              <w:rPr>
                <w:spacing w:val="-2"/>
                <w:sz w:val="23"/>
              </w:rPr>
              <w:t>Hygrophila</w:t>
            </w:r>
            <w:proofErr w:type="spellEnd"/>
            <w:r>
              <w:rPr>
                <w:spacing w:val="33"/>
                <w:sz w:val="23"/>
              </w:rPr>
              <w:t xml:space="preserve"> </w:t>
            </w:r>
            <w:proofErr w:type="spellStart"/>
            <w:r>
              <w:rPr>
                <w:spacing w:val="-2"/>
                <w:sz w:val="23"/>
              </w:rPr>
              <w:t>schulli</w:t>
            </w:r>
            <w:proofErr w:type="spellEnd"/>
          </w:p>
        </w:tc>
        <w:tc>
          <w:tcPr>
            <w:tcW w:w="989" w:type="dxa"/>
          </w:tcPr>
          <w:p w14:paraId="0B3C436E" w14:textId="77777777" w:rsidR="00046EBE" w:rsidRDefault="00000000">
            <w:pPr>
              <w:pStyle w:val="TableParagraph"/>
              <w:ind w:left="111"/>
            </w:pPr>
            <w:r>
              <w:rPr>
                <w:spacing w:val="-4"/>
              </w:rPr>
              <w:t>9.09</w:t>
            </w:r>
          </w:p>
        </w:tc>
        <w:tc>
          <w:tcPr>
            <w:tcW w:w="1080" w:type="dxa"/>
          </w:tcPr>
          <w:p w14:paraId="21F3902E" w14:textId="77777777" w:rsidR="00046EBE" w:rsidRDefault="00000000">
            <w:pPr>
              <w:pStyle w:val="TableParagraph"/>
            </w:pPr>
            <w:r>
              <w:rPr>
                <w:spacing w:val="-2"/>
              </w:rPr>
              <w:t>38.50</w:t>
            </w:r>
          </w:p>
        </w:tc>
        <w:tc>
          <w:tcPr>
            <w:tcW w:w="1171" w:type="dxa"/>
          </w:tcPr>
          <w:p w14:paraId="17EEF78D" w14:textId="77777777" w:rsidR="00046EBE" w:rsidRDefault="00000000">
            <w:pPr>
              <w:pStyle w:val="TableParagraph"/>
            </w:pPr>
            <w:r>
              <w:rPr>
                <w:spacing w:val="-2"/>
              </w:rPr>
              <w:t>14.92</w:t>
            </w:r>
          </w:p>
        </w:tc>
        <w:tc>
          <w:tcPr>
            <w:tcW w:w="1042" w:type="dxa"/>
          </w:tcPr>
          <w:p w14:paraId="459B9099" w14:textId="77777777" w:rsidR="00046EBE" w:rsidRDefault="00000000">
            <w:pPr>
              <w:pStyle w:val="TableParagraph"/>
              <w:ind w:left="0" w:right="256"/>
              <w:jc w:val="center"/>
            </w:pPr>
            <w:r>
              <w:rPr>
                <w:spacing w:val="-2"/>
              </w:rPr>
              <w:t>80.00</w:t>
            </w:r>
          </w:p>
        </w:tc>
      </w:tr>
      <w:tr w:rsidR="00046EBE" w14:paraId="73647E50" w14:textId="77777777">
        <w:trPr>
          <w:trHeight w:val="547"/>
        </w:trPr>
        <w:tc>
          <w:tcPr>
            <w:tcW w:w="782" w:type="dxa"/>
          </w:tcPr>
          <w:p w14:paraId="36E97E1B" w14:textId="77777777" w:rsidR="00046EBE" w:rsidRDefault="00000000">
            <w:pPr>
              <w:pStyle w:val="TableParagraph"/>
              <w:ind w:left="10"/>
              <w:jc w:val="center"/>
            </w:pPr>
            <w:r>
              <w:rPr>
                <w:spacing w:val="-10"/>
              </w:rPr>
              <w:t>9</w:t>
            </w:r>
          </w:p>
        </w:tc>
        <w:tc>
          <w:tcPr>
            <w:tcW w:w="3476" w:type="dxa"/>
          </w:tcPr>
          <w:p w14:paraId="3697A49B" w14:textId="77777777" w:rsidR="00046EBE" w:rsidRDefault="00000000">
            <w:pPr>
              <w:pStyle w:val="TableParagraph"/>
              <w:spacing w:before="125"/>
              <w:ind w:left="115"/>
              <w:rPr>
                <w:sz w:val="23"/>
              </w:rPr>
            </w:pPr>
            <w:r>
              <w:rPr>
                <w:spacing w:val="-4"/>
                <w:sz w:val="23"/>
              </w:rPr>
              <w:t>Justicia</w:t>
            </w:r>
            <w:r>
              <w:rPr>
                <w:spacing w:val="-1"/>
                <w:sz w:val="23"/>
              </w:rPr>
              <w:t xml:space="preserve"> </w:t>
            </w:r>
            <w:proofErr w:type="spellStart"/>
            <w:r>
              <w:rPr>
                <w:spacing w:val="-2"/>
                <w:sz w:val="23"/>
              </w:rPr>
              <w:t>trinervia</w:t>
            </w:r>
            <w:proofErr w:type="spellEnd"/>
          </w:p>
        </w:tc>
        <w:tc>
          <w:tcPr>
            <w:tcW w:w="989" w:type="dxa"/>
          </w:tcPr>
          <w:p w14:paraId="72929D21" w14:textId="77777777" w:rsidR="00046EBE" w:rsidRDefault="00000000">
            <w:pPr>
              <w:pStyle w:val="TableParagraph"/>
              <w:ind w:left="111"/>
            </w:pPr>
            <w:r>
              <w:rPr>
                <w:spacing w:val="-4"/>
              </w:rPr>
              <w:t>4.16</w:t>
            </w:r>
          </w:p>
        </w:tc>
        <w:tc>
          <w:tcPr>
            <w:tcW w:w="1080" w:type="dxa"/>
          </w:tcPr>
          <w:p w14:paraId="7DA2FE7C" w14:textId="77777777" w:rsidR="00046EBE" w:rsidRDefault="00000000">
            <w:pPr>
              <w:pStyle w:val="TableParagraph"/>
            </w:pPr>
            <w:r>
              <w:rPr>
                <w:spacing w:val="-2"/>
              </w:rPr>
              <w:t>30.00</w:t>
            </w:r>
          </w:p>
        </w:tc>
        <w:tc>
          <w:tcPr>
            <w:tcW w:w="1171" w:type="dxa"/>
          </w:tcPr>
          <w:p w14:paraId="7109D2DB" w14:textId="77777777" w:rsidR="00046EBE" w:rsidRDefault="00000000">
            <w:pPr>
              <w:pStyle w:val="TableParagraph"/>
            </w:pPr>
            <w:r>
              <w:rPr>
                <w:spacing w:val="-2"/>
              </w:rPr>
              <w:t>16.88</w:t>
            </w:r>
          </w:p>
        </w:tc>
        <w:tc>
          <w:tcPr>
            <w:tcW w:w="1042" w:type="dxa"/>
          </w:tcPr>
          <w:p w14:paraId="20EB067C" w14:textId="77777777" w:rsidR="00046EBE" w:rsidRDefault="00000000">
            <w:pPr>
              <w:pStyle w:val="TableParagraph"/>
              <w:ind w:left="0" w:right="137"/>
              <w:jc w:val="center"/>
            </w:pPr>
            <w:r>
              <w:rPr>
                <w:spacing w:val="-2"/>
              </w:rPr>
              <w:t>243.50</w:t>
            </w:r>
          </w:p>
        </w:tc>
      </w:tr>
      <w:tr w:rsidR="00046EBE" w14:paraId="23DEED9B" w14:textId="77777777">
        <w:trPr>
          <w:trHeight w:val="546"/>
        </w:trPr>
        <w:tc>
          <w:tcPr>
            <w:tcW w:w="782" w:type="dxa"/>
          </w:tcPr>
          <w:p w14:paraId="714EB6E6" w14:textId="77777777" w:rsidR="00046EBE" w:rsidRDefault="00000000">
            <w:pPr>
              <w:pStyle w:val="TableParagraph"/>
              <w:ind w:left="10" w:right="5"/>
              <w:jc w:val="center"/>
            </w:pPr>
            <w:r>
              <w:rPr>
                <w:spacing w:val="-5"/>
              </w:rPr>
              <w:t>10</w:t>
            </w:r>
          </w:p>
        </w:tc>
        <w:tc>
          <w:tcPr>
            <w:tcW w:w="3476" w:type="dxa"/>
          </w:tcPr>
          <w:p w14:paraId="73CB8EDC" w14:textId="77777777" w:rsidR="00046EBE" w:rsidRDefault="00000000">
            <w:pPr>
              <w:pStyle w:val="TableParagraph"/>
              <w:spacing w:before="125"/>
              <w:ind w:left="115"/>
              <w:rPr>
                <w:sz w:val="23"/>
              </w:rPr>
            </w:pPr>
            <w:r>
              <w:rPr>
                <w:spacing w:val="-4"/>
                <w:sz w:val="23"/>
              </w:rPr>
              <w:t>Justicia</w:t>
            </w:r>
            <w:r>
              <w:rPr>
                <w:spacing w:val="-1"/>
                <w:sz w:val="23"/>
              </w:rPr>
              <w:t xml:space="preserve"> </w:t>
            </w:r>
            <w:proofErr w:type="spellStart"/>
            <w:r>
              <w:rPr>
                <w:spacing w:val="-2"/>
                <w:sz w:val="23"/>
              </w:rPr>
              <w:t>wynaddensis</w:t>
            </w:r>
            <w:proofErr w:type="spellEnd"/>
          </w:p>
        </w:tc>
        <w:tc>
          <w:tcPr>
            <w:tcW w:w="989" w:type="dxa"/>
          </w:tcPr>
          <w:p w14:paraId="6334911F" w14:textId="77777777" w:rsidR="00046EBE" w:rsidRDefault="00000000">
            <w:pPr>
              <w:pStyle w:val="TableParagraph"/>
              <w:ind w:left="111"/>
            </w:pPr>
            <w:r>
              <w:rPr>
                <w:spacing w:val="-10"/>
              </w:rPr>
              <w:t>A</w:t>
            </w:r>
          </w:p>
        </w:tc>
        <w:tc>
          <w:tcPr>
            <w:tcW w:w="1080" w:type="dxa"/>
          </w:tcPr>
          <w:p w14:paraId="72B02E32" w14:textId="77777777" w:rsidR="00046EBE" w:rsidRDefault="00000000">
            <w:pPr>
              <w:pStyle w:val="TableParagraph"/>
            </w:pPr>
            <w:r>
              <w:rPr>
                <w:spacing w:val="-2"/>
              </w:rPr>
              <w:t>14.03</w:t>
            </w:r>
          </w:p>
        </w:tc>
        <w:tc>
          <w:tcPr>
            <w:tcW w:w="1171" w:type="dxa"/>
          </w:tcPr>
          <w:p w14:paraId="6BE92F7E" w14:textId="77777777" w:rsidR="00046EBE" w:rsidRDefault="00000000">
            <w:pPr>
              <w:pStyle w:val="TableParagraph"/>
            </w:pPr>
            <w:r>
              <w:rPr>
                <w:spacing w:val="-10"/>
              </w:rPr>
              <w:t>A</w:t>
            </w:r>
          </w:p>
        </w:tc>
        <w:tc>
          <w:tcPr>
            <w:tcW w:w="1042" w:type="dxa"/>
          </w:tcPr>
          <w:p w14:paraId="6BCFF460" w14:textId="77777777" w:rsidR="00046EBE" w:rsidRDefault="00000000">
            <w:pPr>
              <w:pStyle w:val="TableParagraph"/>
              <w:ind w:left="0" w:right="137"/>
              <w:jc w:val="center"/>
            </w:pPr>
            <w:r>
              <w:rPr>
                <w:spacing w:val="-2"/>
              </w:rPr>
              <w:t>110.00</w:t>
            </w:r>
          </w:p>
        </w:tc>
      </w:tr>
      <w:tr w:rsidR="00046EBE" w14:paraId="26AE0459" w14:textId="77777777">
        <w:trPr>
          <w:trHeight w:val="546"/>
        </w:trPr>
        <w:tc>
          <w:tcPr>
            <w:tcW w:w="782" w:type="dxa"/>
          </w:tcPr>
          <w:p w14:paraId="3A4E07FC" w14:textId="77777777" w:rsidR="00046EBE" w:rsidRDefault="00000000">
            <w:pPr>
              <w:pStyle w:val="TableParagraph"/>
              <w:ind w:left="10" w:right="5"/>
              <w:jc w:val="center"/>
            </w:pPr>
            <w:r>
              <w:rPr>
                <w:spacing w:val="-5"/>
              </w:rPr>
              <w:t>11</w:t>
            </w:r>
          </w:p>
        </w:tc>
        <w:tc>
          <w:tcPr>
            <w:tcW w:w="3476" w:type="dxa"/>
          </w:tcPr>
          <w:p w14:paraId="5E951C9F" w14:textId="77777777" w:rsidR="00046EBE" w:rsidRDefault="00000000">
            <w:pPr>
              <w:pStyle w:val="TableParagraph"/>
              <w:spacing w:before="125"/>
              <w:ind w:left="115"/>
              <w:rPr>
                <w:sz w:val="23"/>
              </w:rPr>
            </w:pPr>
            <w:proofErr w:type="spellStart"/>
            <w:r>
              <w:rPr>
                <w:spacing w:val="-5"/>
                <w:sz w:val="23"/>
              </w:rPr>
              <w:t>Mackenzia</w:t>
            </w:r>
            <w:proofErr w:type="spellEnd"/>
            <w:r>
              <w:rPr>
                <w:spacing w:val="-9"/>
                <w:sz w:val="23"/>
              </w:rPr>
              <w:t xml:space="preserve"> </w:t>
            </w:r>
            <w:proofErr w:type="spellStart"/>
            <w:r>
              <w:rPr>
                <w:spacing w:val="-2"/>
                <w:sz w:val="23"/>
              </w:rPr>
              <w:t>intergrifolia</w:t>
            </w:r>
            <w:proofErr w:type="spellEnd"/>
          </w:p>
        </w:tc>
        <w:tc>
          <w:tcPr>
            <w:tcW w:w="989" w:type="dxa"/>
          </w:tcPr>
          <w:p w14:paraId="1977E3F2" w14:textId="77777777" w:rsidR="00046EBE" w:rsidRDefault="00000000">
            <w:pPr>
              <w:pStyle w:val="TableParagraph"/>
              <w:ind w:left="111"/>
            </w:pPr>
            <w:r>
              <w:rPr>
                <w:spacing w:val="-10"/>
              </w:rPr>
              <w:t>A</w:t>
            </w:r>
          </w:p>
        </w:tc>
        <w:tc>
          <w:tcPr>
            <w:tcW w:w="1080" w:type="dxa"/>
          </w:tcPr>
          <w:p w14:paraId="277068C6" w14:textId="77777777" w:rsidR="00046EBE" w:rsidRDefault="00000000">
            <w:pPr>
              <w:pStyle w:val="TableParagraph"/>
            </w:pPr>
            <w:r>
              <w:rPr>
                <w:spacing w:val="-2"/>
              </w:rPr>
              <w:t>12.72</w:t>
            </w:r>
          </w:p>
        </w:tc>
        <w:tc>
          <w:tcPr>
            <w:tcW w:w="1171" w:type="dxa"/>
          </w:tcPr>
          <w:p w14:paraId="1E702DB4" w14:textId="77777777" w:rsidR="00046EBE" w:rsidRDefault="00000000">
            <w:pPr>
              <w:pStyle w:val="TableParagraph"/>
            </w:pPr>
            <w:r>
              <w:rPr>
                <w:spacing w:val="-10"/>
              </w:rPr>
              <w:t>A</w:t>
            </w:r>
          </w:p>
        </w:tc>
        <w:tc>
          <w:tcPr>
            <w:tcW w:w="1042" w:type="dxa"/>
          </w:tcPr>
          <w:p w14:paraId="50960797" w14:textId="77777777" w:rsidR="00046EBE" w:rsidRDefault="00000000">
            <w:pPr>
              <w:pStyle w:val="TableParagraph"/>
              <w:ind w:left="0" w:right="137"/>
              <w:jc w:val="center"/>
            </w:pPr>
            <w:r>
              <w:rPr>
                <w:spacing w:val="-2"/>
              </w:rPr>
              <w:t>100.00</w:t>
            </w:r>
          </w:p>
        </w:tc>
      </w:tr>
      <w:tr w:rsidR="00046EBE" w14:paraId="547F4D39" w14:textId="77777777">
        <w:trPr>
          <w:trHeight w:val="547"/>
        </w:trPr>
        <w:tc>
          <w:tcPr>
            <w:tcW w:w="782" w:type="dxa"/>
          </w:tcPr>
          <w:p w14:paraId="7CE991A9" w14:textId="77777777" w:rsidR="00046EBE" w:rsidRDefault="00000000">
            <w:pPr>
              <w:pStyle w:val="TableParagraph"/>
              <w:ind w:left="10" w:right="5"/>
              <w:jc w:val="center"/>
            </w:pPr>
            <w:r>
              <w:rPr>
                <w:spacing w:val="-5"/>
              </w:rPr>
              <w:t>12</w:t>
            </w:r>
          </w:p>
        </w:tc>
        <w:tc>
          <w:tcPr>
            <w:tcW w:w="3476" w:type="dxa"/>
          </w:tcPr>
          <w:p w14:paraId="2785FD9A" w14:textId="77777777" w:rsidR="00046EBE" w:rsidRDefault="00000000">
            <w:pPr>
              <w:pStyle w:val="TableParagraph"/>
              <w:spacing w:before="125"/>
              <w:ind w:left="115"/>
              <w:rPr>
                <w:sz w:val="23"/>
              </w:rPr>
            </w:pPr>
            <w:proofErr w:type="spellStart"/>
            <w:r>
              <w:rPr>
                <w:spacing w:val="-5"/>
                <w:sz w:val="23"/>
              </w:rPr>
              <w:t>Micranthes</w:t>
            </w:r>
            <w:proofErr w:type="spellEnd"/>
            <w:r>
              <w:rPr>
                <w:sz w:val="23"/>
              </w:rPr>
              <w:t xml:space="preserve"> </w:t>
            </w:r>
            <w:proofErr w:type="spellStart"/>
            <w:r>
              <w:rPr>
                <w:spacing w:val="-2"/>
                <w:sz w:val="23"/>
              </w:rPr>
              <w:t>oppositifolius</w:t>
            </w:r>
            <w:proofErr w:type="spellEnd"/>
          </w:p>
        </w:tc>
        <w:tc>
          <w:tcPr>
            <w:tcW w:w="989" w:type="dxa"/>
          </w:tcPr>
          <w:p w14:paraId="5A5EC480" w14:textId="77777777" w:rsidR="00046EBE" w:rsidRDefault="00000000">
            <w:pPr>
              <w:pStyle w:val="TableParagraph"/>
              <w:ind w:left="111"/>
            </w:pPr>
            <w:r>
              <w:rPr>
                <w:spacing w:val="-4"/>
              </w:rPr>
              <w:t>3.84</w:t>
            </w:r>
          </w:p>
        </w:tc>
        <w:tc>
          <w:tcPr>
            <w:tcW w:w="1080" w:type="dxa"/>
          </w:tcPr>
          <w:p w14:paraId="00A54E40" w14:textId="77777777" w:rsidR="00046EBE" w:rsidRDefault="00000000">
            <w:pPr>
              <w:pStyle w:val="TableParagraph"/>
            </w:pPr>
            <w:r>
              <w:rPr>
                <w:spacing w:val="-2"/>
              </w:rPr>
              <w:t>12.00</w:t>
            </w:r>
          </w:p>
        </w:tc>
        <w:tc>
          <w:tcPr>
            <w:tcW w:w="1171" w:type="dxa"/>
          </w:tcPr>
          <w:p w14:paraId="60B7A85E" w14:textId="77777777" w:rsidR="00046EBE" w:rsidRDefault="00000000">
            <w:pPr>
              <w:pStyle w:val="TableParagraph"/>
            </w:pPr>
            <w:r>
              <w:rPr>
                <w:spacing w:val="-2"/>
              </w:rPr>
              <w:t>17.64</w:t>
            </w:r>
          </w:p>
        </w:tc>
        <w:tc>
          <w:tcPr>
            <w:tcW w:w="1042" w:type="dxa"/>
          </w:tcPr>
          <w:p w14:paraId="00C3040E" w14:textId="77777777" w:rsidR="00046EBE" w:rsidRDefault="00000000">
            <w:pPr>
              <w:pStyle w:val="TableParagraph"/>
              <w:ind w:left="0" w:right="256"/>
              <w:jc w:val="center"/>
            </w:pPr>
            <w:r>
              <w:rPr>
                <w:spacing w:val="-2"/>
              </w:rPr>
              <w:t>98.50</w:t>
            </w:r>
          </w:p>
        </w:tc>
      </w:tr>
      <w:tr w:rsidR="00046EBE" w14:paraId="37C40DE9" w14:textId="77777777">
        <w:trPr>
          <w:trHeight w:val="546"/>
        </w:trPr>
        <w:tc>
          <w:tcPr>
            <w:tcW w:w="782" w:type="dxa"/>
          </w:tcPr>
          <w:p w14:paraId="32C27021" w14:textId="77777777" w:rsidR="00046EBE" w:rsidRDefault="00000000">
            <w:pPr>
              <w:pStyle w:val="TableParagraph"/>
              <w:ind w:left="10" w:right="5"/>
              <w:jc w:val="center"/>
            </w:pPr>
            <w:r>
              <w:rPr>
                <w:spacing w:val="-5"/>
              </w:rPr>
              <w:t>13</w:t>
            </w:r>
          </w:p>
        </w:tc>
        <w:tc>
          <w:tcPr>
            <w:tcW w:w="3476" w:type="dxa"/>
          </w:tcPr>
          <w:p w14:paraId="685480EC" w14:textId="77777777" w:rsidR="00046EBE" w:rsidRDefault="00000000">
            <w:pPr>
              <w:pStyle w:val="TableParagraph"/>
              <w:spacing w:before="125"/>
              <w:ind w:left="115"/>
              <w:rPr>
                <w:sz w:val="23"/>
              </w:rPr>
            </w:pPr>
            <w:proofErr w:type="spellStart"/>
            <w:r>
              <w:rPr>
                <w:spacing w:val="-6"/>
                <w:sz w:val="23"/>
              </w:rPr>
              <w:t>Pachystachys</w:t>
            </w:r>
            <w:proofErr w:type="spellEnd"/>
            <w:r>
              <w:rPr>
                <w:spacing w:val="5"/>
                <w:sz w:val="23"/>
              </w:rPr>
              <w:t xml:space="preserve"> </w:t>
            </w:r>
            <w:r>
              <w:rPr>
                <w:spacing w:val="-4"/>
                <w:sz w:val="23"/>
              </w:rPr>
              <w:t>lutea</w:t>
            </w:r>
          </w:p>
        </w:tc>
        <w:tc>
          <w:tcPr>
            <w:tcW w:w="989" w:type="dxa"/>
          </w:tcPr>
          <w:p w14:paraId="0CE2BCE6" w14:textId="77777777" w:rsidR="00046EBE" w:rsidRDefault="00000000">
            <w:pPr>
              <w:pStyle w:val="TableParagraph"/>
              <w:ind w:left="111"/>
            </w:pPr>
            <w:r>
              <w:rPr>
                <w:spacing w:val="-10"/>
              </w:rPr>
              <w:t>A</w:t>
            </w:r>
          </w:p>
        </w:tc>
        <w:tc>
          <w:tcPr>
            <w:tcW w:w="1080" w:type="dxa"/>
          </w:tcPr>
          <w:p w14:paraId="71756AE4" w14:textId="77777777" w:rsidR="00046EBE" w:rsidRDefault="00000000">
            <w:pPr>
              <w:pStyle w:val="TableParagraph"/>
            </w:pPr>
            <w:r>
              <w:rPr>
                <w:spacing w:val="-2"/>
              </w:rPr>
              <w:t>11.45</w:t>
            </w:r>
          </w:p>
        </w:tc>
        <w:tc>
          <w:tcPr>
            <w:tcW w:w="1171" w:type="dxa"/>
          </w:tcPr>
          <w:p w14:paraId="40929487" w14:textId="77777777" w:rsidR="00046EBE" w:rsidRDefault="00000000">
            <w:pPr>
              <w:pStyle w:val="TableParagraph"/>
            </w:pPr>
            <w:r>
              <w:rPr>
                <w:spacing w:val="-10"/>
              </w:rPr>
              <w:t>A</w:t>
            </w:r>
          </w:p>
        </w:tc>
        <w:tc>
          <w:tcPr>
            <w:tcW w:w="1042" w:type="dxa"/>
          </w:tcPr>
          <w:p w14:paraId="5258E7DE" w14:textId="77777777" w:rsidR="00046EBE" w:rsidRDefault="00000000">
            <w:pPr>
              <w:pStyle w:val="TableParagraph"/>
              <w:ind w:left="0" w:right="137"/>
              <w:jc w:val="center"/>
            </w:pPr>
            <w:r>
              <w:rPr>
                <w:spacing w:val="-2"/>
              </w:rPr>
              <w:t>165.00</w:t>
            </w:r>
          </w:p>
        </w:tc>
      </w:tr>
      <w:tr w:rsidR="00046EBE" w14:paraId="7C0F621F" w14:textId="77777777">
        <w:trPr>
          <w:trHeight w:val="546"/>
        </w:trPr>
        <w:tc>
          <w:tcPr>
            <w:tcW w:w="782" w:type="dxa"/>
          </w:tcPr>
          <w:p w14:paraId="77566A73" w14:textId="77777777" w:rsidR="00046EBE" w:rsidRDefault="00000000">
            <w:pPr>
              <w:pStyle w:val="TableParagraph"/>
              <w:ind w:left="10" w:right="5"/>
              <w:jc w:val="center"/>
            </w:pPr>
            <w:r>
              <w:rPr>
                <w:spacing w:val="-5"/>
              </w:rPr>
              <w:t>14</w:t>
            </w:r>
          </w:p>
        </w:tc>
        <w:tc>
          <w:tcPr>
            <w:tcW w:w="3476" w:type="dxa"/>
          </w:tcPr>
          <w:p w14:paraId="493EB091" w14:textId="77777777" w:rsidR="00046EBE" w:rsidRDefault="00000000">
            <w:pPr>
              <w:pStyle w:val="TableParagraph"/>
              <w:spacing w:before="125"/>
              <w:ind w:left="115"/>
              <w:rPr>
                <w:sz w:val="23"/>
              </w:rPr>
            </w:pPr>
            <w:proofErr w:type="spellStart"/>
            <w:r>
              <w:rPr>
                <w:spacing w:val="-5"/>
                <w:sz w:val="23"/>
              </w:rPr>
              <w:t>Peristrophe</w:t>
            </w:r>
            <w:proofErr w:type="spellEnd"/>
            <w:r>
              <w:rPr>
                <w:spacing w:val="-2"/>
                <w:sz w:val="23"/>
              </w:rPr>
              <w:t xml:space="preserve"> </w:t>
            </w:r>
            <w:proofErr w:type="spellStart"/>
            <w:r>
              <w:rPr>
                <w:spacing w:val="-2"/>
                <w:sz w:val="23"/>
              </w:rPr>
              <w:t>montana</w:t>
            </w:r>
            <w:proofErr w:type="spellEnd"/>
          </w:p>
        </w:tc>
        <w:tc>
          <w:tcPr>
            <w:tcW w:w="989" w:type="dxa"/>
          </w:tcPr>
          <w:p w14:paraId="05088F02" w14:textId="77777777" w:rsidR="00046EBE" w:rsidRDefault="00000000">
            <w:pPr>
              <w:pStyle w:val="TableParagraph"/>
              <w:ind w:left="111"/>
            </w:pPr>
            <w:r>
              <w:rPr>
                <w:spacing w:val="-4"/>
              </w:rPr>
              <w:t>2.32</w:t>
            </w:r>
          </w:p>
        </w:tc>
        <w:tc>
          <w:tcPr>
            <w:tcW w:w="1080" w:type="dxa"/>
          </w:tcPr>
          <w:p w14:paraId="3462FB85" w14:textId="77777777" w:rsidR="00046EBE" w:rsidRDefault="00000000">
            <w:pPr>
              <w:pStyle w:val="TableParagraph"/>
            </w:pPr>
            <w:r>
              <w:rPr>
                <w:spacing w:val="-4"/>
              </w:rPr>
              <w:t>13.3</w:t>
            </w:r>
          </w:p>
        </w:tc>
        <w:tc>
          <w:tcPr>
            <w:tcW w:w="1171" w:type="dxa"/>
          </w:tcPr>
          <w:p w14:paraId="5457F535" w14:textId="77777777" w:rsidR="00046EBE" w:rsidRDefault="00000000">
            <w:pPr>
              <w:pStyle w:val="TableParagraph"/>
            </w:pPr>
            <w:r>
              <w:rPr>
                <w:spacing w:val="-2"/>
              </w:rPr>
              <w:t>13.33</w:t>
            </w:r>
          </w:p>
        </w:tc>
        <w:tc>
          <w:tcPr>
            <w:tcW w:w="1042" w:type="dxa"/>
          </w:tcPr>
          <w:p w14:paraId="4D66CE91" w14:textId="77777777" w:rsidR="00046EBE" w:rsidRDefault="00000000">
            <w:pPr>
              <w:pStyle w:val="TableParagraph"/>
              <w:ind w:left="0" w:right="137"/>
              <w:jc w:val="center"/>
            </w:pPr>
            <w:r>
              <w:rPr>
                <w:spacing w:val="-2"/>
              </w:rPr>
              <w:t>122.50</w:t>
            </w:r>
          </w:p>
        </w:tc>
      </w:tr>
      <w:tr w:rsidR="00046EBE" w14:paraId="72F0AC3A" w14:textId="77777777">
        <w:trPr>
          <w:trHeight w:val="547"/>
        </w:trPr>
        <w:tc>
          <w:tcPr>
            <w:tcW w:w="782" w:type="dxa"/>
          </w:tcPr>
          <w:p w14:paraId="75342A1B" w14:textId="77777777" w:rsidR="00046EBE" w:rsidRDefault="00000000">
            <w:pPr>
              <w:pStyle w:val="TableParagraph"/>
              <w:spacing w:before="139"/>
              <w:ind w:left="10" w:right="5"/>
              <w:jc w:val="center"/>
            </w:pPr>
            <w:r>
              <w:rPr>
                <w:spacing w:val="-5"/>
              </w:rPr>
              <w:t>15</w:t>
            </w:r>
          </w:p>
        </w:tc>
        <w:tc>
          <w:tcPr>
            <w:tcW w:w="3476" w:type="dxa"/>
          </w:tcPr>
          <w:p w14:paraId="6D404EE8" w14:textId="77777777" w:rsidR="00046EBE" w:rsidRDefault="00000000">
            <w:pPr>
              <w:pStyle w:val="TableParagraph"/>
              <w:spacing w:before="129"/>
              <w:ind w:left="115"/>
              <w:rPr>
                <w:sz w:val="23"/>
              </w:rPr>
            </w:pPr>
            <w:proofErr w:type="spellStart"/>
            <w:r>
              <w:rPr>
                <w:spacing w:val="-7"/>
                <w:sz w:val="23"/>
              </w:rPr>
              <w:t>Pseuderanthemum</w:t>
            </w:r>
            <w:proofErr w:type="spellEnd"/>
            <w:r>
              <w:rPr>
                <w:spacing w:val="12"/>
                <w:sz w:val="23"/>
              </w:rPr>
              <w:t xml:space="preserve"> </w:t>
            </w:r>
            <w:proofErr w:type="spellStart"/>
            <w:r>
              <w:rPr>
                <w:spacing w:val="-2"/>
                <w:sz w:val="23"/>
              </w:rPr>
              <w:t>malabaricum</w:t>
            </w:r>
            <w:proofErr w:type="spellEnd"/>
          </w:p>
        </w:tc>
        <w:tc>
          <w:tcPr>
            <w:tcW w:w="989" w:type="dxa"/>
          </w:tcPr>
          <w:p w14:paraId="57201949" w14:textId="77777777" w:rsidR="00046EBE" w:rsidRDefault="00000000">
            <w:pPr>
              <w:pStyle w:val="TableParagraph"/>
              <w:spacing w:before="139"/>
              <w:ind w:left="111"/>
            </w:pPr>
            <w:r>
              <w:rPr>
                <w:spacing w:val="-10"/>
              </w:rPr>
              <w:t>A</w:t>
            </w:r>
          </w:p>
        </w:tc>
        <w:tc>
          <w:tcPr>
            <w:tcW w:w="1080" w:type="dxa"/>
          </w:tcPr>
          <w:p w14:paraId="0576DADE" w14:textId="77777777" w:rsidR="00046EBE" w:rsidRDefault="00000000">
            <w:pPr>
              <w:pStyle w:val="TableParagraph"/>
              <w:spacing w:before="139"/>
            </w:pPr>
            <w:r>
              <w:rPr>
                <w:spacing w:val="-2"/>
              </w:rPr>
              <w:t>14.70</w:t>
            </w:r>
          </w:p>
        </w:tc>
        <w:tc>
          <w:tcPr>
            <w:tcW w:w="1171" w:type="dxa"/>
          </w:tcPr>
          <w:p w14:paraId="3BB725DB" w14:textId="77777777" w:rsidR="00046EBE" w:rsidRDefault="00000000">
            <w:pPr>
              <w:pStyle w:val="TableParagraph"/>
              <w:spacing w:before="139"/>
            </w:pPr>
            <w:r>
              <w:rPr>
                <w:spacing w:val="-10"/>
              </w:rPr>
              <w:t>A</w:t>
            </w:r>
          </w:p>
        </w:tc>
        <w:tc>
          <w:tcPr>
            <w:tcW w:w="1042" w:type="dxa"/>
          </w:tcPr>
          <w:p w14:paraId="7C3406AA" w14:textId="77777777" w:rsidR="00046EBE" w:rsidRDefault="00000000">
            <w:pPr>
              <w:pStyle w:val="TableParagraph"/>
              <w:spacing w:before="139"/>
              <w:ind w:left="0" w:right="256"/>
              <w:jc w:val="center"/>
            </w:pPr>
            <w:r>
              <w:rPr>
                <w:spacing w:val="-2"/>
              </w:rPr>
              <w:t>83.33</w:t>
            </w:r>
          </w:p>
        </w:tc>
      </w:tr>
      <w:tr w:rsidR="00046EBE" w14:paraId="71FF4283" w14:textId="77777777">
        <w:trPr>
          <w:trHeight w:val="546"/>
        </w:trPr>
        <w:tc>
          <w:tcPr>
            <w:tcW w:w="782" w:type="dxa"/>
          </w:tcPr>
          <w:p w14:paraId="160C32AC" w14:textId="77777777" w:rsidR="00046EBE" w:rsidRDefault="00000000">
            <w:pPr>
              <w:pStyle w:val="TableParagraph"/>
              <w:spacing w:before="139"/>
              <w:ind w:left="10" w:right="5"/>
              <w:jc w:val="center"/>
            </w:pPr>
            <w:r>
              <w:rPr>
                <w:spacing w:val="-5"/>
              </w:rPr>
              <w:t>16</w:t>
            </w:r>
          </w:p>
        </w:tc>
        <w:tc>
          <w:tcPr>
            <w:tcW w:w="3476" w:type="dxa"/>
          </w:tcPr>
          <w:p w14:paraId="6D009EDD" w14:textId="77777777" w:rsidR="00046EBE" w:rsidRDefault="00000000">
            <w:pPr>
              <w:pStyle w:val="TableParagraph"/>
              <w:spacing w:before="129"/>
              <w:ind w:left="115"/>
              <w:rPr>
                <w:sz w:val="23"/>
              </w:rPr>
            </w:pPr>
            <w:proofErr w:type="spellStart"/>
            <w:r>
              <w:rPr>
                <w:spacing w:val="-5"/>
                <w:sz w:val="23"/>
              </w:rPr>
              <w:t>Rungia</w:t>
            </w:r>
            <w:proofErr w:type="spellEnd"/>
            <w:r>
              <w:rPr>
                <w:spacing w:val="-6"/>
                <w:sz w:val="23"/>
              </w:rPr>
              <w:t xml:space="preserve"> </w:t>
            </w:r>
            <w:r>
              <w:rPr>
                <w:spacing w:val="-2"/>
                <w:sz w:val="23"/>
              </w:rPr>
              <w:t>parviflora</w:t>
            </w:r>
          </w:p>
        </w:tc>
        <w:tc>
          <w:tcPr>
            <w:tcW w:w="989" w:type="dxa"/>
          </w:tcPr>
          <w:p w14:paraId="4BDB6ED5" w14:textId="77777777" w:rsidR="00046EBE" w:rsidRDefault="00000000">
            <w:pPr>
              <w:pStyle w:val="TableParagraph"/>
              <w:spacing w:before="139"/>
              <w:ind w:left="111"/>
            </w:pPr>
            <w:r>
              <w:rPr>
                <w:spacing w:val="-10"/>
              </w:rPr>
              <w:t>A</w:t>
            </w:r>
          </w:p>
        </w:tc>
        <w:tc>
          <w:tcPr>
            <w:tcW w:w="1080" w:type="dxa"/>
          </w:tcPr>
          <w:p w14:paraId="3C37C69C" w14:textId="77777777" w:rsidR="00046EBE" w:rsidRDefault="00000000">
            <w:pPr>
              <w:pStyle w:val="TableParagraph"/>
              <w:spacing w:before="139"/>
            </w:pPr>
            <w:r>
              <w:rPr>
                <w:spacing w:val="-2"/>
              </w:rPr>
              <w:t>18.51</w:t>
            </w:r>
          </w:p>
        </w:tc>
        <w:tc>
          <w:tcPr>
            <w:tcW w:w="1171" w:type="dxa"/>
          </w:tcPr>
          <w:p w14:paraId="42CB115C" w14:textId="77777777" w:rsidR="00046EBE" w:rsidRDefault="00000000">
            <w:pPr>
              <w:pStyle w:val="TableParagraph"/>
              <w:spacing w:before="139"/>
            </w:pPr>
            <w:r>
              <w:rPr>
                <w:spacing w:val="-10"/>
              </w:rPr>
              <w:t>A</w:t>
            </w:r>
          </w:p>
        </w:tc>
        <w:tc>
          <w:tcPr>
            <w:tcW w:w="1042" w:type="dxa"/>
          </w:tcPr>
          <w:p w14:paraId="0365C33A" w14:textId="77777777" w:rsidR="00046EBE" w:rsidRDefault="00000000">
            <w:pPr>
              <w:pStyle w:val="TableParagraph"/>
              <w:spacing w:before="139"/>
              <w:ind w:left="0" w:right="256"/>
              <w:jc w:val="center"/>
            </w:pPr>
            <w:r>
              <w:rPr>
                <w:spacing w:val="-2"/>
              </w:rPr>
              <w:t>82.00</w:t>
            </w:r>
          </w:p>
        </w:tc>
      </w:tr>
      <w:tr w:rsidR="00046EBE" w14:paraId="3CF0F90D" w14:textId="77777777">
        <w:trPr>
          <w:trHeight w:val="546"/>
        </w:trPr>
        <w:tc>
          <w:tcPr>
            <w:tcW w:w="782" w:type="dxa"/>
          </w:tcPr>
          <w:p w14:paraId="68A78F80" w14:textId="77777777" w:rsidR="00046EBE" w:rsidRDefault="00000000">
            <w:pPr>
              <w:pStyle w:val="TableParagraph"/>
              <w:spacing w:before="139"/>
              <w:ind w:left="10" w:right="5"/>
              <w:jc w:val="center"/>
            </w:pPr>
            <w:r>
              <w:rPr>
                <w:spacing w:val="-5"/>
              </w:rPr>
              <w:t>17</w:t>
            </w:r>
          </w:p>
        </w:tc>
        <w:tc>
          <w:tcPr>
            <w:tcW w:w="3476" w:type="dxa"/>
          </w:tcPr>
          <w:p w14:paraId="7F3921B3" w14:textId="77777777" w:rsidR="00046EBE" w:rsidRDefault="00000000">
            <w:pPr>
              <w:pStyle w:val="TableParagraph"/>
              <w:spacing w:before="129"/>
              <w:ind w:left="115"/>
              <w:rPr>
                <w:sz w:val="23"/>
              </w:rPr>
            </w:pPr>
            <w:proofErr w:type="spellStart"/>
            <w:r>
              <w:rPr>
                <w:spacing w:val="-5"/>
                <w:sz w:val="23"/>
              </w:rPr>
              <w:t>Staurogyne</w:t>
            </w:r>
            <w:proofErr w:type="spellEnd"/>
            <w:r>
              <w:rPr>
                <w:spacing w:val="-4"/>
                <w:sz w:val="23"/>
              </w:rPr>
              <w:t xml:space="preserve"> </w:t>
            </w:r>
            <w:r>
              <w:rPr>
                <w:spacing w:val="-2"/>
                <w:sz w:val="23"/>
              </w:rPr>
              <w:t>zeylanica</w:t>
            </w:r>
          </w:p>
        </w:tc>
        <w:tc>
          <w:tcPr>
            <w:tcW w:w="989" w:type="dxa"/>
          </w:tcPr>
          <w:p w14:paraId="4DCEC810" w14:textId="77777777" w:rsidR="00046EBE" w:rsidRDefault="00000000">
            <w:pPr>
              <w:pStyle w:val="TableParagraph"/>
              <w:spacing w:before="139"/>
              <w:ind w:left="111"/>
            </w:pPr>
            <w:r>
              <w:rPr>
                <w:spacing w:val="-10"/>
              </w:rPr>
              <w:t>A</w:t>
            </w:r>
          </w:p>
        </w:tc>
        <w:tc>
          <w:tcPr>
            <w:tcW w:w="1080" w:type="dxa"/>
          </w:tcPr>
          <w:p w14:paraId="10DDE75B" w14:textId="77777777" w:rsidR="00046EBE" w:rsidRDefault="00000000">
            <w:pPr>
              <w:pStyle w:val="TableParagraph"/>
              <w:spacing w:before="139"/>
            </w:pPr>
            <w:r>
              <w:rPr>
                <w:spacing w:val="-2"/>
              </w:rPr>
              <w:t>21.05</w:t>
            </w:r>
          </w:p>
        </w:tc>
        <w:tc>
          <w:tcPr>
            <w:tcW w:w="1171" w:type="dxa"/>
          </w:tcPr>
          <w:p w14:paraId="2C0143DC" w14:textId="77777777" w:rsidR="00046EBE" w:rsidRDefault="00000000">
            <w:pPr>
              <w:pStyle w:val="TableParagraph"/>
              <w:spacing w:before="139"/>
            </w:pPr>
            <w:r>
              <w:rPr>
                <w:spacing w:val="-10"/>
              </w:rPr>
              <w:t>A</w:t>
            </w:r>
          </w:p>
        </w:tc>
        <w:tc>
          <w:tcPr>
            <w:tcW w:w="1042" w:type="dxa"/>
          </w:tcPr>
          <w:p w14:paraId="4795126F" w14:textId="77777777" w:rsidR="00046EBE" w:rsidRDefault="00000000">
            <w:pPr>
              <w:pStyle w:val="TableParagraph"/>
              <w:spacing w:before="139"/>
              <w:ind w:left="0" w:right="137"/>
              <w:jc w:val="center"/>
            </w:pPr>
            <w:r>
              <w:rPr>
                <w:spacing w:val="-2"/>
              </w:rPr>
              <w:t>160.00</w:t>
            </w:r>
          </w:p>
        </w:tc>
      </w:tr>
      <w:tr w:rsidR="00046EBE" w14:paraId="39E56F4F" w14:textId="77777777">
        <w:trPr>
          <w:trHeight w:val="547"/>
        </w:trPr>
        <w:tc>
          <w:tcPr>
            <w:tcW w:w="782" w:type="dxa"/>
          </w:tcPr>
          <w:p w14:paraId="038F4191" w14:textId="77777777" w:rsidR="00046EBE" w:rsidRDefault="00000000">
            <w:pPr>
              <w:pStyle w:val="TableParagraph"/>
              <w:spacing w:before="139"/>
              <w:ind w:left="10" w:right="5"/>
              <w:jc w:val="center"/>
            </w:pPr>
            <w:r>
              <w:rPr>
                <w:spacing w:val="-5"/>
              </w:rPr>
              <w:t>18</w:t>
            </w:r>
          </w:p>
        </w:tc>
        <w:tc>
          <w:tcPr>
            <w:tcW w:w="3476" w:type="dxa"/>
          </w:tcPr>
          <w:p w14:paraId="29D302FC" w14:textId="77777777" w:rsidR="00046EBE" w:rsidRDefault="00000000">
            <w:pPr>
              <w:pStyle w:val="TableParagraph"/>
              <w:spacing w:before="129"/>
              <w:ind w:left="115"/>
              <w:rPr>
                <w:sz w:val="23"/>
              </w:rPr>
            </w:pPr>
            <w:proofErr w:type="spellStart"/>
            <w:r>
              <w:rPr>
                <w:spacing w:val="-6"/>
                <w:sz w:val="23"/>
              </w:rPr>
              <w:t>Stenosiphonium</w:t>
            </w:r>
            <w:proofErr w:type="spellEnd"/>
            <w:r>
              <w:rPr>
                <w:spacing w:val="5"/>
                <w:sz w:val="23"/>
              </w:rPr>
              <w:t xml:space="preserve"> </w:t>
            </w:r>
            <w:proofErr w:type="spellStart"/>
            <w:r>
              <w:rPr>
                <w:spacing w:val="-2"/>
                <w:sz w:val="23"/>
              </w:rPr>
              <w:t>cordifolium</w:t>
            </w:r>
            <w:proofErr w:type="spellEnd"/>
          </w:p>
        </w:tc>
        <w:tc>
          <w:tcPr>
            <w:tcW w:w="989" w:type="dxa"/>
          </w:tcPr>
          <w:p w14:paraId="1F2656F0" w14:textId="77777777" w:rsidR="00046EBE" w:rsidRDefault="00000000">
            <w:pPr>
              <w:pStyle w:val="TableParagraph"/>
              <w:spacing w:before="139"/>
              <w:ind w:left="111"/>
            </w:pPr>
            <w:r>
              <w:rPr>
                <w:spacing w:val="-10"/>
              </w:rPr>
              <w:t>A</w:t>
            </w:r>
          </w:p>
        </w:tc>
        <w:tc>
          <w:tcPr>
            <w:tcW w:w="1080" w:type="dxa"/>
          </w:tcPr>
          <w:p w14:paraId="1CE2036A" w14:textId="77777777" w:rsidR="00046EBE" w:rsidRDefault="00000000">
            <w:pPr>
              <w:pStyle w:val="TableParagraph"/>
              <w:spacing w:before="139"/>
            </w:pPr>
            <w:r>
              <w:rPr>
                <w:spacing w:val="-2"/>
              </w:rPr>
              <w:t>15.84</w:t>
            </w:r>
          </w:p>
        </w:tc>
        <w:tc>
          <w:tcPr>
            <w:tcW w:w="1171" w:type="dxa"/>
          </w:tcPr>
          <w:p w14:paraId="25A9C543" w14:textId="77777777" w:rsidR="00046EBE" w:rsidRDefault="00000000">
            <w:pPr>
              <w:pStyle w:val="TableParagraph"/>
              <w:spacing w:before="139"/>
            </w:pPr>
            <w:r>
              <w:rPr>
                <w:spacing w:val="-10"/>
              </w:rPr>
              <w:t>A</w:t>
            </w:r>
          </w:p>
        </w:tc>
        <w:tc>
          <w:tcPr>
            <w:tcW w:w="1042" w:type="dxa"/>
          </w:tcPr>
          <w:p w14:paraId="7D016750" w14:textId="77777777" w:rsidR="00046EBE" w:rsidRDefault="00000000">
            <w:pPr>
              <w:pStyle w:val="TableParagraph"/>
              <w:spacing w:before="139"/>
              <w:ind w:left="0" w:right="137"/>
              <w:jc w:val="center"/>
            </w:pPr>
            <w:r>
              <w:rPr>
                <w:spacing w:val="-2"/>
              </w:rPr>
              <w:t>265.50</w:t>
            </w:r>
          </w:p>
        </w:tc>
      </w:tr>
      <w:tr w:rsidR="00046EBE" w14:paraId="5251C9B1" w14:textId="77777777">
        <w:trPr>
          <w:trHeight w:val="546"/>
        </w:trPr>
        <w:tc>
          <w:tcPr>
            <w:tcW w:w="782" w:type="dxa"/>
          </w:tcPr>
          <w:p w14:paraId="31EBFE4B" w14:textId="77777777" w:rsidR="00046EBE" w:rsidRDefault="00000000">
            <w:pPr>
              <w:pStyle w:val="TableParagraph"/>
              <w:spacing w:before="139"/>
              <w:ind w:left="10" w:right="5"/>
              <w:jc w:val="center"/>
            </w:pPr>
            <w:r>
              <w:rPr>
                <w:spacing w:val="-5"/>
              </w:rPr>
              <w:t>19</w:t>
            </w:r>
          </w:p>
        </w:tc>
        <w:tc>
          <w:tcPr>
            <w:tcW w:w="3476" w:type="dxa"/>
          </w:tcPr>
          <w:p w14:paraId="45875FDC" w14:textId="77777777" w:rsidR="00046EBE" w:rsidRDefault="00000000">
            <w:pPr>
              <w:pStyle w:val="TableParagraph"/>
              <w:spacing w:before="129"/>
              <w:ind w:left="115"/>
              <w:rPr>
                <w:sz w:val="23"/>
              </w:rPr>
            </w:pPr>
            <w:proofErr w:type="spellStart"/>
            <w:r>
              <w:rPr>
                <w:spacing w:val="-5"/>
                <w:sz w:val="23"/>
              </w:rPr>
              <w:t>Strobilanthes</w:t>
            </w:r>
            <w:proofErr w:type="spellEnd"/>
            <w:r>
              <w:rPr>
                <w:spacing w:val="4"/>
                <w:sz w:val="23"/>
              </w:rPr>
              <w:t xml:space="preserve"> </w:t>
            </w:r>
            <w:r>
              <w:rPr>
                <w:spacing w:val="-2"/>
                <w:sz w:val="23"/>
              </w:rPr>
              <w:t>barbatus</w:t>
            </w:r>
          </w:p>
        </w:tc>
        <w:tc>
          <w:tcPr>
            <w:tcW w:w="989" w:type="dxa"/>
          </w:tcPr>
          <w:p w14:paraId="757541E0" w14:textId="77777777" w:rsidR="00046EBE" w:rsidRDefault="00000000">
            <w:pPr>
              <w:pStyle w:val="TableParagraph"/>
              <w:spacing w:before="139"/>
              <w:ind w:left="111"/>
            </w:pPr>
            <w:r>
              <w:rPr>
                <w:spacing w:val="-4"/>
              </w:rPr>
              <w:t>3.84</w:t>
            </w:r>
          </w:p>
        </w:tc>
        <w:tc>
          <w:tcPr>
            <w:tcW w:w="1080" w:type="dxa"/>
          </w:tcPr>
          <w:p w14:paraId="2E6D2F1A" w14:textId="77777777" w:rsidR="00046EBE" w:rsidRDefault="00000000">
            <w:pPr>
              <w:pStyle w:val="TableParagraph"/>
              <w:spacing w:before="139"/>
            </w:pPr>
            <w:r>
              <w:rPr>
                <w:spacing w:val="-2"/>
              </w:rPr>
              <w:t>23.50</w:t>
            </w:r>
          </w:p>
        </w:tc>
        <w:tc>
          <w:tcPr>
            <w:tcW w:w="1171" w:type="dxa"/>
          </w:tcPr>
          <w:p w14:paraId="2DB4D4AF" w14:textId="77777777" w:rsidR="00046EBE" w:rsidRDefault="00000000">
            <w:pPr>
              <w:pStyle w:val="TableParagraph"/>
              <w:spacing w:before="139"/>
            </w:pPr>
            <w:r>
              <w:rPr>
                <w:spacing w:val="-2"/>
              </w:rPr>
              <w:t>21.42</w:t>
            </w:r>
          </w:p>
        </w:tc>
        <w:tc>
          <w:tcPr>
            <w:tcW w:w="1042" w:type="dxa"/>
          </w:tcPr>
          <w:p w14:paraId="0D50080E" w14:textId="77777777" w:rsidR="00046EBE" w:rsidRDefault="00000000">
            <w:pPr>
              <w:pStyle w:val="TableParagraph"/>
              <w:spacing w:before="139"/>
              <w:ind w:left="0" w:right="137"/>
              <w:jc w:val="center"/>
            </w:pPr>
            <w:r>
              <w:rPr>
                <w:spacing w:val="-2"/>
              </w:rPr>
              <w:t>166.66</w:t>
            </w:r>
          </w:p>
        </w:tc>
      </w:tr>
      <w:tr w:rsidR="00046EBE" w14:paraId="46E7536D" w14:textId="77777777">
        <w:trPr>
          <w:trHeight w:val="546"/>
        </w:trPr>
        <w:tc>
          <w:tcPr>
            <w:tcW w:w="782" w:type="dxa"/>
          </w:tcPr>
          <w:p w14:paraId="26B36584" w14:textId="77777777" w:rsidR="00046EBE" w:rsidRDefault="00000000">
            <w:pPr>
              <w:pStyle w:val="TableParagraph"/>
              <w:spacing w:before="139"/>
              <w:ind w:left="10" w:right="5"/>
              <w:jc w:val="center"/>
            </w:pPr>
            <w:r>
              <w:rPr>
                <w:spacing w:val="-5"/>
              </w:rPr>
              <w:t>20</w:t>
            </w:r>
          </w:p>
        </w:tc>
        <w:tc>
          <w:tcPr>
            <w:tcW w:w="3476" w:type="dxa"/>
          </w:tcPr>
          <w:p w14:paraId="4B4A471A" w14:textId="77777777" w:rsidR="00046EBE" w:rsidRDefault="00000000">
            <w:pPr>
              <w:pStyle w:val="TableParagraph"/>
              <w:spacing w:before="129"/>
              <w:ind w:left="115"/>
              <w:rPr>
                <w:sz w:val="23"/>
              </w:rPr>
            </w:pPr>
            <w:proofErr w:type="spellStart"/>
            <w:r>
              <w:rPr>
                <w:spacing w:val="-5"/>
                <w:sz w:val="23"/>
              </w:rPr>
              <w:t>Strobilanthes</w:t>
            </w:r>
            <w:proofErr w:type="spellEnd"/>
            <w:r>
              <w:rPr>
                <w:spacing w:val="-1"/>
                <w:sz w:val="23"/>
              </w:rPr>
              <w:t xml:space="preserve"> </w:t>
            </w:r>
            <w:proofErr w:type="spellStart"/>
            <w:r>
              <w:rPr>
                <w:spacing w:val="-2"/>
                <w:sz w:val="23"/>
              </w:rPr>
              <w:t>hamiltoniana</w:t>
            </w:r>
            <w:proofErr w:type="spellEnd"/>
          </w:p>
        </w:tc>
        <w:tc>
          <w:tcPr>
            <w:tcW w:w="989" w:type="dxa"/>
          </w:tcPr>
          <w:p w14:paraId="7B969B97" w14:textId="77777777" w:rsidR="00046EBE" w:rsidRDefault="00000000">
            <w:pPr>
              <w:pStyle w:val="TableParagraph"/>
              <w:spacing w:before="139"/>
              <w:ind w:left="111"/>
            </w:pPr>
            <w:r>
              <w:rPr>
                <w:spacing w:val="-10"/>
              </w:rPr>
              <w:t>A</w:t>
            </w:r>
          </w:p>
        </w:tc>
        <w:tc>
          <w:tcPr>
            <w:tcW w:w="1080" w:type="dxa"/>
          </w:tcPr>
          <w:p w14:paraId="5BDBE651" w14:textId="77777777" w:rsidR="00046EBE" w:rsidRDefault="00000000">
            <w:pPr>
              <w:pStyle w:val="TableParagraph"/>
              <w:spacing w:before="139"/>
            </w:pPr>
            <w:r>
              <w:rPr>
                <w:spacing w:val="-2"/>
              </w:rPr>
              <w:t>15.49</w:t>
            </w:r>
          </w:p>
        </w:tc>
        <w:tc>
          <w:tcPr>
            <w:tcW w:w="1171" w:type="dxa"/>
          </w:tcPr>
          <w:p w14:paraId="1E1F9203" w14:textId="77777777" w:rsidR="00046EBE" w:rsidRDefault="00000000">
            <w:pPr>
              <w:pStyle w:val="TableParagraph"/>
              <w:spacing w:before="139"/>
            </w:pPr>
            <w:r>
              <w:rPr>
                <w:spacing w:val="-10"/>
              </w:rPr>
              <w:t>A</w:t>
            </w:r>
          </w:p>
        </w:tc>
        <w:tc>
          <w:tcPr>
            <w:tcW w:w="1042" w:type="dxa"/>
          </w:tcPr>
          <w:p w14:paraId="3C3135BC" w14:textId="77777777" w:rsidR="00046EBE" w:rsidRDefault="00000000">
            <w:pPr>
              <w:pStyle w:val="TableParagraph"/>
              <w:spacing w:before="139"/>
              <w:ind w:left="0" w:right="137"/>
              <w:jc w:val="center"/>
            </w:pPr>
            <w:r>
              <w:rPr>
                <w:spacing w:val="-2"/>
              </w:rPr>
              <w:t>164.50</w:t>
            </w:r>
          </w:p>
        </w:tc>
      </w:tr>
      <w:tr w:rsidR="00046EBE" w14:paraId="4C6797BE" w14:textId="77777777">
        <w:trPr>
          <w:trHeight w:val="547"/>
        </w:trPr>
        <w:tc>
          <w:tcPr>
            <w:tcW w:w="782" w:type="dxa"/>
          </w:tcPr>
          <w:p w14:paraId="3378462E" w14:textId="77777777" w:rsidR="00046EBE" w:rsidRDefault="00000000">
            <w:pPr>
              <w:pStyle w:val="TableParagraph"/>
              <w:spacing w:before="139"/>
              <w:ind w:left="10" w:right="5"/>
              <w:jc w:val="center"/>
            </w:pPr>
            <w:r>
              <w:rPr>
                <w:spacing w:val="-5"/>
              </w:rPr>
              <w:t>21</w:t>
            </w:r>
          </w:p>
        </w:tc>
        <w:tc>
          <w:tcPr>
            <w:tcW w:w="3476" w:type="dxa"/>
          </w:tcPr>
          <w:p w14:paraId="2829146D" w14:textId="77777777" w:rsidR="00046EBE" w:rsidRDefault="00000000">
            <w:pPr>
              <w:pStyle w:val="TableParagraph"/>
              <w:spacing w:before="129"/>
              <w:ind w:left="115"/>
              <w:rPr>
                <w:sz w:val="23"/>
              </w:rPr>
            </w:pPr>
            <w:proofErr w:type="spellStart"/>
            <w:r>
              <w:rPr>
                <w:spacing w:val="-5"/>
                <w:sz w:val="23"/>
              </w:rPr>
              <w:t>Strobilanthes</w:t>
            </w:r>
            <w:proofErr w:type="spellEnd"/>
            <w:r>
              <w:rPr>
                <w:spacing w:val="5"/>
                <w:sz w:val="23"/>
              </w:rPr>
              <w:t xml:space="preserve"> </w:t>
            </w:r>
            <w:proofErr w:type="spellStart"/>
            <w:r>
              <w:rPr>
                <w:spacing w:val="-2"/>
                <w:sz w:val="23"/>
              </w:rPr>
              <w:t>kunthianus</w:t>
            </w:r>
            <w:proofErr w:type="spellEnd"/>
          </w:p>
        </w:tc>
        <w:tc>
          <w:tcPr>
            <w:tcW w:w="989" w:type="dxa"/>
          </w:tcPr>
          <w:p w14:paraId="4B015889" w14:textId="77777777" w:rsidR="00046EBE" w:rsidRDefault="00000000">
            <w:pPr>
              <w:pStyle w:val="TableParagraph"/>
              <w:spacing w:before="139"/>
              <w:ind w:left="111"/>
            </w:pPr>
            <w:r>
              <w:rPr>
                <w:spacing w:val="-10"/>
              </w:rPr>
              <w:t>A</w:t>
            </w:r>
          </w:p>
        </w:tc>
        <w:tc>
          <w:tcPr>
            <w:tcW w:w="1080" w:type="dxa"/>
          </w:tcPr>
          <w:p w14:paraId="0DAE6FCA" w14:textId="77777777" w:rsidR="00046EBE" w:rsidRDefault="00000000">
            <w:pPr>
              <w:pStyle w:val="TableParagraph"/>
              <w:spacing w:before="139"/>
            </w:pPr>
            <w:r>
              <w:rPr>
                <w:spacing w:val="-2"/>
              </w:rPr>
              <w:t>32.43</w:t>
            </w:r>
          </w:p>
        </w:tc>
        <w:tc>
          <w:tcPr>
            <w:tcW w:w="1171" w:type="dxa"/>
          </w:tcPr>
          <w:p w14:paraId="7803610F" w14:textId="77777777" w:rsidR="00046EBE" w:rsidRDefault="00000000">
            <w:pPr>
              <w:pStyle w:val="TableParagraph"/>
              <w:spacing w:before="139"/>
            </w:pPr>
            <w:r>
              <w:rPr>
                <w:spacing w:val="-10"/>
              </w:rPr>
              <w:t>A</w:t>
            </w:r>
          </w:p>
        </w:tc>
        <w:tc>
          <w:tcPr>
            <w:tcW w:w="1042" w:type="dxa"/>
          </w:tcPr>
          <w:p w14:paraId="34AF83FF" w14:textId="77777777" w:rsidR="00046EBE" w:rsidRDefault="00000000">
            <w:pPr>
              <w:pStyle w:val="TableParagraph"/>
              <w:spacing w:before="139"/>
              <w:ind w:left="0" w:right="137"/>
              <w:jc w:val="center"/>
            </w:pPr>
            <w:r>
              <w:rPr>
                <w:spacing w:val="-2"/>
              </w:rPr>
              <w:t>320.50</w:t>
            </w:r>
          </w:p>
        </w:tc>
      </w:tr>
      <w:tr w:rsidR="00046EBE" w14:paraId="4F43B690" w14:textId="77777777">
        <w:trPr>
          <w:trHeight w:val="551"/>
        </w:trPr>
        <w:tc>
          <w:tcPr>
            <w:tcW w:w="782" w:type="dxa"/>
          </w:tcPr>
          <w:p w14:paraId="3D352027" w14:textId="77777777" w:rsidR="00046EBE" w:rsidRDefault="00000000">
            <w:pPr>
              <w:pStyle w:val="TableParagraph"/>
              <w:spacing w:before="139"/>
              <w:ind w:left="10" w:right="5"/>
              <w:jc w:val="center"/>
            </w:pPr>
            <w:r>
              <w:rPr>
                <w:spacing w:val="-5"/>
              </w:rPr>
              <w:t>22</w:t>
            </w:r>
          </w:p>
        </w:tc>
        <w:tc>
          <w:tcPr>
            <w:tcW w:w="3476" w:type="dxa"/>
          </w:tcPr>
          <w:p w14:paraId="3A1F40A0" w14:textId="77777777" w:rsidR="00046EBE" w:rsidRDefault="00000000">
            <w:pPr>
              <w:pStyle w:val="TableParagraph"/>
              <w:spacing w:before="129"/>
              <w:ind w:left="115"/>
              <w:rPr>
                <w:sz w:val="23"/>
              </w:rPr>
            </w:pPr>
            <w:proofErr w:type="spellStart"/>
            <w:r>
              <w:rPr>
                <w:spacing w:val="-5"/>
                <w:sz w:val="23"/>
              </w:rPr>
              <w:t>Strobilanthes</w:t>
            </w:r>
            <w:proofErr w:type="spellEnd"/>
            <w:r>
              <w:rPr>
                <w:spacing w:val="-1"/>
                <w:sz w:val="23"/>
              </w:rPr>
              <w:t xml:space="preserve"> </w:t>
            </w:r>
            <w:proofErr w:type="spellStart"/>
            <w:r>
              <w:rPr>
                <w:spacing w:val="-2"/>
                <w:sz w:val="23"/>
              </w:rPr>
              <w:t>lupulinus</w:t>
            </w:r>
            <w:proofErr w:type="spellEnd"/>
          </w:p>
        </w:tc>
        <w:tc>
          <w:tcPr>
            <w:tcW w:w="989" w:type="dxa"/>
          </w:tcPr>
          <w:p w14:paraId="5BFF0667" w14:textId="77777777" w:rsidR="00046EBE" w:rsidRDefault="00000000">
            <w:pPr>
              <w:pStyle w:val="TableParagraph"/>
              <w:spacing w:before="139"/>
              <w:ind w:left="111"/>
            </w:pPr>
            <w:r>
              <w:rPr>
                <w:spacing w:val="-4"/>
              </w:rPr>
              <w:t>1.51</w:t>
            </w:r>
          </w:p>
        </w:tc>
        <w:tc>
          <w:tcPr>
            <w:tcW w:w="1080" w:type="dxa"/>
          </w:tcPr>
          <w:p w14:paraId="61A573CF" w14:textId="77777777" w:rsidR="00046EBE" w:rsidRDefault="00000000">
            <w:pPr>
              <w:pStyle w:val="TableParagraph"/>
              <w:spacing w:before="139"/>
            </w:pPr>
            <w:r>
              <w:rPr>
                <w:spacing w:val="-2"/>
              </w:rPr>
              <w:t>10.00</w:t>
            </w:r>
          </w:p>
        </w:tc>
        <w:tc>
          <w:tcPr>
            <w:tcW w:w="1171" w:type="dxa"/>
          </w:tcPr>
          <w:p w14:paraId="2358B699" w14:textId="77777777" w:rsidR="00046EBE" w:rsidRDefault="00000000">
            <w:pPr>
              <w:pStyle w:val="TableParagraph"/>
              <w:spacing w:before="139"/>
            </w:pPr>
            <w:r>
              <w:rPr>
                <w:spacing w:val="-2"/>
              </w:rPr>
              <w:t>18.91</w:t>
            </w:r>
          </w:p>
        </w:tc>
        <w:tc>
          <w:tcPr>
            <w:tcW w:w="1042" w:type="dxa"/>
          </w:tcPr>
          <w:p w14:paraId="1D61E2BA" w14:textId="77777777" w:rsidR="00046EBE" w:rsidRDefault="00000000">
            <w:pPr>
              <w:pStyle w:val="TableParagraph"/>
              <w:spacing w:before="139"/>
              <w:ind w:left="1" w:right="137"/>
              <w:jc w:val="center"/>
            </w:pPr>
            <w:r>
              <w:rPr>
                <w:spacing w:val="-2"/>
              </w:rPr>
              <w:t>235.00</w:t>
            </w:r>
          </w:p>
        </w:tc>
      </w:tr>
    </w:tbl>
    <w:p w14:paraId="73BF869B" w14:textId="77777777" w:rsidR="00046EBE" w:rsidRDefault="00000000">
      <w:pPr>
        <w:spacing w:before="279"/>
        <w:ind w:left="748"/>
        <w:rPr>
          <w:rFonts w:ascii="Arial"/>
          <w:b/>
          <w:sz w:val="20"/>
        </w:rPr>
      </w:pPr>
      <w:r>
        <w:rPr>
          <w:rFonts w:ascii="Times New Roman"/>
          <w:i/>
          <w:sz w:val="24"/>
        </w:rPr>
        <w:t>*</w:t>
      </w:r>
      <w:r>
        <w:rPr>
          <w:rFonts w:ascii="Arial"/>
          <w:b/>
          <w:sz w:val="20"/>
        </w:rPr>
        <w:t>The</w:t>
      </w:r>
      <w:r>
        <w:rPr>
          <w:rFonts w:ascii="Arial"/>
          <w:b/>
          <w:spacing w:val="-9"/>
          <w:sz w:val="20"/>
        </w:rPr>
        <w:t xml:space="preserve"> </w:t>
      </w:r>
      <w:r>
        <w:rPr>
          <w:rFonts w:ascii="Arial"/>
          <w:b/>
          <w:sz w:val="20"/>
        </w:rPr>
        <w:t>figures</w:t>
      </w:r>
      <w:r>
        <w:rPr>
          <w:rFonts w:ascii="Arial"/>
          <w:b/>
          <w:spacing w:val="-4"/>
          <w:sz w:val="20"/>
        </w:rPr>
        <w:t xml:space="preserve"> </w:t>
      </w:r>
      <w:r>
        <w:rPr>
          <w:rFonts w:ascii="Arial"/>
          <w:b/>
          <w:sz w:val="20"/>
        </w:rPr>
        <w:t>relate</w:t>
      </w:r>
      <w:r>
        <w:rPr>
          <w:rFonts w:ascii="Arial"/>
          <w:b/>
          <w:spacing w:val="-4"/>
          <w:sz w:val="20"/>
        </w:rPr>
        <w:t xml:space="preserve"> </w:t>
      </w:r>
      <w:r>
        <w:rPr>
          <w:rFonts w:ascii="Arial"/>
          <w:b/>
          <w:sz w:val="20"/>
        </w:rPr>
        <w:t>to</w:t>
      </w:r>
      <w:r>
        <w:rPr>
          <w:rFonts w:ascii="Arial"/>
          <w:b/>
          <w:spacing w:val="-1"/>
          <w:sz w:val="20"/>
        </w:rPr>
        <w:t xml:space="preserve"> </w:t>
      </w:r>
      <w:r>
        <w:rPr>
          <w:rFonts w:ascii="Arial"/>
          <w:b/>
          <w:sz w:val="20"/>
        </w:rPr>
        <w:t>a</w:t>
      </w:r>
      <w:r>
        <w:rPr>
          <w:rFonts w:ascii="Arial"/>
          <w:b/>
          <w:spacing w:val="-9"/>
          <w:sz w:val="20"/>
        </w:rPr>
        <w:t xml:space="preserve"> </w:t>
      </w:r>
      <w:r>
        <w:rPr>
          <w:rFonts w:ascii="Arial"/>
          <w:b/>
          <w:sz w:val="20"/>
        </w:rPr>
        <w:t>mean</w:t>
      </w:r>
      <w:r>
        <w:rPr>
          <w:rFonts w:ascii="Arial"/>
          <w:b/>
          <w:spacing w:val="-5"/>
          <w:sz w:val="20"/>
        </w:rPr>
        <w:t xml:space="preserve"> </w:t>
      </w:r>
      <w:r>
        <w:rPr>
          <w:rFonts w:ascii="Arial"/>
          <w:b/>
          <w:sz w:val="20"/>
        </w:rPr>
        <w:t>of</w:t>
      </w:r>
      <w:r>
        <w:rPr>
          <w:rFonts w:ascii="Arial"/>
          <w:b/>
          <w:spacing w:val="-3"/>
          <w:sz w:val="20"/>
        </w:rPr>
        <w:t xml:space="preserve"> </w:t>
      </w:r>
      <w:r>
        <w:rPr>
          <w:rFonts w:ascii="Arial"/>
          <w:b/>
          <w:sz w:val="20"/>
        </w:rPr>
        <w:t>ten</w:t>
      </w:r>
      <w:r>
        <w:rPr>
          <w:rFonts w:ascii="Arial"/>
          <w:b/>
          <w:spacing w:val="-1"/>
          <w:sz w:val="20"/>
        </w:rPr>
        <w:t xml:space="preserve"> </w:t>
      </w:r>
      <w:r>
        <w:rPr>
          <w:rFonts w:ascii="Arial"/>
          <w:b/>
          <w:spacing w:val="-2"/>
          <w:sz w:val="20"/>
        </w:rPr>
        <w:t>counts.</w:t>
      </w:r>
    </w:p>
    <w:p w14:paraId="159BCF6A" w14:textId="77777777" w:rsidR="00046EBE" w:rsidRDefault="00046EBE">
      <w:pPr>
        <w:rPr>
          <w:rFonts w:ascii="Arial"/>
          <w:b/>
          <w:sz w:val="20"/>
        </w:rPr>
        <w:sectPr w:rsidR="00046EBE">
          <w:pgSz w:w="11910" w:h="16840"/>
          <w:pgMar w:top="1200" w:right="708" w:bottom="1220" w:left="1417" w:header="0" w:footer="1032" w:gutter="0"/>
          <w:cols w:space="720"/>
        </w:sectPr>
      </w:pPr>
    </w:p>
    <w:p w14:paraId="1570C697" w14:textId="77777777" w:rsidR="00046EBE" w:rsidRDefault="00000000">
      <w:pPr>
        <w:pStyle w:val="BodyText"/>
        <w:spacing w:before="0"/>
        <w:ind w:left="1730"/>
        <w:jc w:val="left"/>
        <w:rPr>
          <w:rFonts w:ascii="Arial"/>
          <w:sz w:val="20"/>
        </w:rPr>
      </w:pPr>
      <w:r>
        <w:rPr>
          <w:rFonts w:ascii="Arial"/>
          <w:noProof/>
          <w:sz w:val="20"/>
        </w:rPr>
        <w:lastRenderedPageBreak/>
        <w:drawing>
          <wp:inline distT="0" distB="0" distL="0" distR="0" wp14:anchorId="605AB552" wp14:editId="12EB0500">
            <wp:extent cx="4199815" cy="794327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cstate="print"/>
                    <a:stretch>
                      <a:fillRect/>
                    </a:stretch>
                  </pic:blipFill>
                  <pic:spPr>
                    <a:xfrm>
                      <a:off x="0" y="0"/>
                      <a:ext cx="4199815" cy="7943278"/>
                    </a:xfrm>
                    <a:prstGeom prst="rect">
                      <a:avLst/>
                    </a:prstGeom>
                  </pic:spPr>
                </pic:pic>
              </a:graphicData>
            </a:graphic>
          </wp:inline>
        </w:drawing>
      </w:r>
    </w:p>
    <w:p w14:paraId="227F415C" w14:textId="77777777" w:rsidR="00046EBE" w:rsidRDefault="00046EBE">
      <w:pPr>
        <w:pStyle w:val="BodyText"/>
        <w:jc w:val="left"/>
        <w:rPr>
          <w:rFonts w:ascii="Arial"/>
          <w:sz w:val="20"/>
        </w:rPr>
        <w:sectPr w:rsidR="00046EBE">
          <w:pgSz w:w="11910" w:h="16840"/>
          <w:pgMar w:top="1900" w:right="708" w:bottom="1260" w:left="1417" w:header="0" w:footer="1032" w:gutter="0"/>
          <w:cols w:space="720"/>
        </w:sectPr>
      </w:pPr>
    </w:p>
    <w:p w14:paraId="06FB2A3C" w14:textId="77777777" w:rsidR="00046EBE" w:rsidRDefault="00000000">
      <w:pPr>
        <w:pStyle w:val="BodyText"/>
        <w:spacing w:before="4"/>
        <w:ind w:left="0"/>
        <w:jc w:val="left"/>
        <w:rPr>
          <w:rFonts w:ascii="Arial"/>
          <w:b/>
          <w:sz w:val="17"/>
        </w:rPr>
      </w:pPr>
      <w:r>
        <w:rPr>
          <w:rFonts w:ascii="Arial"/>
          <w:b/>
          <w:noProof/>
          <w:sz w:val="17"/>
        </w:rPr>
        <w:lastRenderedPageBreak/>
        <w:drawing>
          <wp:anchor distT="0" distB="0" distL="0" distR="0" simplePos="0" relativeHeight="15728640" behindDoc="0" locked="0" layoutInCell="1" allowOverlap="1" wp14:anchorId="5D2B8E4A" wp14:editId="6AFE9D0C">
            <wp:simplePos x="0" y="0"/>
            <wp:positionH relativeFrom="page">
              <wp:posOffset>923289</wp:posOffset>
            </wp:positionH>
            <wp:positionV relativeFrom="page">
              <wp:posOffset>796288</wp:posOffset>
            </wp:positionV>
            <wp:extent cx="6172200" cy="911542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6172200" cy="9115425"/>
                    </a:xfrm>
                    <a:prstGeom prst="rect">
                      <a:avLst/>
                    </a:prstGeom>
                  </pic:spPr>
                </pic:pic>
              </a:graphicData>
            </a:graphic>
          </wp:anchor>
        </w:drawing>
      </w:r>
    </w:p>
    <w:p w14:paraId="6C900208" w14:textId="77777777" w:rsidR="00046EBE" w:rsidRDefault="00046EBE">
      <w:pPr>
        <w:pStyle w:val="BodyText"/>
        <w:jc w:val="left"/>
        <w:rPr>
          <w:rFonts w:ascii="Arial"/>
          <w:b/>
          <w:sz w:val="17"/>
        </w:rPr>
        <w:sectPr w:rsidR="00046EBE">
          <w:pgSz w:w="11910" w:h="16840"/>
          <w:pgMar w:top="1240" w:right="708" w:bottom="1260" w:left="1417" w:header="0" w:footer="1032" w:gutter="0"/>
          <w:cols w:space="720"/>
        </w:sectPr>
      </w:pPr>
    </w:p>
    <w:p w14:paraId="6BAADC9F" w14:textId="77777777" w:rsidR="00046EBE" w:rsidRDefault="00000000">
      <w:pPr>
        <w:pStyle w:val="BodyText"/>
        <w:spacing w:before="4"/>
        <w:ind w:left="0"/>
        <w:jc w:val="left"/>
        <w:rPr>
          <w:rFonts w:ascii="Arial"/>
          <w:b/>
          <w:sz w:val="17"/>
        </w:rPr>
      </w:pPr>
      <w:r>
        <w:rPr>
          <w:rFonts w:ascii="Arial"/>
          <w:b/>
          <w:noProof/>
          <w:sz w:val="17"/>
        </w:rPr>
        <w:lastRenderedPageBreak/>
        <w:drawing>
          <wp:anchor distT="0" distB="0" distL="0" distR="0" simplePos="0" relativeHeight="15729152" behindDoc="0" locked="0" layoutInCell="1" allowOverlap="1" wp14:anchorId="44DBD257" wp14:editId="40212C8C">
            <wp:simplePos x="0" y="0"/>
            <wp:positionH relativeFrom="page">
              <wp:posOffset>923289</wp:posOffset>
            </wp:positionH>
            <wp:positionV relativeFrom="page">
              <wp:posOffset>796288</wp:posOffset>
            </wp:positionV>
            <wp:extent cx="6172200" cy="911542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 cstate="print"/>
                    <a:stretch>
                      <a:fillRect/>
                    </a:stretch>
                  </pic:blipFill>
                  <pic:spPr>
                    <a:xfrm>
                      <a:off x="0" y="0"/>
                      <a:ext cx="6172200" cy="9115425"/>
                    </a:xfrm>
                    <a:prstGeom prst="rect">
                      <a:avLst/>
                    </a:prstGeom>
                  </pic:spPr>
                </pic:pic>
              </a:graphicData>
            </a:graphic>
          </wp:anchor>
        </w:drawing>
      </w:r>
    </w:p>
    <w:p w14:paraId="14DEB960" w14:textId="77777777" w:rsidR="00046EBE" w:rsidRDefault="00046EBE">
      <w:pPr>
        <w:pStyle w:val="BodyText"/>
        <w:jc w:val="left"/>
        <w:rPr>
          <w:rFonts w:ascii="Arial"/>
          <w:b/>
          <w:sz w:val="17"/>
        </w:rPr>
        <w:sectPr w:rsidR="00046EBE">
          <w:pgSz w:w="11910" w:h="16840"/>
          <w:pgMar w:top="1240" w:right="708" w:bottom="1260" w:left="1417" w:header="0" w:footer="1032" w:gutter="0"/>
          <w:cols w:space="720"/>
        </w:sectPr>
      </w:pPr>
    </w:p>
    <w:p w14:paraId="3F7A43DC" w14:textId="77777777" w:rsidR="00046EBE" w:rsidRDefault="00000000">
      <w:pPr>
        <w:pStyle w:val="BodyText"/>
        <w:spacing w:before="4"/>
        <w:ind w:left="0"/>
        <w:jc w:val="left"/>
        <w:rPr>
          <w:rFonts w:ascii="Arial"/>
          <w:b/>
          <w:sz w:val="17"/>
        </w:rPr>
      </w:pPr>
      <w:r>
        <w:rPr>
          <w:rFonts w:ascii="Arial"/>
          <w:b/>
          <w:noProof/>
          <w:sz w:val="17"/>
        </w:rPr>
        <w:lastRenderedPageBreak/>
        <w:drawing>
          <wp:anchor distT="0" distB="0" distL="0" distR="0" simplePos="0" relativeHeight="15729664" behindDoc="0" locked="0" layoutInCell="1" allowOverlap="1" wp14:anchorId="53B6C1A3" wp14:editId="252F6EB2">
            <wp:simplePos x="0" y="0"/>
            <wp:positionH relativeFrom="page">
              <wp:posOffset>923289</wp:posOffset>
            </wp:positionH>
            <wp:positionV relativeFrom="page">
              <wp:posOffset>796288</wp:posOffset>
            </wp:positionV>
            <wp:extent cx="6172200" cy="911542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stretch>
                      <a:fillRect/>
                    </a:stretch>
                  </pic:blipFill>
                  <pic:spPr>
                    <a:xfrm>
                      <a:off x="0" y="0"/>
                      <a:ext cx="6172200" cy="9115425"/>
                    </a:xfrm>
                    <a:prstGeom prst="rect">
                      <a:avLst/>
                    </a:prstGeom>
                  </pic:spPr>
                </pic:pic>
              </a:graphicData>
            </a:graphic>
          </wp:anchor>
        </w:drawing>
      </w:r>
    </w:p>
    <w:p w14:paraId="508A1A4D" w14:textId="77777777" w:rsidR="00046EBE" w:rsidRDefault="00046EBE">
      <w:pPr>
        <w:pStyle w:val="BodyText"/>
        <w:jc w:val="left"/>
        <w:rPr>
          <w:rFonts w:ascii="Arial"/>
          <w:b/>
          <w:sz w:val="17"/>
        </w:rPr>
        <w:sectPr w:rsidR="00046EBE">
          <w:pgSz w:w="11910" w:h="16840"/>
          <w:pgMar w:top="1240" w:right="708" w:bottom="1260" w:left="1417" w:header="0" w:footer="1032" w:gutter="0"/>
          <w:cols w:space="720"/>
        </w:sectPr>
      </w:pPr>
    </w:p>
    <w:p w14:paraId="5D1FCB78" w14:textId="77777777" w:rsidR="00046EBE" w:rsidRDefault="00000000">
      <w:pPr>
        <w:pStyle w:val="BodyText"/>
        <w:spacing w:before="4"/>
        <w:ind w:left="0"/>
        <w:jc w:val="left"/>
        <w:rPr>
          <w:rFonts w:ascii="Arial"/>
          <w:b/>
          <w:sz w:val="17"/>
        </w:rPr>
      </w:pPr>
      <w:r>
        <w:rPr>
          <w:rFonts w:ascii="Arial"/>
          <w:b/>
          <w:noProof/>
          <w:sz w:val="17"/>
        </w:rPr>
        <w:lastRenderedPageBreak/>
        <w:drawing>
          <wp:anchor distT="0" distB="0" distL="0" distR="0" simplePos="0" relativeHeight="15730176" behindDoc="0" locked="0" layoutInCell="1" allowOverlap="1" wp14:anchorId="27B66C65" wp14:editId="1C692E58">
            <wp:simplePos x="0" y="0"/>
            <wp:positionH relativeFrom="page">
              <wp:posOffset>923289</wp:posOffset>
            </wp:positionH>
            <wp:positionV relativeFrom="page">
              <wp:posOffset>796288</wp:posOffset>
            </wp:positionV>
            <wp:extent cx="6172200" cy="911542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6172200" cy="9115425"/>
                    </a:xfrm>
                    <a:prstGeom prst="rect">
                      <a:avLst/>
                    </a:prstGeom>
                  </pic:spPr>
                </pic:pic>
              </a:graphicData>
            </a:graphic>
          </wp:anchor>
        </w:drawing>
      </w:r>
    </w:p>
    <w:p w14:paraId="27CDB015" w14:textId="77777777" w:rsidR="00046EBE" w:rsidRDefault="00046EBE">
      <w:pPr>
        <w:pStyle w:val="BodyText"/>
        <w:jc w:val="left"/>
        <w:rPr>
          <w:rFonts w:ascii="Arial"/>
          <w:b/>
          <w:sz w:val="17"/>
        </w:rPr>
        <w:sectPr w:rsidR="00046EBE">
          <w:pgSz w:w="11910" w:h="16840"/>
          <w:pgMar w:top="1240" w:right="708" w:bottom="1260" w:left="1417" w:header="0" w:footer="1032" w:gutter="0"/>
          <w:cols w:space="720"/>
        </w:sectPr>
      </w:pPr>
    </w:p>
    <w:p w14:paraId="18E8E847" w14:textId="77777777" w:rsidR="00046EBE" w:rsidRDefault="00000000">
      <w:pPr>
        <w:pStyle w:val="BodyText"/>
        <w:spacing w:before="4"/>
        <w:ind w:left="0"/>
        <w:jc w:val="left"/>
        <w:rPr>
          <w:rFonts w:ascii="Arial"/>
          <w:b/>
          <w:sz w:val="17"/>
        </w:rPr>
      </w:pPr>
      <w:r>
        <w:rPr>
          <w:rFonts w:ascii="Arial"/>
          <w:b/>
          <w:noProof/>
          <w:sz w:val="17"/>
        </w:rPr>
        <w:lastRenderedPageBreak/>
        <w:drawing>
          <wp:anchor distT="0" distB="0" distL="0" distR="0" simplePos="0" relativeHeight="15730688" behindDoc="0" locked="0" layoutInCell="1" allowOverlap="1" wp14:anchorId="0A239CAC" wp14:editId="133E1687">
            <wp:simplePos x="0" y="0"/>
            <wp:positionH relativeFrom="page">
              <wp:posOffset>908685</wp:posOffset>
            </wp:positionH>
            <wp:positionV relativeFrom="page">
              <wp:posOffset>796288</wp:posOffset>
            </wp:positionV>
            <wp:extent cx="6200774" cy="911542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6200774" cy="9115425"/>
                    </a:xfrm>
                    <a:prstGeom prst="rect">
                      <a:avLst/>
                    </a:prstGeom>
                  </pic:spPr>
                </pic:pic>
              </a:graphicData>
            </a:graphic>
          </wp:anchor>
        </w:drawing>
      </w:r>
    </w:p>
    <w:p w14:paraId="3A23ACAE" w14:textId="77777777" w:rsidR="00046EBE" w:rsidRDefault="00046EBE">
      <w:pPr>
        <w:pStyle w:val="BodyText"/>
        <w:jc w:val="left"/>
        <w:rPr>
          <w:rFonts w:ascii="Arial"/>
          <w:b/>
          <w:sz w:val="17"/>
        </w:rPr>
        <w:sectPr w:rsidR="00046EBE">
          <w:pgSz w:w="11910" w:h="16840"/>
          <w:pgMar w:top="1240" w:right="708" w:bottom="1260" w:left="1417" w:header="0" w:footer="1032" w:gutter="0"/>
          <w:cols w:space="720"/>
        </w:sectPr>
      </w:pPr>
    </w:p>
    <w:p w14:paraId="05A47498" w14:textId="77777777" w:rsidR="00046EBE" w:rsidRDefault="00000000">
      <w:pPr>
        <w:pStyle w:val="Heading1"/>
      </w:pPr>
      <w:proofErr w:type="gramStart"/>
      <w:r>
        <w:lastRenderedPageBreak/>
        <w:t>References</w:t>
      </w:r>
      <w:r>
        <w:rPr>
          <w:spacing w:val="-12"/>
        </w:rPr>
        <w:t xml:space="preserve"> </w:t>
      </w:r>
      <w:r>
        <w:rPr>
          <w:spacing w:val="-10"/>
        </w:rPr>
        <w:t>:</w:t>
      </w:r>
      <w:proofErr w:type="gramEnd"/>
    </w:p>
    <w:p w14:paraId="1119957B" w14:textId="77777777" w:rsidR="00046EBE" w:rsidRDefault="00000000">
      <w:pPr>
        <w:spacing w:before="267" w:line="362" w:lineRule="auto"/>
        <w:ind w:left="744" w:right="113" w:hanging="721"/>
        <w:rPr>
          <w:sz w:val="26"/>
        </w:rPr>
      </w:pPr>
      <w:r>
        <w:rPr>
          <w:sz w:val="26"/>
        </w:rPr>
        <w:t>Ahmad,</w:t>
      </w:r>
      <w:r>
        <w:rPr>
          <w:spacing w:val="-5"/>
          <w:sz w:val="26"/>
        </w:rPr>
        <w:t xml:space="preserve"> </w:t>
      </w:r>
      <w:r>
        <w:rPr>
          <w:sz w:val="26"/>
        </w:rPr>
        <w:t>K.</w:t>
      </w:r>
      <w:r>
        <w:rPr>
          <w:spacing w:val="-5"/>
          <w:sz w:val="26"/>
        </w:rPr>
        <w:t xml:space="preserve"> </w:t>
      </w:r>
      <w:r>
        <w:rPr>
          <w:sz w:val="26"/>
        </w:rPr>
        <w:t>J.</w:t>
      </w:r>
      <w:r>
        <w:rPr>
          <w:spacing w:val="-5"/>
          <w:sz w:val="26"/>
        </w:rPr>
        <w:t xml:space="preserve"> </w:t>
      </w:r>
      <w:r>
        <w:rPr>
          <w:sz w:val="26"/>
        </w:rPr>
        <w:t>(1974a).</w:t>
      </w:r>
      <w:r>
        <w:rPr>
          <w:spacing w:val="-3"/>
          <w:sz w:val="26"/>
        </w:rPr>
        <w:t xml:space="preserve"> </w:t>
      </w:r>
      <w:r>
        <w:rPr>
          <w:sz w:val="26"/>
        </w:rPr>
        <w:t>Cuticular</w:t>
      </w:r>
      <w:r>
        <w:rPr>
          <w:spacing w:val="-5"/>
          <w:sz w:val="26"/>
        </w:rPr>
        <w:t xml:space="preserve"> </w:t>
      </w:r>
      <w:r>
        <w:rPr>
          <w:sz w:val="26"/>
        </w:rPr>
        <w:t>studies</w:t>
      </w:r>
      <w:r>
        <w:rPr>
          <w:spacing w:val="-5"/>
          <w:sz w:val="26"/>
        </w:rPr>
        <w:t xml:space="preserve"> </w:t>
      </w:r>
      <w:r>
        <w:rPr>
          <w:sz w:val="26"/>
        </w:rPr>
        <w:t>in</w:t>
      </w:r>
      <w:r>
        <w:rPr>
          <w:spacing w:val="-9"/>
          <w:sz w:val="26"/>
        </w:rPr>
        <w:t xml:space="preserve"> </w:t>
      </w:r>
      <w:r>
        <w:rPr>
          <w:sz w:val="26"/>
        </w:rPr>
        <w:t>some</w:t>
      </w:r>
      <w:r>
        <w:rPr>
          <w:spacing w:val="-5"/>
          <w:sz w:val="26"/>
        </w:rPr>
        <w:t xml:space="preserve"> </w:t>
      </w:r>
      <w:r>
        <w:rPr>
          <w:sz w:val="26"/>
        </w:rPr>
        <w:t>species</w:t>
      </w:r>
      <w:r>
        <w:rPr>
          <w:spacing w:val="-5"/>
          <w:sz w:val="26"/>
        </w:rPr>
        <w:t xml:space="preserve"> </w:t>
      </w:r>
      <w:r>
        <w:rPr>
          <w:sz w:val="26"/>
        </w:rPr>
        <w:t>of</w:t>
      </w:r>
      <w:r>
        <w:rPr>
          <w:spacing w:val="-1"/>
          <w:sz w:val="26"/>
        </w:rPr>
        <w:t xml:space="preserve"> </w:t>
      </w:r>
      <w:proofErr w:type="spellStart"/>
      <w:r>
        <w:rPr>
          <w:rFonts w:ascii="Arial"/>
          <w:i/>
          <w:sz w:val="26"/>
        </w:rPr>
        <w:t>Hemigraphis</w:t>
      </w:r>
      <w:proofErr w:type="spellEnd"/>
      <w:r>
        <w:rPr>
          <w:rFonts w:ascii="Arial"/>
          <w:i/>
          <w:sz w:val="26"/>
        </w:rPr>
        <w:t xml:space="preserve"> and </w:t>
      </w:r>
      <w:proofErr w:type="spellStart"/>
      <w:r>
        <w:rPr>
          <w:rFonts w:ascii="Arial"/>
          <w:i/>
          <w:sz w:val="26"/>
        </w:rPr>
        <w:t>Strobilanthes</w:t>
      </w:r>
      <w:proofErr w:type="spellEnd"/>
      <w:r>
        <w:rPr>
          <w:rFonts w:ascii="Arial"/>
          <w:i/>
          <w:sz w:val="26"/>
        </w:rPr>
        <w:t>. Proc. Ind. Acad. Sci</w:t>
      </w:r>
      <w:r>
        <w:rPr>
          <w:sz w:val="26"/>
        </w:rPr>
        <w:t xml:space="preserve">. </w:t>
      </w:r>
      <w:proofErr w:type="gramStart"/>
      <w:r>
        <w:rPr>
          <w:sz w:val="26"/>
        </w:rPr>
        <w:t>79 :</w:t>
      </w:r>
      <w:proofErr w:type="gramEnd"/>
      <w:r>
        <w:rPr>
          <w:sz w:val="26"/>
        </w:rPr>
        <w:t xml:space="preserve"> 29-40.</w:t>
      </w:r>
    </w:p>
    <w:p w14:paraId="1D88543F" w14:textId="77777777" w:rsidR="00046EBE" w:rsidRDefault="00000000">
      <w:pPr>
        <w:spacing w:before="121" w:line="360" w:lineRule="auto"/>
        <w:ind w:left="744" w:hanging="721"/>
        <w:rPr>
          <w:sz w:val="26"/>
        </w:rPr>
      </w:pPr>
      <w:r>
        <w:rPr>
          <w:sz w:val="26"/>
        </w:rPr>
        <w:t xml:space="preserve">Ahmad, K. J. (1974b). Cuticular and epidermal structures in some species of </w:t>
      </w:r>
      <w:proofErr w:type="spellStart"/>
      <w:r>
        <w:rPr>
          <w:rFonts w:ascii="Arial" w:hAnsi="Arial"/>
          <w:i/>
          <w:sz w:val="26"/>
        </w:rPr>
        <w:t>Eranthemum</w:t>
      </w:r>
      <w:proofErr w:type="spellEnd"/>
      <w:r>
        <w:rPr>
          <w:rFonts w:ascii="Arial" w:hAnsi="Arial"/>
          <w:i/>
          <w:spacing w:val="-9"/>
          <w:sz w:val="26"/>
        </w:rPr>
        <w:t xml:space="preserve"> </w:t>
      </w:r>
      <w:r>
        <w:rPr>
          <w:rFonts w:ascii="Arial" w:hAnsi="Arial"/>
          <w:i/>
          <w:sz w:val="26"/>
        </w:rPr>
        <w:t>and</w:t>
      </w:r>
      <w:r>
        <w:rPr>
          <w:rFonts w:ascii="Arial" w:hAnsi="Arial"/>
          <w:i/>
          <w:spacing w:val="-1"/>
          <w:sz w:val="26"/>
        </w:rPr>
        <w:t xml:space="preserve"> </w:t>
      </w:r>
      <w:proofErr w:type="spellStart"/>
      <w:r>
        <w:rPr>
          <w:rFonts w:ascii="Arial" w:hAnsi="Arial"/>
          <w:i/>
          <w:sz w:val="26"/>
        </w:rPr>
        <w:t>Pseuderanthemum</w:t>
      </w:r>
      <w:proofErr w:type="spellEnd"/>
      <w:r>
        <w:rPr>
          <w:rFonts w:ascii="Arial" w:hAnsi="Arial"/>
          <w:i/>
          <w:spacing w:val="-8"/>
          <w:sz w:val="26"/>
        </w:rPr>
        <w:t xml:space="preserve"> </w:t>
      </w:r>
      <w:r>
        <w:rPr>
          <w:sz w:val="26"/>
        </w:rPr>
        <w:t>(</w:t>
      </w:r>
      <w:proofErr w:type="spellStart"/>
      <w:r>
        <w:rPr>
          <w:sz w:val="26"/>
        </w:rPr>
        <w:t>Acanthaceae</w:t>
      </w:r>
      <w:proofErr w:type="spellEnd"/>
      <w:r>
        <w:rPr>
          <w:sz w:val="26"/>
        </w:rPr>
        <w:t>).</w:t>
      </w:r>
      <w:r>
        <w:rPr>
          <w:spacing w:val="-3"/>
          <w:sz w:val="26"/>
        </w:rPr>
        <w:t xml:space="preserve"> </w:t>
      </w:r>
      <w:r>
        <w:rPr>
          <w:rFonts w:ascii="Arial" w:hAnsi="Arial"/>
          <w:i/>
          <w:sz w:val="26"/>
        </w:rPr>
        <w:t>Bot.</w:t>
      </w:r>
      <w:r>
        <w:rPr>
          <w:rFonts w:ascii="Arial" w:hAnsi="Arial"/>
          <w:i/>
          <w:spacing w:val="-5"/>
          <w:sz w:val="26"/>
        </w:rPr>
        <w:t xml:space="preserve"> </w:t>
      </w:r>
      <w:r>
        <w:rPr>
          <w:rFonts w:ascii="Arial" w:hAnsi="Arial"/>
          <w:i/>
          <w:sz w:val="26"/>
        </w:rPr>
        <w:t>Not</w:t>
      </w:r>
      <w:r>
        <w:rPr>
          <w:sz w:val="26"/>
        </w:rPr>
        <w:t>.</w:t>
      </w:r>
      <w:r>
        <w:rPr>
          <w:spacing w:val="40"/>
          <w:sz w:val="26"/>
        </w:rPr>
        <w:t xml:space="preserve"> </w:t>
      </w:r>
      <w:r>
        <w:rPr>
          <w:sz w:val="26"/>
        </w:rPr>
        <w:t>127(2</w:t>
      </w:r>
      <w:proofErr w:type="gramStart"/>
      <w:r>
        <w:rPr>
          <w:sz w:val="26"/>
        </w:rPr>
        <w:t>)</w:t>
      </w:r>
      <w:r>
        <w:rPr>
          <w:spacing w:val="-5"/>
          <w:sz w:val="26"/>
        </w:rPr>
        <w:t xml:space="preserve"> </w:t>
      </w:r>
      <w:r>
        <w:rPr>
          <w:sz w:val="26"/>
        </w:rPr>
        <w:t>:</w:t>
      </w:r>
      <w:proofErr w:type="gramEnd"/>
      <w:r>
        <w:rPr>
          <w:sz w:val="26"/>
        </w:rPr>
        <w:t xml:space="preserve"> 256</w:t>
      </w:r>
      <w:r>
        <w:rPr>
          <w:spacing w:val="-4"/>
          <w:sz w:val="26"/>
        </w:rPr>
        <w:t xml:space="preserve"> </w:t>
      </w:r>
      <w:r>
        <w:rPr>
          <w:sz w:val="26"/>
        </w:rPr>
        <w:t>– 266 .</w:t>
      </w:r>
    </w:p>
    <w:p w14:paraId="1214B015" w14:textId="77777777" w:rsidR="00046EBE" w:rsidRDefault="00000000">
      <w:pPr>
        <w:pStyle w:val="BodyText"/>
        <w:spacing w:before="119"/>
        <w:jc w:val="left"/>
        <w:rPr>
          <w:rFonts w:ascii="Arial"/>
          <w:i/>
        </w:rPr>
      </w:pPr>
      <w:r>
        <w:t>Ahmad,</w:t>
      </w:r>
      <w:r>
        <w:rPr>
          <w:spacing w:val="-10"/>
        </w:rPr>
        <w:t xml:space="preserve"> </w:t>
      </w:r>
      <w:r>
        <w:t>K.</w:t>
      </w:r>
      <w:r>
        <w:rPr>
          <w:spacing w:val="-10"/>
        </w:rPr>
        <w:t xml:space="preserve"> </w:t>
      </w:r>
      <w:r>
        <w:t>J.</w:t>
      </w:r>
      <w:r>
        <w:rPr>
          <w:spacing w:val="-9"/>
        </w:rPr>
        <w:t xml:space="preserve"> </w:t>
      </w:r>
      <w:r>
        <w:t>(1974c)</w:t>
      </w:r>
      <w:r>
        <w:rPr>
          <w:rFonts w:ascii="Arial"/>
          <w:b/>
        </w:rPr>
        <w:t>.</w:t>
      </w:r>
      <w:r>
        <w:rPr>
          <w:rFonts w:ascii="Arial"/>
          <w:b/>
          <w:spacing w:val="-10"/>
        </w:rPr>
        <w:t xml:space="preserve"> </w:t>
      </w:r>
      <w:r>
        <w:t>Cuticular</w:t>
      </w:r>
      <w:r>
        <w:rPr>
          <w:spacing w:val="-9"/>
        </w:rPr>
        <w:t xml:space="preserve"> </w:t>
      </w:r>
      <w:r>
        <w:t>studies</w:t>
      </w:r>
      <w:r>
        <w:rPr>
          <w:spacing w:val="-10"/>
        </w:rPr>
        <w:t xml:space="preserve"> </w:t>
      </w:r>
      <w:r>
        <w:t>in</w:t>
      </w:r>
      <w:r>
        <w:rPr>
          <w:spacing w:val="-14"/>
        </w:rPr>
        <w:t xml:space="preserve"> </w:t>
      </w:r>
      <w:r>
        <w:t>some</w:t>
      </w:r>
      <w:r>
        <w:rPr>
          <w:spacing w:val="-9"/>
        </w:rPr>
        <w:t xml:space="preserve"> </w:t>
      </w:r>
      <w:proofErr w:type="spellStart"/>
      <w:r>
        <w:t>Nelsonoideae</w:t>
      </w:r>
      <w:proofErr w:type="spellEnd"/>
      <w:r>
        <w:rPr>
          <w:spacing w:val="-10"/>
        </w:rPr>
        <w:t xml:space="preserve"> </w:t>
      </w:r>
      <w:r>
        <w:t>(</w:t>
      </w:r>
      <w:proofErr w:type="spellStart"/>
      <w:r>
        <w:t>Acanthaceae</w:t>
      </w:r>
      <w:proofErr w:type="spellEnd"/>
      <w:r>
        <w:t>).</w:t>
      </w:r>
      <w:r>
        <w:rPr>
          <w:spacing w:val="-5"/>
        </w:rPr>
        <w:t xml:space="preserve"> </w:t>
      </w:r>
      <w:r>
        <w:rPr>
          <w:rFonts w:ascii="Arial"/>
          <w:i/>
          <w:spacing w:val="-4"/>
        </w:rPr>
        <w:t>Bot.</w:t>
      </w:r>
    </w:p>
    <w:p w14:paraId="3EB3DC23" w14:textId="77777777" w:rsidR="00046EBE" w:rsidRDefault="00000000">
      <w:pPr>
        <w:spacing w:before="147"/>
        <w:ind w:left="744"/>
        <w:rPr>
          <w:sz w:val="26"/>
        </w:rPr>
      </w:pPr>
      <w:r>
        <w:rPr>
          <w:rFonts w:ascii="Arial"/>
          <w:i/>
          <w:sz w:val="26"/>
        </w:rPr>
        <w:t>J.</w:t>
      </w:r>
      <w:r>
        <w:rPr>
          <w:rFonts w:ascii="Arial"/>
          <w:i/>
          <w:spacing w:val="-7"/>
          <w:sz w:val="26"/>
        </w:rPr>
        <w:t xml:space="preserve"> </w:t>
      </w:r>
      <w:r>
        <w:rPr>
          <w:rFonts w:ascii="Arial"/>
          <w:i/>
          <w:sz w:val="26"/>
        </w:rPr>
        <w:t>Linn.</w:t>
      </w:r>
      <w:r>
        <w:rPr>
          <w:rFonts w:ascii="Arial"/>
          <w:i/>
          <w:spacing w:val="-7"/>
          <w:sz w:val="26"/>
        </w:rPr>
        <w:t xml:space="preserve"> </w:t>
      </w:r>
      <w:r>
        <w:rPr>
          <w:rFonts w:ascii="Arial"/>
          <w:i/>
          <w:sz w:val="26"/>
        </w:rPr>
        <w:t>Soc.</w:t>
      </w:r>
      <w:r>
        <w:rPr>
          <w:rFonts w:ascii="Arial"/>
          <w:i/>
          <w:spacing w:val="-7"/>
          <w:sz w:val="26"/>
        </w:rPr>
        <w:t xml:space="preserve"> </w:t>
      </w:r>
      <w:r>
        <w:rPr>
          <w:sz w:val="26"/>
        </w:rPr>
        <w:t>68:73-</w:t>
      </w:r>
      <w:r>
        <w:rPr>
          <w:spacing w:val="-5"/>
          <w:sz w:val="26"/>
        </w:rPr>
        <w:t>83.</w:t>
      </w:r>
    </w:p>
    <w:p w14:paraId="151101A2" w14:textId="77777777" w:rsidR="00046EBE" w:rsidRDefault="00000000">
      <w:pPr>
        <w:pStyle w:val="BodyText"/>
        <w:spacing w:before="267"/>
        <w:jc w:val="left"/>
      </w:pPr>
      <w:r>
        <w:t>Ahmad,</w:t>
      </w:r>
      <w:r>
        <w:rPr>
          <w:spacing w:val="-8"/>
        </w:rPr>
        <w:t xml:space="preserve"> </w:t>
      </w:r>
      <w:r>
        <w:t>K.</w:t>
      </w:r>
      <w:r>
        <w:rPr>
          <w:spacing w:val="-7"/>
        </w:rPr>
        <w:t xml:space="preserve"> </w:t>
      </w:r>
      <w:r>
        <w:t>J.</w:t>
      </w:r>
      <w:r>
        <w:rPr>
          <w:spacing w:val="-8"/>
        </w:rPr>
        <w:t xml:space="preserve"> </w:t>
      </w:r>
      <w:r>
        <w:t>(1974d)</w:t>
      </w:r>
      <w:r>
        <w:rPr>
          <w:rFonts w:ascii="Arial"/>
          <w:b/>
        </w:rPr>
        <w:t>.</w:t>
      </w:r>
      <w:r>
        <w:rPr>
          <w:rFonts w:ascii="Arial"/>
          <w:b/>
          <w:spacing w:val="-7"/>
        </w:rPr>
        <w:t xml:space="preserve"> </w:t>
      </w:r>
      <w:r>
        <w:t>Cuticular</w:t>
      </w:r>
      <w:r>
        <w:rPr>
          <w:spacing w:val="-7"/>
        </w:rPr>
        <w:t xml:space="preserve"> </w:t>
      </w:r>
      <w:r>
        <w:t>studies</w:t>
      </w:r>
      <w:r>
        <w:rPr>
          <w:spacing w:val="-8"/>
        </w:rPr>
        <w:t xml:space="preserve"> </w:t>
      </w:r>
      <w:r>
        <w:t>in</w:t>
      </w:r>
      <w:r>
        <w:rPr>
          <w:spacing w:val="-12"/>
        </w:rPr>
        <w:t xml:space="preserve"> </w:t>
      </w:r>
      <w:r>
        <w:t>some</w:t>
      </w:r>
      <w:r>
        <w:rPr>
          <w:spacing w:val="-7"/>
        </w:rPr>
        <w:t xml:space="preserve"> </w:t>
      </w:r>
      <w:r>
        <w:t>species</w:t>
      </w:r>
      <w:r>
        <w:rPr>
          <w:spacing w:val="-7"/>
        </w:rPr>
        <w:t xml:space="preserve"> </w:t>
      </w:r>
      <w:r>
        <w:t>of</w:t>
      </w:r>
      <w:r>
        <w:rPr>
          <w:spacing w:val="-6"/>
        </w:rPr>
        <w:t xml:space="preserve"> </w:t>
      </w:r>
      <w:proofErr w:type="spellStart"/>
      <w:r>
        <w:rPr>
          <w:rFonts w:ascii="Arial"/>
          <w:i/>
        </w:rPr>
        <w:t>Mendoncia</w:t>
      </w:r>
      <w:proofErr w:type="spellEnd"/>
      <w:r>
        <w:rPr>
          <w:rFonts w:ascii="Arial"/>
          <w:i/>
          <w:spacing w:val="-7"/>
        </w:rPr>
        <w:t xml:space="preserve"> </w:t>
      </w:r>
      <w:r>
        <w:rPr>
          <w:spacing w:val="-5"/>
        </w:rPr>
        <w:t>and</w:t>
      </w:r>
    </w:p>
    <w:p w14:paraId="4878724D" w14:textId="77777777" w:rsidR="00046EBE" w:rsidRDefault="00000000">
      <w:pPr>
        <w:spacing w:before="153"/>
        <w:ind w:left="744"/>
        <w:rPr>
          <w:sz w:val="26"/>
        </w:rPr>
      </w:pPr>
      <w:proofErr w:type="spellStart"/>
      <w:r>
        <w:rPr>
          <w:rFonts w:ascii="Arial"/>
          <w:i/>
          <w:sz w:val="26"/>
        </w:rPr>
        <w:t>Thundergia</w:t>
      </w:r>
      <w:proofErr w:type="spellEnd"/>
      <w:r>
        <w:rPr>
          <w:rFonts w:ascii="Arial"/>
          <w:i/>
          <w:spacing w:val="-10"/>
          <w:sz w:val="26"/>
        </w:rPr>
        <w:t xml:space="preserve"> </w:t>
      </w:r>
      <w:r>
        <w:rPr>
          <w:sz w:val="26"/>
        </w:rPr>
        <w:t>(</w:t>
      </w:r>
      <w:proofErr w:type="spellStart"/>
      <w:r>
        <w:rPr>
          <w:sz w:val="26"/>
        </w:rPr>
        <w:t>Acanthaceae</w:t>
      </w:r>
      <w:proofErr w:type="spellEnd"/>
      <w:r>
        <w:rPr>
          <w:sz w:val="26"/>
        </w:rPr>
        <w:t>).</w:t>
      </w:r>
      <w:r>
        <w:rPr>
          <w:spacing w:val="-9"/>
          <w:sz w:val="26"/>
        </w:rPr>
        <w:t xml:space="preserve"> </w:t>
      </w:r>
      <w:r>
        <w:rPr>
          <w:rFonts w:ascii="Arial"/>
          <w:i/>
          <w:sz w:val="26"/>
        </w:rPr>
        <w:t>Bot.</w:t>
      </w:r>
      <w:r>
        <w:rPr>
          <w:rFonts w:ascii="Arial"/>
          <w:i/>
          <w:spacing w:val="-10"/>
          <w:sz w:val="26"/>
        </w:rPr>
        <w:t xml:space="preserve"> </w:t>
      </w:r>
      <w:r>
        <w:rPr>
          <w:rFonts w:ascii="Arial"/>
          <w:i/>
          <w:sz w:val="26"/>
        </w:rPr>
        <w:t>J.</w:t>
      </w:r>
      <w:r>
        <w:rPr>
          <w:rFonts w:ascii="Arial"/>
          <w:i/>
          <w:spacing w:val="-10"/>
          <w:sz w:val="26"/>
        </w:rPr>
        <w:t xml:space="preserve"> </w:t>
      </w:r>
      <w:r>
        <w:rPr>
          <w:rFonts w:ascii="Arial"/>
          <w:i/>
          <w:sz w:val="26"/>
        </w:rPr>
        <w:t>Linn.</w:t>
      </w:r>
      <w:r>
        <w:rPr>
          <w:rFonts w:ascii="Arial"/>
          <w:i/>
          <w:spacing w:val="-7"/>
          <w:sz w:val="26"/>
        </w:rPr>
        <w:t xml:space="preserve"> </w:t>
      </w:r>
      <w:r>
        <w:rPr>
          <w:rFonts w:ascii="Arial"/>
          <w:i/>
          <w:sz w:val="26"/>
        </w:rPr>
        <w:t>Soc.</w:t>
      </w:r>
      <w:r>
        <w:rPr>
          <w:rFonts w:ascii="Arial"/>
          <w:i/>
          <w:spacing w:val="-10"/>
          <w:sz w:val="26"/>
        </w:rPr>
        <w:t xml:space="preserve"> </w:t>
      </w:r>
      <w:r>
        <w:rPr>
          <w:sz w:val="26"/>
        </w:rPr>
        <w:t>69:53-</w:t>
      </w:r>
      <w:r>
        <w:rPr>
          <w:spacing w:val="-5"/>
          <w:sz w:val="26"/>
        </w:rPr>
        <w:t>63.</w:t>
      </w:r>
    </w:p>
    <w:p w14:paraId="4FC5D4A1" w14:textId="77777777" w:rsidR="00046EBE" w:rsidRDefault="00000000">
      <w:pPr>
        <w:pStyle w:val="BodyText"/>
        <w:spacing w:line="357" w:lineRule="auto"/>
        <w:ind w:left="744" w:right="113" w:hanging="721"/>
        <w:jc w:val="left"/>
      </w:pPr>
      <w:r>
        <w:t>Ahmad,</w:t>
      </w:r>
      <w:r>
        <w:rPr>
          <w:spacing w:val="-4"/>
        </w:rPr>
        <w:t xml:space="preserve"> </w:t>
      </w:r>
      <w:r>
        <w:t>K.</w:t>
      </w:r>
      <w:r>
        <w:rPr>
          <w:spacing w:val="-4"/>
        </w:rPr>
        <w:t xml:space="preserve"> </w:t>
      </w:r>
      <w:r>
        <w:t>J.</w:t>
      </w:r>
      <w:r>
        <w:rPr>
          <w:spacing w:val="-4"/>
        </w:rPr>
        <w:t xml:space="preserve"> </w:t>
      </w:r>
      <w:r>
        <w:t>(1975a).</w:t>
      </w:r>
      <w:r>
        <w:rPr>
          <w:spacing w:val="-4"/>
        </w:rPr>
        <w:t xml:space="preserve"> </w:t>
      </w:r>
      <w:r>
        <w:t>Cuticular</w:t>
      </w:r>
      <w:r>
        <w:rPr>
          <w:spacing w:val="-4"/>
        </w:rPr>
        <w:t xml:space="preserve"> </w:t>
      </w:r>
      <w:r>
        <w:t>studies</w:t>
      </w:r>
      <w:r>
        <w:rPr>
          <w:spacing w:val="-4"/>
        </w:rPr>
        <w:t xml:space="preserve"> </w:t>
      </w:r>
      <w:r>
        <w:t>in</w:t>
      </w:r>
      <w:r>
        <w:rPr>
          <w:spacing w:val="-9"/>
        </w:rPr>
        <w:t xml:space="preserve"> </w:t>
      </w:r>
      <w:r>
        <w:t>some</w:t>
      </w:r>
      <w:r>
        <w:rPr>
          <w:spacing w:val="-4"/>
        </w:rPr>
        <w:t xml:space="preserve"> </w:t>
      </w:r>
      <w:r>
        <w:t>species</w:t>
      </w:r>
      <w:r>
        <w:rPr>
          <w:spacing w:val="-4"/>
        </w:rPr>
        <w:t xml:space="preserve"> </w:t>
      </w:r>
      <w:r>
        <w:t>of</w:t>
      </w:r>
      <w:r>
        <w:rPr>
          <w:spacing w:val="-4"/>
        </w:rPr>
        <w:t xml:space="preserve"> </w:t>
      </w:r>
      <w:proofErr w:type="spellStart"/>
      <w:r>
        <w:t>Lepidagathis</w:t>
      </w:r>
      <w:proofErr w:type="spellEnd"/>
      <w:r>
        <w:rPr>
          <w:spacing w:val="-4"/>
        </w:rPr>
        <w:t xml:space="preserve"> </w:t>
      </w:r>
      <w:r>
        <w:t xml:space="preserve">and </w:t>
      </w:r>
      <w:proofErr w:type="spellStart"/>
      <w:r>
        <w:t>Barleria</w:t>
      </w:r>
      <w:proofErr w:type="spellEnd"/>
      <w:r>
        <w:t>.</w:t>
      </w:r>
      <w:r>
        <w:rPr>
          <w:spacing w:val="40"/>
        </w:rPr>
        <w:t xml:space="preserve"> </w:t>
      </w:r>
      <w:r>
        <w:rPr>
          <w:rFonts w:ascii="Arial"/>
          <w:i/>
        </w:rPr>
        <w:t xml:space="preserve">Bot. Gaz. </w:t>
      </w:r>
      <w:r>
        <w:t>136 (1): 129-135.</w:t>
      </w:r>
    </w:p>
    <w:p w14:paraId="737B0A76" w14:textId="77777777" w:rsidR="00046EBE" w:rsidRDefault="00000000">
      <w:pPr>
        <w:pStyle w:val="BodyText"/>
        <w:spacing w:before="123" w:line="362" w:lineRule="auto"/>
        <w:ind w:left="744" w:hanging="721"/>
        <w:jc w:val="left"/>
      </w:pPr>
      <w:r>
        <w:t>Ahmad,</w:t>
      </w:r>
      <w:r>
        <w:rPr>
          <w:spacing w:val="-4"/>
        </w:rPr>
        <w:t xml:space="preserve"> </w:t>
      </w:r>
      <w:r>
        <w:t>K.</w:t>
      </w:r>
      <w:r>
        <w:rPr>
          <w:spacing w:val="-4"/>
        </w:rPr>
        <w:t xml:space="preserve"> </w:t>
      </w:r>
      <w:r>
        <w:t>J.</w:t>
      </w:r>
      <w:r>
        <w:rPr>
          <w:spacing w:val="-4"/>
        </w:rPr>
        <w:t xml:space="preserve"> </w:t>
      </w:r>
      <w:r>
        <w:t>(1975b).</w:t>
      </w:r>
      <w:r>
        <w:rPr>
          <w:spacing w:val="-4"/>
        </w:rPr>
        <w:t xml:space="preserve"> </w:t>
      </w:r>
      <w:r>
        <w:t>Cuticular</w:t>
      </w:r>
      <w:r>
        <w:rPr>
          <w:spacing w:val="-4"/>
        </w:rPr>
        <w:t xml:space="preserve"> </w:t>
      </w:r>
      <w:r>
        <w:t>studies</w:t>
      </w:r>
      <w:r>
        <w:rPr>
          <w:spacing w:val="-4"/>
        </w:rPr>
        <w:t xml:space="preserve"> </w:t>
      </w:r>
      <w:r>
        <w:t>in</w:t>
      </w:r>
      <w:r>
        <w:rPr>
          <w:spacing w:val="-9"/>
        </w:rPr>
        <w:t xml:space="preserve"> </w:t>
      </w:r>
      <w:r>
        <w:t>some</w:t>
      </w:r>
      <w:r>
        <w:rPr>
          <w:spacing w:val="-1"/>
        </w:rPr>
        <w:t xml:space="preserve"> </w:t>
      </w:r>
      <w:proofErr w:type="spellStart"/>
      <w:r>
        <w:t>Acanthaceae</w:t>
      </w:r>
      <w:proofErr w:type="spellEnd"/>
      <w:r>
        <w:rPr>
          <w:spacing w:val="-4"/>
        </w:rPr>
        <w:t xml:space="preserve"> </w:t>
      </w:r>
      <w:r>
        <w:t>and</w:t>
      </w:r>
      <w:r>
        <w:rPr>
          <w:spacing w:val="-4"/>
        </w:rPr>
        <w:t xml:space="preserve"> </w:t>
      </w:r>
      <w:r>
        <w:t>Solanaceae.</w:t>
      </w:r>
      <w:r>
        <w:rPr>
          <w:spacing w:val="-1"/>
        </w:rPr>
        <w:t xml:space="preserve"> </w:t>
      </w:r>
      <w:r>
        <w:rPr>
          <w:rFonts w:ascii="Arial"/>
          <w:i/>
        </w:rPr>
        <w:t>New Botanist</w:t>
      </w:r>
      <w:r>
        <w:rPr>
          <w:rFonts w:ascii="Arial"/>
          <w:i/>
          <w:spacing w:val="40"/>
        </w:rPr>
        <w:t xml:space="preserve"> </w:t>
      </w:r>
      <w:r>
        <w:t>2(2): 94-100.</w:t>
      </w:r>
    </w:p>
    <w:p w14:paraId="524D593C" w14:textId="77777777" w:rsidR="00046EBE" w:rsidRDefault="00000000">
      <w:pPr>
        <w:pStyle w:val="BodyText"/>
        <w:spacing w:before="114"/>
        <w:jc w:val="left"/>
      </w:pPr>
      <w:r>
        <w:t>Ahmad,</w:t>
      </w:r>
      <w:r>
        <w:rPr>
          <w:spacing w:val="-9"/>
        </w:rPr>
        <w:t xml:space="preserve"> </w:t>
      </w:r>
      <w:r>
        <w:t>K.</w:t>
      </w:r>
      <w:r>
        <w:rPr>
          <w:spacing w:val="-8"/>
        </w:rPr>
        <w:t xml:space="preserve"> </w:t>
      </w:r>
      <w:r>
        <w:t>J.</w:t>
      </w:r>
      <w:r>
        <w:rPr>
          <w:spacing w:val="-8"/>
        </w:rPr>
        <w:t xml:space="preserve"> </w:t>
      </w:r>
      <w:r>
        <w:t>(1976).</w:t>
      </w:r>
      <w:r>
        <w:rPr>
          <w:spacing w:val="-8"/>
        </w:rPr>
        <w:t xml:space="preserve"> </w:t>
      </w:r>
      <w:r>
        <w:t>Epidermal</w:t>
      </w:r>
      <w:r>
        <w:rPr>
          <w:spacing w:val="-4"/>
        </w:rPr>
        <w:t xml:space="preserve"> </w:t>
      </w:r>
      <w:r>
        <w:t>studies</w:t>
      </w:r>
      <w:r>
        <w:rPr>
          <w:spacing w:val="-8"/>
        </w:rPr>
        <w:t xml:space="preserve"> </w:t>
      </w:r>
      <w:r>
        <w:t>in</w:t>
      </w:r>
      <w:r>
        <w:rPr>
          <w:spacing w:val="-13"/>
        </w:rPr>
        <w:t xml:space="preserve"> </w:t>
      </w:r>
      <w:r>
        <w:t>some</w:t>
      </w:r>
      <w:r>
        <w:rPr>
          <w:spacing w:val="-8"/>
        </w:rPr>
        <w:t xml:space="preserve"> </w:t>
      </w:r>
      <w:r>
        <w:t>species</w:t>
      </w:r>
      <w:r>
        <w:rPr>
          <w:spacing w:val="-8"/>
        </w:rPr>
        <w:t xml:space="preserve"> </w:t>
      </w:r>
      <w:r>
        <w:t>of</w:t>
      </w:r>
      <w:r>
        <w:rPr>
          <w:spacing w:val="-5"/>
        </w:rPr>
        <w:t xml:space="preserve"> </w:t>
      </w:r>
      <w:proofErr w:type="spellStart"/>
      <w:r>
        <w:rPr>
          <w:rFonts w:ascii="Arial"/>
          <w:i/>
        </w:rPr>
        <w:t>Hygrophila</w:t>
      </w:r>
      <w:proofErr w:type="spellEnd"/>
      <w:r>
        <w:rPr>
          <w:rFonts w:ascii="Arial"/>
          <w:i/>
          <w:spacing w:val="-7"/>
        </w:rPr>
        <w:t xml:space="preserve"> </w:t>
      </w:r>
      <w:r>
        <w:rPr>
          <w:spacing w:val="-5"/>
        </w:rPr>
        <w:t>and</w:t>
      </w:r>
    </w:p>
    <w:p w14:paraId="7C65431C" w14:textId="77777777" w:rsidR="00046EBE" w:rsidRDefault="00000000">
      <w:pPr>
        <w:spacing w:before="148"/>
        <w:ind w:left="744"/>
        <w:rPr>
          <w:sz w:val="26"/>
        </w:rPr>
      </w:pPr>
      <w:proofErr w:type="spellStart"/>
      <w:r>
        <w:rPr>
          <w:rFonts w:ascii="Arial"/>
          <w:i/>
          <w:sz w:val="26"/>
        </w:rPr>
        <w:t>Dyschoriste</w:t>
      </w:r>
      <w:proofErr w:type="spellEnd"/>
      <w:r>
        <w:rPr>
          <w:rFonts w:ascii="Arial"/>
          <w:i/>
          <w:spacing w:val="-9"/>
          <w:sz w:val="26"/>
        </w:rPr>
        <w:t xml:space="preserve"> </w:t>
      </w:r>
      <w:r>
        <w:rPr>
          <w:sz w:val="26"/>
        </w:rPr>
        <w:t>(</w:t>
      </w:r>
      <w:proofErr w:type="spellStart"/>
      <w:r>
        <w:rPr>
          <w:sz w:val="26"/>
        </w:rPr>
        <w:t>Acanthaceae</w:t>
      </w:r>
      <w:proofErr w:type="spellEnd"/>
      <w:r>
        <w:rPr>
          <w:sz w:val="26"/>
        </w:rPr>
        <w:t>)</w:t>
      </w:r>
      <w:r>
        <w:rPr>
          <w:spacing w:val="-9"/>
          <w:sz w:val="26"/>
        </w:rPr>
        <w:t xml:space="preserve"> </w:t>
      </w:r>
      <w:r>
        <w:rPr>
          <w:rFonts w:ascii="Arial"/>
          <w:i/>
          <w:sz w:val="26"/>
        </w:rPr>
        <w:t>J.</w:t>
      </w:r>
      <w:r>
        <w:rPr>
          <w:rFonts w:ascii="Arial"/>
          <w:i/>
          <w:spacing w:val="-9"/>
          <w:sz w:val="26"/>
        </w:rPr>
        <w:t xml:space="preserve"> </w:t>
      </w:r>
      <w:r>
        <w:rPr>
          <w:rFonts w:ascii="Arial"/>
          <w:i/>
          <w:sz w:val="26"/>
        </w:rPr>
        <w:t>Indian</w:t>
      </w:r>
      <w:r>
        <w:rPr>
          <w:rFonts w:ascii="Arial"/>
          <w:i/>
          <w:spacing w:val="-10"/>
          <w:sz w:val="26"/>
        </w:rPr>
        <w:t xml:space="preserve"> </w:t>
      </w:r>
      <w:r>
        <w:rPr>
          <w:rFonts w:ascii="Arial"/>
          <w:i/>
          <w:sz w:val="26"/>
        </w:rPr>
        <w:t>Bot.</w:t>
      </w:r>
      <w:r>
        <w:rPr>
          <w:rFonts w:ascii="Arial"/>
          <w:i/>
          <w:spacing w:val="-6"/>
          <w:sz w:val="26"/>
        </w:rPr>
        <w:t xml:space="preserve"> </w:t>
      </w:r>
      <w:r>
        <w:rPr>
          <w:rFonts w:ascii="Arial"/>
          <w:i/>
          <w:sz w:val="26"/>
        </w:rPr>
        <w:t>Soc</w:t>
      </w:r>
      <w:r>
        <w:rPr>
          <w:sz w:val="26"/>
        </w:rPr>
        <w:t>.</w:t>
      </w:r>
      <w:r>
        <w:rPr>
          <w:spacing w:val="-10"/>
          <w:sz w:val="26"/>
        </w:rPr>
        <w:t xml:space="preserve"> </w:t>
      </w:r>
      <w:r>
        <w:rPr>
          <w:sz w:val="26"/>
        </w:rPr>
        <w:t>42-</w:t>
      </w:r>
      <w:r>
        <w:rPr>
          <w:spacing w:val="-5"/>
          <w:sz w:val="26"/>
        </w:rPr>
        <w:t>52.</w:t>
      </w:r>
    </w:p>
    <w:p w14:paraId="53CC9417" w14:textId="77777777" w:rsidR="00046EBE" w:rsidRDefault="00000000">
      <w:pPr>
        <w:pStyle w:val="BodyText"/>
        <w:spacing w:before="11" w:line="560" w:lineRule="atLeast"/>
        <w:ind w:right="113"/>
        <w:jc w:val="left"/>
      </w:pPr>
      <w:r>
        <w:t xml:space="preserve">Ahmad, K. J. (1978a). Epidermal hairs of </w:t>
      </w:r>
      <w:proofErr w:type="spellStart"/>
      <w:r>
        <w:t>Acanthaceae</w:t>
      </w:r>
      <w:proofErr w:type="spellEnd"/>
      <w:r>
        <w:t xml:space="preserve">. </w:t>
      </w:r>
      <w:proofErr w:type="spellStart"/>
      <w:r>
        <w:rPr>
          <w:rFonts w:ascii="Arial"/>
          <w:i/>
        </w:rPr>
        <w:t>Blumea</w:t>
      </w:r>
      <w:proofErr w:type="spellEnd"/>
      <w:r>
        <w:rPr>
          <w:rFonts w:ascii="Arial"/>
          <w:i/>
        </w:rPr>
        <w:t xml:space="preserve"> </w:t>
      </w:r>
      <w:r>
        <w:t>24:101-117. Ahmad,</w:t>
      </w:r>
      <w:r>
        <w:rPr>
          <w:spacing w:val="-5"/>
        </w:rPr>
        <w:t xml:space="preserve"> </w:t>
      </w:r>
      <w:r>
        <w:t>K.</w:t>
      </w:r>
      <w:r>
        <w:rPr>
          <w:spacing w:val="-5"/>
        </w:rPr>
        <w:t xml:space="preserve"> </w:t>
      </w:r>
      <w:r>
        <w:t>J.</w:t>
      </w:r>
      <w:r>
        <w:rPr>
          <w:spacing w:val="-5"/>
        </w:rPr>
        <w:t xml:space="preserve"> </w:t>
      </w:r>
      <w:r>
        <w:t>(1978b).</w:t>
      </w:r>
      <w:r>
        <w:rPr>
          <w:spacing w:val="-5"/>
        </w:rPr>
        <w:t xml:space="preserve"> </w:t>
      </w:r>
      <w:r>
        <w:t>Epidermal</w:t>
      </w:r>
      <w:r>
        <w:rPr>
          <w:spacing w:val="-1"/>
        </w:rPr>
        <w:t xml:space="preserve"> </w:t>
      </w:r>
      <w:r>
        <w:t>studies</w:t>
      </w:r>
      <w:r>
        <w:rPr>
          <w:spacing w:val="-5"/>
        </w:rPr>
        <w:t xml:space="preserve"> </w:t>
      </w:r>
      <w:r>
        <w:t>in</w:t>
      </w:r>
      <w:r>
        <w:rPr>
          <w:spacing w:val="-8"/>
        </w:rPr>
        <w:t xml:space="preserve"> </w:t>
      </w:r>
      <w:proofErr w:type="spellStart"/>
      <w:r>
        <w:rPr>
          <w:rFonts w:ascii="Arial"/>
          <w:i/>
        </w:rPr>
        <w:t>Fittonia</w:t>
      </w:r>
      <w:proofErr w:type="spellEnd"/>
      <w:r>
        <w:rPr>
          <w:rFonts w:ascii="Arial"/>
          <w:i/>
          <w:spacing w:val="-5"/>
        </w:rPr>
        <w:t xml:space="preserve"> </w:t>
      </w:r>
      <w:proofErr w:type="spellStart"/>
      <w:r>
        <w:t>coemans</w:t>
      </w:r>
      <w:proofErr w:type="spellEnd"/>
      <w:r>
        <w:rPr>
          <w:spacing w:val="-5"/>
        </w:rPr>
        <w:t xml:space="preserve"> </w:t>
      </w:r>
      <w:r>
        <w:t>(</w:t>
      </w:r>
      <w:proofErr w:type="spellStart"/>
      <w:r>
        <w:t>Acanthaceae</w:t>
      </w:r>
      <w:proofErr w:type="spellEnd"/>
      <w:r>
        <w:t>).</w:t>
      </w:r>
    </w:p>
    <w:p w14:paraId="6A5A0733" w14:textId="77777777" w:rsidR="00046EBE" w:rsidRDefault="00000000">
      <w:pPr>
        <w:spacing w:before="159"/>
        <w:ind w:left="744"/>
        <w:rPr>
          <w:sz w:val="26"/>
        </w:rPr>
      </w:pPr>
      <w:r>
        <w:rPr>
          <w:rFonts w:ascii="Arial"/>
          <w:i/>
          <w:sz w:val="26"/>
        </w:rPr>
        <w:t>Feddes</w:t>
      </w:r>
      <w:r>
        <w:rPr>
          <w:rFonts w:ascii="Arial"/>
          <w:i/>
          <w:spacing w:val="-8"/>
          <w:sz w:val="26"/>
        </w:rPr>
        <w:t xml:space="preserve"> </w:t>
      </w:r>
      <w:proofErr w:type="spellStart"/>
      <w:r>
        <w:rPr>
          <w:rFonts w:ascii="Arial"/>
          <w:i/>
          <w:sz w:val="26"/>
        </w:rPr>
        <w:t>Repert</w:t>
      </w:r>
      <w:proofErr w:type="spellEnd"/>
      <w:r>
        <w:rPr>
          <w:rFonts w:ascii="Arial"/>
          <w:i/>
          <w:sz w:val="26"/>
        </w:rPr>
        <w:t>.</w:t>
      </w:r>
      <w:r>
        <w:rPr>
          <w:rFonts w:ascii="Arial"/>
          <w:i/>
          <w:spacing w:val="-7"/>
          <w:sz w:val="26"/>
        </w:rPr>
        <w:t xml:space="preserve"> </w:t>
      </w:r>
      <w:r>
        <w:rPr>
          <w:sz w:val="26"/>
        </w:rPr>
        <w:t>89</w:t>
      </w:r>
      <w:r>
        <w:rPr>
          <w:spacing w:val="-7"/>
          <w:sz w:val="26"/>
        </w:rPr>
        <w:t xml:space="preserve"> </w:t>
      </w:r>
      <w:r>
        <w:rPr>
          <w:sz w:val="26"/>
        </w:rPr>
        <w:t>(5/6):</w:t>
      </w:r>
      <w:r>
        <w:rPr>
          <w:spacing w:val="-7"/>
          <w:sz w:val="26"/>
        </w:rPr>
        <w:t xml:space="preserve"> </w:t>
      </w:r>
      <w:r>
        <w:rPr>
          <w:sz w:val="26"/>
        </w:rPr>
        <w:t>369-</w:t>
      </w:r>
      <w:r>
        <w:rPr>
          <w:spacing w:val="-4"/>
          <w:sz w:val="26"/>
        </w:rPr>
        <w:t>374.</w:t>
      </w:r>
    </w:p>
    <w:p w14:paraId="1AD32F5C" w14:textId="77777777" w:rsidR="00046EBE" w:rsidRDefault="00000000">
      <w:pPr>
        <w:pStyle w:val="BodyText"/>
        <w:spacing w:before="273" w:line="360" w:lineRule="auto"/>
        <w:ind w:left="744" w:hanging="721"/>
        <w:jc w:val="left"/>
      </w:pPr>
      <w:r>
        <w:t>Ahmad, K. J. (1979a). Taxonomic significance of epidermal characters in (</w:t>
      </w:r>
      <w:proofErr w:type="spellStart"/>
      <w:r>
        <w:t>Acanthaceae</w:t>
      </w:r>
      <w:proofErr w:type="spellEnd"/>
      <w:r>
        <w:t>).</w:t>
      </w:r>
      <w:r>
        <w:rPr>
          <w:spacing w:val="-6"/>
        </w:rPr>
        <w:t xml:space="preserve"> </w:t>
      </w:r>
      <w:proofErr w:type="gramStart"/>
      <w:r>
        <w:t>In</w:t>
      </w:r>
      <w:r>
        <w:rPr>
          <w:spacing w:val="-6"/>
        </w:rPr>
        <w:t xml:space="preserve"> </w:t>
      </w:r>
      <w:r>
        <w:t>:</w:t>
      </w:r>
      <w:proofErr w:type="gramEnd"/>
      <w:r>
        <w:rPr>
          <w:spacing w:val="-6"/>
        </w:rPr>
        <w:t xml:space="preserve"> </w:t>
      </w:r>
      <w:r>
        <w:t>Progress</w:t>
      </w:r>
      <w:r>
        <w:rPr>
          <w:spacing w:val="-6"/>
        </w:rPr>
        <w:t xml:space="preserve"> </w:t>
      </w:r>
      <w:r>
        <w:t>in</w:t>
      </w:r>
      <w:r>
        <w:rPr>
          <w:spacing w:val="-10"/>
        </w:rPr>
        <w:t xml:space="preserve"> </w:t>
      </w:r>
      <w:r>
        <w:t>Plant</w:t>
      </w:r>
      <w:r>
        <w:rPr>
          <w:spacing w:val="-6"/>
        </w:rPr>
        <w:t xml:space="preserve"> </w:t>
      </w:r>
      <w:r>
        <w:t>Research.</w:t>
      </w:r>
      <w:r>
        <w:rPr>
          <w:spacing w:val="-6"/>
        </w:rPr>
        <w:t xml:space="preserve"> </w:t>
      </w:r>
      <w:r>
        <w:t>Today</w:t>
      </w:r>
      <w:r>
        <w:rPr>
          <w:spacing w:val="-6"/>
        </w:rPr>
        <w:t xml:space="preserve"> </w:t>
      </w:r>
      <w:r>
        <w:t>and</w:t>
      </w:r>
      <w:r>
        <w:rPr>
          <w:spacing w:val="-1"/>
        </w:rPr>
        <w:t xml:space="preserve"> </w:t>
      </w:r>
      <w:r>
        <w:t>Tomorrow’s Printers and Publishers. New Delhi. Vol.</w:t>
      </w:r>
      <w:proofErr w:type="gramStart"/>
      <w:r>
        <w:t>1.pp.</w:t>
      </w:r>
      <w:proofErr w:type="gramEnd"/>
      <w:r>
        <w:t xml:space="preserve"> 135-160.</w:t>
      </w:r>
    </w:p>
    <w:p w14:paraId="32CC8B41" w14:textId="77777777" w:rsidR="00046EBE" w:rsidRPr="00781CA9" w:rsidRDefault="00000000">
      <w:pPr>
        <w:pStyle w:val="BodyText"/>
        <w:spacing w:before="119" w:line="360" w:lineRule="auto"/>
        <w:ind w:left="744" w:right="203" w:hanging="721"/>
        <w:jc w:val="left"/>
        <w:rPr>
          <w:lang w:val="de-DE"/>
        </w:rPr>
      </w:pPr>
      <w:r>
        <w:t xml:space="preserve">Ahmad, K. J. (1979b). Stomatal features of </w:t>
      </w:r>
      <w:proofErr w:type="spellStart"/>
      <w:r>
        <w:t>Acanthaceae</w:t>
      </w:r>
      <w:proofErr w:type="spellEnd"/>
      <w:r>
        <w:t xml:space="preserve">. </w:t>
      </w:r>
      <w:proofErr w:type="gramStart"/>
      <w:r>
        <w:t>In :</w:t>
      </w:r>
      <w:proofErr w:type="gramEnd"/>
      <w:r>
        <w:t xml:space="preserve"> Structure, Function and</w:t>
      </w:r>
      <w:r>
        <w:rPr>
          <w:spacing w:val="40"/>
        </w:rPr>
        <w:t xml:space="preserve"> </w:t>
      </w:r>
      <w:r>
        <w:t>Ecology</w:t>
      </w:r>
      <w:r>
        <w:rPr>
          <w:spacing w:val="-4"/>
        </w:rPr>
        <w:t xml:space="preserve"> </w:t>
      </w:r>
      <w:r>
        <w:t>of</w:t>
      </w:r>
      <w:r>
        <w:rPr>
          <w:spacing w:val="-4"/>
        </w:rPr>
        <w:t xml:space="preserve"> </w:t>
      </w:r>
      <w:r>
        <w:t>Stomata.</w:t>
      </w:r>
      <w:r>
        <w:rPr>
          <w:spacing w:val="-4"/>
        </w:rPr>
        <w:t xml:space="preserve"> </w:t>
      </w:r>
      <w:r w:rsidRPr="00781CA9">
        <w:rPr>
          <w:lang w:val="de-DE"/>
        </w:rPr>
        <w:t>Bishen</w:t>
      </w:r>
      <w:r w:rsidRPr="00781CA9">
        <w:rPr>
          <w:spacing w:val="-9"/>
          <w:lang w:val="de-DE"/>
        </w:rPr>
        <w:t xml:space="preserve"> </w:t>
      </w:r>
      <w:r w:rsidRPr="00781CA9">
        <w:rPr>
          <w:lang w:val="de-DE"/>
        </w:rPr>
        <w:t>Singh</w:t>
      </w:r>
      <w:r w:rsidRPr="00781CA9">
        <w:rPr>
          <w:spacing w:val="-9"/>
          <w:lang w:val="de-DE"/>
        </w:rPr>
        <w:t xml:space="preserve"> </w:t>
      </w:r>
      <w:r w:rsidRPr="00781CA9">
        <w:rPr>
          <w:lang w:val="de-DE"/>
        </w:rPr>
        <w:t>Mahendra</w:t>
      </w:r>
      <w:r w:rsidRPr="00781CA9">
        <w:rPr>
          <w:spacing w:val="-4"/>
          <w:lang w:val="de-DE"/>
        </w:rPr>
        <w:t xml:space="preserve"> </w:t>
      </w:r>
      <w:r w:rsidRPr="00781CA9">
        <w:rPr>
          <w:lang w:val="de-DE"/>
        </w:rPr>
        <w:t>Pal</w:t>
      </w:r>
      <w:r w:rsidRPr="00781CA9">
        <w:rPr>
          <w:spacing w:val="-1"/>
          <w:lang w:val="de-DE"/>
        </w:rPr>
        <w:t xml:space="preserve"> </w:t>
      </w:r>
      <w:r w:rsidRPr="00781CA9">
        <w:rPr>
          <w:lang w:val="de-DE"/>
        </w:rPr>
        <w:t>Singh,</w:t>
      </w:r>
      <w:r w:rsidRPr="00781CA9">
        <w:rPr>
          <w:spacing w:val="-4"/>
          <w:lang w:val="de-DE"/>
        </w:rPr>
        <w:t xml:space="preserve"> </w:t>
      </w:r>
      <w:r w:rsidRPr="00781CA9">
        <w:rPr>
          <w:lang w:val="de-DE"/>
        </w:rPr>
        <w:t>Dehra</w:t>
      </w:r>
      <w:r w:rsidRPr="00781CA9">
        <w:rPr>
          <w:spacing w:val="-4"/>
          <w:lang w:val="de-DE"/>
        </w:rPr>
        <w:t xml:space="preserve"> </w:t>
      </w:r>
      <w:r w:rsidRPr="00781CA9">
        <w:rPr>
          <w:lang w:val="de-DE"/>
        </w:rPr>
        <w:t>Dun.</w:t>
      </w:r>
      <w:r w:rsidRPr="00781CA9">
        <w:rPr>
          <w:spacing w:val="-4"/>
          <w:lang w:val="de-DE"/>
        </w:rPr>
        <w:t xml:space="preserve"> </w:t>
      </w:r>
      <w:r w:rsidRPr="00781CA9">
        <w:rPr>
          <w:lang w:val="de-DE"/>
        </w:rPr>
        <w:t xml:space="preserve">pp. </w:t>
      </w:r>
      <w:r w:rsidRPr="00781CA9">
        <w:rPr>
          <w:spacing w:val="-2"/>
          <w:lang w:val="de-DE"/>
        </w:rPr>
        <w:t>43-60.</w:t>
      </w:r>
    </w:p>
    <w:p w14:paraId="6C07043E" w14:textId="77777777" w:rsidR="00046EBE" w:rsidRDefault="00000000">
      <w:pPr>
        <w:pStyle w:val="BodyText"/>
        <w:tabs>
          <w:tab w:val="left" w:pos="2609"/>
        </w:tabs>
        <w:spacing w:before="123"/>
        <w:jc w:val="left"/>
      </w:pPr>
      <w:r w:rsidRPr="00781CA9">
        <w:rPr>
          <w:lang w:val="de-DE"/>
        </w:rPr>
        <w:t>Dilcher,</w:t>
      </w:r>
      <w:r w:rsidRPr="00781CA9">
        <w:rPr>
          <w:spacing w:val="28"/>
          <w:lang w:val="de-DE"/>
        </w:rPr>
        <w:t xml:space="preserve"> </w:t>
      </w:r>
      <w:r w:rsidRPr="00781CA9">
        <w:rPr>
          <w:lang w:val="de-DE"/>
        </w:rPr>
        <w:t>T.L.</w:t>
      </w:r>
      <w:r w:rsidRPr="00781CA9">
        <w:rPr>
          <w:spacing w:val="28"/>
          <w:lang w:val="de-DE"/>
        </w:rPr>
        <w:t xml:space="preserve"> </w:t>
      </w:r>
      <w:r w:rsidRPr="00781CA9">
        <w:rPr>
          <w:spacing w:val="-2"/>
          <w:lang w:val="de-DE"/>
        </w:rPr>
        <w:t>(1974).</w:t>
      </w:r>
      <w:r w:rsidRPr="00781CA9">
        <w:rPr>
          <w:lang w:val="de-DE"/>
        </w:rPr>
        <w:tab/>
      </w:r>
      <w:r>
        <w:t>Approaches</w:t>
      </w:r>
      <w:r>
        <w:rPr>
          <w:spacing w:val="29"/>
        </w:rPr>
        <w:t xml:space="preserve"> </w:t>
      </w:r>
      <w:r>
        <w:t>to</w:t>
      </w:r>
      <w:r>
        <w:rPr>
          <w:spacing w:val="28"/>
        </w:rPr>
        <w:t xml:space="preserve"> </w:t>
      </w:r>
      <w:r>
        <w:t>the</w:t>
      </w:r>
      <w:r>
        <w:rPr>
          <w:spacing w:val="34"/>
        </w:rPr>
        <w:t xml:space="preserve"> </w:t>
      </w:r>
      <w:r>
        <w:t>identification</w:t>
      </w:r>
      <w:r>
        <w:rPr>
          <w:spacing w:val="24"/>
        </w:rPr>
        <w:t xml:space="preserve"> </w:t>
      </w:r>
      <w:r>
        <w:t>of</w:t>
      </w:r>
      <w:r>
        <w:rPr>
          <w:spacing w:val="29"/>
        </w:rPr>
        <w:t xml:space="preserve"> </w:t>
      </w:r>
      <w:r>
        <w:t>angiosperm</w:t>
      </w:r>
      <w:r>
        <w:rPr>
          <w:spacing w:val="29"/>
        </w:rPr>
        <w:t xml:space="preserve"> </w:t>
      </w:r>
      <w:r>
        <w:t>leaf</w:t>
      </w:r>
      <w:r>
        <w:rPr>
          <w:spacing w:val="29"/>
        </w:rPr>
        <w:t xml:space="preserve"> </w:t>
      </w:r>
      <w:r>
        <w:rPr>
          <w:spacing w:val="-2"/>
        </w:rPr>
        <w:t>remains.</w:t>
      </w:r>
    </w:p>
    <w:p w14:paraId="643AB13D" w14:textId="77777777" w:rsidR="00046EBE" w:rsidRDefault="00000000">
      <w:pPr>
        <w:spacing w:before="144"/>
        <w:ind w:left="744"/>
        <w:rPr>
          <w:sz w:val="26"/>
        </w:rPr>
      </w:pPr>
      <w:r>
        <w:rPr>
          <w:rFonts w:ascii="Arial"/>
          <w:i/>
          <w:sz w:val="26"/>
        </w:rPr>
        <w:t>Bot.</w:t>
      </w:r>
      <w:r>
        <w:rPr>
          <w:rFonts w:ascii="Arial"/>
          <w:i/>
          <w:spacing w:val="-14"/>
          <w:sz w:val="26"/>
        </w:rPr>
        <w:t xml:space="preserve"> </w:t>
      </w:r>
      <w:r>
        <w:rPr>
          <w:rFonts w:ascii="Arial"/>
          <w:i/>
          <w:sz w:val="26"/>
        </w:rPr>
        <w:t>Rev.</w:t>
      </w:r>
      <w:r>
        <w:rPr>
          <w:rFonts w:ascii="Arial"/>
          <w:i/>
          <w:spacing w:val="-13"/>
          <w:sz w:val="26"/>
        </w:rPr>
        <w:t xml:space="preserve"> </w:t>
      </w:r>
      <w:r>
        <w:rPr>
          <w:sz w:val="26"/>
        </w:rPr>
        <w:t>14:1-</w:t>
      </w:r>
      <w:r>
        <w:rPr>
          <w:spacing w:val="-4"/>
          <w:sz w:val="26"/>
        </w:rPr>
        <w:t>157.</w:t>
      </w:r>
    </w:p>
    <w:p w14:paraId="3AAE4E99" w14:textId="77777777" w:rsidR="00046EBE" w:rsidRDefault="00046EBE">
      <w:pPr>
        <w:rPr>
          <w:sz w:val="26"/>
        </w:rPr>
        <w:sectPr w:rsidR="00046EBE">
          <w:pgSz w:w="11910" w:h="16840"/>
          <w:pgMar w:top="1200" w:right="708" w:bottom="1260" w:left="1417" w:header="0" w:footer="1032" w:gutter="0"/>
          <w:cols w:space="720"/>
        </w:sectPr>
      </w:pPr>
    </w:p>
    <w:p w14:paraId="4C0A0A77" w14:textId="77777777" w:rsidR="00046EBE" w:rsidRDefault="00000000">
      <w:pPr>
        <w:pStyle w:val="BodyText"/>
        <w:spacing w:before="74" w:line="355" w:lineRule="auto"/>
        <w:ind w:left="744" w:right="12" w:hanging="721"/>
      </w:pPr>
      <w:r>
        <w:lastRenderedPageBreak/>
        <w:t>Ghosh, M. and Davis, T. A. (1973). Stomata and trichomes in leaves of young</w:t>
      </w:r>
      <w:r>
        <w:rPr>
          <w:spacing w:val="40"/>
        </w:rPr>
        <w:t xml:space="preserve"> </w:t>
      </w:r>
      <w:r>
        <w:t xml:space="preserve">plants. </w:t>
      </w:r>
      <w:proofErr w:type="spellStart"/>
      <w:r>
        <w:rPr>
          <w:rFonts w:ascii="Arial"/>
          <w:i/>
        </w:rPr>
        <w:t>Phytomorphology</w:t>
      </w:r>
      <w:proofErr w:type="spellEnd"/>
      <w:r>
        <w:rPr>
          <w:rFonts w:ascii="Arial"/>
          <w:i/>
        </w:rPr>
        <w:t xml:space="preserve">, </w:t>
      </w:r>
      <w:proofErr w:type="gramStart"/>
      <w:r>
        <w:t>23 :</w:t>
      </w:r>
      <w:proofErr w:type="gramEnd"/>
      <w:r>
        <w:t xml:space="preserve"> 216-229.</w:t>
      </w:r>
    </w:p>
    <w:p w14:paraId="38404AA0" w14:textId="77777777" w:rsidR="00046EBE" w:rsidRDefault="00000000">
      <w:pPr>
        <w:pStyle w:val="BodyText"/>
        <w:spacing w:before="133" w:line="355" w:lineRule="auto"/>
        <w:ind w:left="744" w:right="19" w:hanging="721"/>
      </w:pPr>
      <w:r>
        <w:t xml:space="preserve">Inamdar, J. A. (1970). Epidermal structure and ontogeny of caryophyllaceous stomata in </w:t>
      </w:r>
      <w:proofErr w:type="gramStart"/>
      <w:r>
        <w:t>some</w:t>
      </w:r>
      <w:r>
        <w:rPr>
          <w:spacing w:val="40"/>
        </w:rPr>
        <w:t xml:space="preserve">  </w:t>
      </w:r>
      <w:proofErr w:type="spellStart"/>
      <w:r>
        <w:t>Acanthaceae</w:t>
      </w:r>
      <w:proofErr w:type="spellEnd"/>
      <w:proofErr w:type="gramEnd"/>
      <w:r>
        <w:t xml:space="preserve">. </w:t>
      </w:r>
      <w:r>
        <w:rPr>
          <w:rFonts w:ascii="Arial" w:hAnsi="Arial"/>
          <w:i/>
        </w:rPr>
        <w:t xml:space="preserve">Bot. Gaz. </w:t>
      </w:r>
      <w:r>
        <w:t>131 (4</w:t>
      </w:r>
      <w:proofErr w:type="gramStart"/>
      <w:r>
        <w:t>) :</w:t>
      </w:r>
      <w:proofErr w:type="gramEnd"/>
      <w:r>
        <w:t xml:space="preserve"> 261 – 268.</w:t>
      </w:r>
    </w:p>
    <w:p w14:paraId="157BBC56" w14:textId="77777777" w:rsidR="00046EBE" w:rsidRDefault="00000000">
      <w:pPr>
        <w:spacing w:before="133" w:line="360" w:lineRule="auto"/>
        <w:ind w:left="744" w:right="15" w:hanging="721"/>
        <w:jc w:val="both"/>
        <w:rPr>
          <w:sz w:val="26"/>
        </w:rPr>
      </w:pPr>
      <w:r>
        <w:rPr>
          <w:sz w:val="26"/>
        </w:rPr>
        <w:t xml:space="preserve">Inamdar, J.A., D.C. Bhatt and </w:t>
      </w:r>
      <w:proofErr w:type="spellStart"/>
      <w:r>
        <w:rPr>
          <w:sz w:val="26"/>
        </w:rPr>
        <w:t>G.</w:t>
      </w:r>
      <w:proofErr w:type="gramStart"/>
      <w:r>
        <w:rPr>
          <w:sz w:val="26"/>
        </w:rPr>
        <w:t>S.Chaudhari</w:t>
      </w:r>
      <w:proofErr w:type="spellEnd"/>
      <w:proofErr w:type="gramEnd"/>
      <w:r>
        <w:rPr>
          <w:sz w:val="26"/>
        </w:rPr>
        <w:t xml:space="preserve"> (1983). Structure and development of stomata in some </w:t>
      </w:r>
      <w:proofErr w:type="spellStart"/>
      <w:r>
        <w:rPr>
          <w:sz w:val="26"/>
        </w:rPr>
        <w:t>Acanthaceae</w:t>
      </w:r>
      <w:proofErr w:type="spellEnd"/>
      <w:r>
        <w:rPr>
          <w:sz w:val="26"/>
        </w:rPr>
        <w:t>.</w:t>
      </w:r>
      <w:r>
        <w:rPr>
          <w:spacing w:val="40"/>
          <w:sz w:val="26"/>
        </w:rPr>
        <w:t xml:space="preserve"> </w:t>
      </w:r>
      <w:proofErr w:type="spellStart"/>
      <w:r>
        <w:rPr>
          <w:rFonts w:ascii="Arial"/>
          <w:i/>
          <w:sz w:val="26"/>
        </w:rPr>
        <w:t>Proc.Indian</w:t>
      </w:r>
      <w:proofErr w:type="spellEnd"/>
      <w:r>
        <w:rPr>
          <w:rFonts w:ascii="Arial"/>
          <w:i/>
          <w:sz w:val="26"/>
        </w:rPr>
        <w:t xml:space="preserve"> </w:t>
      </w:r>
      <w:proofErr w:type="spellStart"/>
      <w:r>
        <w:rPr>
          <w:rFonts w:ascii="Arial"/>
          <w:i/>
          <w:sz w:val="26"/>
        </w:rPr>
        <w:t>Acad.Sci</w:t>
      </w:r>
      <w:proofErr w:type="spellEnd"/>
      <w:r>
        <w:rPr>
          <w:rFonts w:ascii="Arial"/>
          <w:i/>
          <w:sz w:val="26"/>
        </w:rPr>
        <w:t>. (Plant Sci.)</w:t>
      </w:r>
      <w:r>
        <w:rPr>
          <w:rFonts w:ascii="Arial"/>
          <w:i/>
          <w:spacing w:val="40"/>
          <w:sz w:val="26"/>
        </w:rPr>
        <w:t xml:space="preserve"> </w:t>
      </w:r>
      <w:r>
        <w:rPr>
          <w:sz w:val="26"/>
        </w:rPr>
        <w:t xml:space="preserve">92(3):285- </w:t>
      </w:r>
      <w:r>
        <w:rPr>
          <w:spacing w:val="-4"/>
          <w:sz w:val="26"/>
        </w:rPr>
        <w:t>296.</w:t>
      </w:r>
    </w:p>
    <w:p w14:paraId="46F4EB69" w14:textId="77777777" w:rsidR="00046EBE" w:rsidRDefault="00000000">
      <w:pPr>
        <w:pStyle w:val="BodyText"/>
        <w:spacing w:before="119" w:line="355" w:lineRule="auto"/>
        <w:ind w:left="744" w:right="14" w:hanging="721"/>
      </w:pPr>
      <w:r>
        <w:t xml:space="preserve">Inamdar, J. A., Chaudhari and Ramana Rao 1990. Studies of the </w:t>
      </w:r>
      <w:proofErr w:type="spellStart"/>
      <w:r>
        <w:t>cystoliths</w:t>
      </w:r>
      <w:proofErr w:type="spellEnd"/>
      <w:r>
        <w:t xml:space="preserve"> of </w:t>
      </w:r>
      <w:proofErr w:type="spellStart"/>
      <w:r>
        <w:t>Acanthaceae</w:t>
      </w:r>
      <w:proofErr w:type="spellEnd"/>
      <w:r>
        <w:t>.</w:t>
      </w:r>
      <w:r>
        <w:rPr>
          <w:spacing w:val="80"/>
          <w:w w:val="150"/>
        </w:rPr>
        <w:t xml:space="preserve"> </w:t>
      </w:r>
      <w:proofErr w:type="spellStart"/>
      <w:r>
        <w:rPr>
          <w:rFonts w:ascii="Arial"/>
          <w:i/>
        </w:rPr>
        <w:t>Fedds</w:t>
      </w:r>
      <w:proofErr w:type="spellEnd"/>
      <w:r>
        <w:rPr>
          <w:rFonts w:ascii="Arial"/>
          <w:i/>
        </w:rPr>
        <w:t xml:space="preserve"> </w:t>
      </w:r>
      <w:proofErr w:type="spellStart"/>
      <w:r>
        <w:rPr>
          <w:rFonts w:ascii="Arial"/>
          <w:i/>
        </w:rPr>
        <w:t>Repert</w:t>
      </w:r>
      <w:proofErr w:type="spellEnd"/>
      <w:r>
        <w:rPr>
          <w:rFonts w:ascii="Arial"/>
          <w:i/>
        </w:rPr>
        <w:t>.</w:t>
      </w:r>
      <w:r>
        <w:rPr>
          <w:rFonts w:ascii="Arial"/>
          <w:i/>
          <w:spacing w:val="80"/>
          <w:w w:val="150"/>
        </w:rPr>
        <w:t xml:space="preserve"> </w:t>
      </w:r>
      <w:r>
        <w:t xml:space="preserve">101 </w:t>
      </w:r>
      <w:proofErr w:type="gramStart"/>
      <w:r>
        <w:t>( 7</w:t>
      </w:r>
      <w:proofErr w:type="gramEnd"/>
      <w:r>
        <w:t>/8) : 417- 424.</w:t>
      </w:r>
    </w:p>
    <w:p w14:paraId="3CF7EF84" w14:textId="77777777" w:rsidR="00046EBE" w:rsidRDefault="00000000">
      <w:pPr>
        <w:pStyle w:val="BodyText"/>
        <w:spacing w:before="133" w:line="355" w:lineRule="auto"/>
        <w:ind w:left="744" w:right="17" w:hanging="721"/>
      </w:pPr>
      <w:r>
        <w:t xml:space="preserve">Karlstrom, Per-Olof 1979.Epidermal leaf structure in species of </w:t>
      </w:r>
      <w:proofErr w:type="spellStart"/>
      <w:r>
        <w:t>Strobilanthae</w:t>
      </w:r>
      <w:proofErr w:type="spellEnd"/>
      <w:r>
        <w:t xml:space="preserve"> and </w:t>
      </w:r>
      <w:proofErr w:type="spellStart"/>
      <w:r>
        <w:t>Petalidieae</w:t>
      </w:r>
      <w:proofErr w:type="spellEnd"/>
      <w:r>
        <w:t xml:space="preserve"> (</w:t>
      </w:r>
      <w:proofErr w:type="spellStart"/>
      <w:r>
        <w:t>Acanthaceae</w:t>
      </w:r>
      <w:proofErr w:type="spellEnd"/>
      <w:r>
        <w:t xml:space="preserve">). </w:t>
      </w:r>
      <w:r>
        <w:rPr>
          <w:rFonts w:ascii="Arial"/>
          <w:i/>
        </w:rPr>
        <w:t>Bot. Not.</w:t>
      </w:r>
      <w:r>
        <w:rPr>
          <w:rFonts w:ascii="Arial"/>
          <w:i/>
          <w:spacing w:val="40"/>
        </w:rPr>
        <w:t xml:space="preserve"> </w:t>
      </w:r>
      <w:r>
        <w:t>131 (4</w:t>
      </w:r>
      <w:proofErr w:type="gramStart"/>
      <w:r>
        <w:t>) :</w:t>
      </w:r>
      <w:proofErr w:type="gramEnd"/>
      <w:r>
        <w:t xml:space="preserve"> 423-433.</w:t>
      </w:r>
    </w:p>
    <w:p w14:paraId="0EAC62AA" w14:textId="77777777" w:rsidR="00046EBE" w:rsidRDefault="00000000">
      <w:pPr>
        <w:pStyle w:val="BodyText"/>
        <w:spacing w:before="133"/>
      </w:pPr>
      <w:r>
        <w:t>Karlstrom,</w:t>
      </w:r>
      <w:r>
        <w:rPr>
          <w:spacing w:val="-9"/>
        </w:rPr>
        <w:t xml:space="preserve"> </w:t>
      </w:r>
      <w:r>
        <w:t>Per-Olof</w:t>
      </w:r>
      <w:r>
        <w:rPr>
          <w:spacing w:val="-9"/>
        </w:rPr>
        <w:t xml:space="preserve"> </w:t>
      </w:r>
      <w:r>
        <w:t>1980.</w:t>
      </w:r>
      <w:r>
        <w:rPr>
          <w:spacing w:val="-8"/>
        </w:rPr>
        <w:t xml:space="preserve"> </w:t>
      </w:r>
      <w:r>
        <w:t>Epidermal</w:t>
      </w:r>
      <w:r>
        <w:rPr>
          <w:spacing w:val="-9"/>
        </w:rPr>
        <w:t xml:space="preserve"> </w:t>
      </w:r>
      <w:r>
        <w:t>leaf</w:t>
      </w:r>
      <w:r>
        <w:rPr>
          <w:spacing w:val="-8"/>
        </w:rPr>
        <w:t xml:space="preserve"> </w:t>
      </w:r>
      <w:r>
        <w:t>structure</w:t>
      </w:r>
      <w:r>
        <w:rPr>
          <w:spacing w:val="-9"/>
        </w:rPr>
        <w:t xml:space="preserve"> </w:t>
      </w:r>
      <w:r>
        <w:t>in</w:t>
      </w:r>
      <w:r>
        <w:rPr>
          <w:spacing w:val="-13"/>
        </w:rPr>
        <w:t xml:space="preserve"> </w:t>
      </w:r>
      <w:r>
        <w:t>species</w:t>
      </w:r>
      <w:r>
        <w:rPr>
          <w:spacing w:val="-8"/>
        </w:rPr>
        <w:t xml:space="preserve"> </w:t>
      </w:r>
      <w:r>
        <w:t>of</w:t>
      </w:r>
      <w:r>
        <w:rPr>
          <w:spacing w:val="-9"/>
        </w:rPr>
        <w:t xml:space="preserve"> </w:t>
      </w:r>
      <w:proofErr w:type="spellStart"/>
      <w:r>
        <w:rPr>
          <w:spacing w:val="-2"/>
        </w:rPr>
        <w:t>Asystasieae</w:t>
      </w:r>
      <w:proofErr w:type="spellEnd"/>
      <w:r>
        <w:rPr>
          <w:spacing w:val="-2"/>
        </w:rPr>
        <w:t>,</w:t>
      </w:r>
    </w:p>
    <w:p w14:paraId="0651C0B8" w14:textId="77777777" w:rsidR="00046EBE" w:rsidRDefault="00000000">
      <w:pPr>
        <w:pStyle w:val="BodyText"/>
        <w:spacing w:before="263" w:line="362" w:lineRule="auto"/>
        <w:ind w:left="744"/>
        <w:jc w:val="left"/>
      </w:pPr>
      <w:proofErr w:type="spellStart"/>
      <w:r>
        <w:t>Pseuderanthemeae</w:t>
      </w:r>
      <w:proofErr w:type="spellEnd"/>
      <w:r>
        <w:t xml:space="preserve">, </w:t>
      </w:r>
      <w:proofErr w:type="spellStart"/>
      <w:r>
        <w:t>Graptophylleae</w:t>
      </w:r>
      <w:proofErr w:type="spellEnd"/>
      <w:r>
        <w:t xml:space="preserve"> and </w:t>
      </w:r>
      <w:proofErr w:type="spellStart"/>
      <w:r>
        <w:t>Odontonemeae</w:t>
      </w:r>
      <w:proofErr w:type="spellEnd"/>
      <w:r>
        <w:t xml:space="preserve"> (</w:t>
      </w:r>
      <w:proofErr w:type="spellStart"/>
      <w:r>
        <w:t>Acanthaceae</w:t>
      </w:r>
      <w:proofErr w:type="spellEnd"/>
      <w:r>
        <w:t xml:space="preserve">). </w:t>
      </w:r>
      <w:r>
        <w:rPr>
          <w:rFonts w:ascii="Arial"/>
          <w:i/>
        </w:rPr>
        <w:t>Bot. Not.</w:t>
      </w:r>
      <w:r>
        <w:rPr>
          <w:rFonts w:ascii="Arial"/>
          <w:i/>
          <w:spacing w:val="40"/>
        </w:rPr>
        <w:t xml:space="preserve"> </w:t>
      </w:r>
      <w:r>
        <w:t>133 (1</w:t>
      </w:r>
      <w:proofErr w:type="gramStart"/>
      <w:r>
        <w:t>) :</w:t>
      </w:r>
      <w:proofErr w:type="gramEnd"/>
      <w:r>
        <w:t xml:space="preserve"> 1-16.</w:t>
      </w:r>
    </w:p>
    <w:p w14:paraId="095B05B9" w14:textId="77777777" w:rsidR="00046EBE" w:rsidRDefault="00000000">
      <w:pPr>
        <w:pStyle w:val="BodyText"/>
        <w:tabs>
          <w:tab w:val="left" w:pos="1463"/>
        </w:tabs>
        <w:spacing w:before="119" w:line="355" w:lineRule="auto"/>
        <w:ind w:left="744" w:right="203" w:hanging="721"/>
        <w:jc w:val="left"/>
      </w:pPr>
      <w:r>
        <w:t xml:space="preserve">Kumar and G. S. Paliwal (1975). Foliar anatomy of the family </w:t>
      </w:r>
      <w:proofErr w:type="spellStart"/>
      <w:r>
        <w:t>Acanthaceae</w:t>
      </w:r>
      <w:proofErr w:type="spellEnd"/>
      <w:r>
        <w:t xml:space="preserve"> II. The</w:t>
      </w:r>
      <w:r>
        <w:rPr>
          <w:spacing w:val="80"/>
        </w:rPr>
        <w:t xml:space="preserve"> </w:t>
      </w:r>
      <w:r>
        <w:rPr>
          <w:spacing w:val="-2"/>
        </w:rPr>
        <w:t>tribe</w:t>
      </w:r>
      <w:r>
        <w:tab/>
      </w:r>
      <w:proofErr w:type="spellStart"/>
      <w:r>
        <w:t>Thunbergieae</w:t>
      </w:r>
      <w:proofErr w:type="spellEnd"/>
      <w:r>
        <w:t xml:space="preserve"> and </w:t>
      </w:r>
      <w:proofErr w:type="spellStart"/>
      <w:r>
        <w:t>Nelsonieae</w:t>
      </w:r>
      <w:proofErr w:type="spellEnd"/>
      <w:r>
        <w:t xml:space="preserve">. </w:t>
      </w:r>
      <w:r>
        <w:rPr>
          <w:rFonts w:ascii="Arial" w:hAnsi="Arial"/>
          <w:i/>
        </w:rPr>
        <w:t>Acta Botanica Indica</w:t>
      </w:r>
      <w:r>
        <w:rPr>
          <w:rFonts w:ascii="Arial" w:hAnsi="Arial"/>
          <w:i/>
          <w:spacing w:val="40"/>
        </w:rPr>
        <w:t xml:space="preserve"> </w:t>
      </w:r>
      <w:proofErr w:type="gramStart"/>
      <w:r>
        <w:t>3 :</w:t>
      </w:r>
      <w:proofErr w:type="gramEnd"/>
      <w:r>
        <w:t xml:space="preserve"> 121 – 131.</w:t>
      </w:r>
    </w:p>
    <w:p w14:paraId="03F74A80" w14:textId="77777777" w:rsidR="00046EBE" w:rsidRDefault="00000000">
      <w:pPr>
        <w:pStyle w:val="BodyText"/>
        <w:tabs>
          <w:tab w:val="left" w:pos="1463"/>
        </w:tabs>
        <w:spacing w:before="133" w:line="355" w:lineRule="auto"/>
        <w:ind w:left="744" w:right="20" w:hanging="721"/>
        <w:jc w:val="left"/>
      </w:pPr>
      <w:r>
        <w:t>Kumar</w:t>
      </w:r>
      <w:r>
        <w:rPr>
          <w:spacing w:val="29"/>
        </w:rPr>
        <w:t xml:space="preserve"> </w:t>
      </w:r>
      <w:r>
        <w:t>and</w:t>
      </w:r>
      <w:r>
        <w:rPr>
          <w:spacing w:val="28"/>
        </w:rPr>
        <w:t xml:space="preserve"> </w:t>
      </w:r>
      <w:r>
        <w:t>G.</w:t>
      </w:r>
      <w:r>
        <w:rPr>
          <w:spacing w:val="29"/>
        </w:rPr>
        <w:t xml:space="preserve"> </w:t>
      </w:r>
      <w:r>
        <w:t>S.</w:t>
      </w:r>
      <w:r>
        <w:rPr>
          <w:spacing w:val="29"/>
        </w:rPr>
        <w:t xml:space="preserve"> </w:t>
      </w:r>
      <w:r>
        <w:t>Paliwal</w:t>
      </w:r>
      <w:r>
        <w:rPr>
          <w:spacing w:val="33"/>
        </w:rPr>
        <w:t xml:space="preserve"> </w:t>
      </w:r>
      <w:r>
        <w:t>(1978).</w:t>
      </w:r>
      <w:r>
        <w:rPr>
          <w:spacing w:val="28"/>
        </w:rPr>
        <w:t xml:space="preserve"> </w:t>
      </w:r>
      <w:r>
        <w:t>Foliar</w:t>
      </w:r>
      <w:r>
        <w:rPr>
          <w:spacing w:val="29"/>
        </w:rPr>
        <w:t xml:space="preserve"> </w:t>
      </w:r>
      <w:r>
        <w:t>anatomy</w:t>
      </w:r>
      <w:r>
        <w:rPr>
          <w:spacing w:val="29"/>
        </w:rPr>
        <w:t xml:space="preserve"> </w:t>
      </w:r>
      <w:r>
        <w:t>of</w:t>
      </w:r>
      <w:r>
        <w:rPr>
          <w:spacing w:val="29"/>
        </w:rPr>
        <w:t xml:space="preserve"> </w:t>
      </w:r>
      <w:r>
        <w:t>the</w:t>
      </w:r>
      <w:r>
        <w:rPr>
          <w:spacing w:val="28"/>
        </w:rPr>
        <w:t xml:space="preserve"> </w:t>
      </w:r>
      <w:r>
        <w:t>family</w:t>
      </w:r>
      <w:r>
        <w:rPr>
          <w:spacing w:val="29"/>
        </w:rPr>
        <w:t xml:space="preserve"> </w:t>
      </w:r>
      <w:proofErr w:type="spellStart"/>
      <w:r>
        <w:t>Acanthaceae</w:t>
      </w:r>
      <w:proofErr w:type="spellEnd"/>
      <w:r>
        <w:rPr>
          <w:spacing w:val="28"/>
        </w:rPr>
        <w:t xml:space="preserve"> </w:t>
      </w:r>
      <w:r>
        <w:t>I.</w:t>
      </w:r>
      <w:r>
        <w:rPr>
          <w:spacing w:val="29"/>
        </w:rPr>
        <w:t xml:space="preserve"> </w:t>
      </w:r>
      <w:r>
        <w:t xml:space="preserve">The </w:t>
      </w:r>
      <w:r>
        <w:rPr>
          <w:spacing w:val="-2"/>
        </w:rPr>
        <w:t>tribe</w:t>
      </w:r>
      <w:r>
        <w:tab/>
      </w:r>
      <w:proofErr w:type="spellStart"/>
      <w:r>
        <w:t>Justiceae</w:t>
      </w:r>
      <w:proofErr w:type="spellEnd"/>
      <w:r>
        <w:t xml:space="preserve">. </w:t>
      </w:r>
      <w:r>
        <w:rPr>
          <w:rFonts w:ascii="Arial" w:hAnsi="Arial"/>
          <w:i/>
        </w:rPr>
        <w:t xml:space="preserve">Bot. </w:t>
      </w:r>
      <w:proofErr w:type="spellStart"/>
      <w:r>
        <w:rPr>
          <w:rFonts w:ascii="Arial" w:hAnsi="Arial"/>
          <w:i/>
        </w:rPr>
        <w:t>Surv</w:t>
      </w:r>
      <w:proofErr w:type="spellEnd"/>
      <w:r>
        <w:rPr>
          <w:rFonts w:ascii="Arial" w:hAnsi="Arial"/>
          <w:i/>
        </w:rPr>
        <w:t xml:space="preserve">. India </w:t>
      </w:r>
      <w:r>
        <w:t>20 (1-4):54–63.</w:t>
      </w:r>
    </w:p>
    <w:p w14:paraId="40F1BE22" w14:textId="77777777" w:rsidR="00046EBE" w:rsidRDefault="00000000">
      <w:pPr>
        <w:pStyle w:val="BodyText"/>
        <w:tabs>
          <w:tab w:val="left" w:pos="992"/>
          <w:tab w:val="left" w:pos="1630"/>
          <w:tab w:val="left" w:pos="2110"/>
          <w:tab w:val="left" w:pos="2561"/>
          <w:tab w:val="left" w:pos="3596"/>
          <w:tab w:val="left" w:pos="4623"/>
          <w:tab w:val="left" w:pos="5482"/>
          <w:tab w:val="left" w:pos="6677"/>
          <w:tab w:val="left" w:pos="7100"/>
          <w:tab w:val="left" w:pos="9331"/>
        </w:tabs>
        <w:spacing w:before="133" w:line="355" w:lineRule="auto"/>
        <w:ind w:left="744" w:right="22" w:hanging="721"/>
        <w:jc w:val="left"/>
      </w:pPr>
      <w:r>
        <w:rPr>
          <w:spacing w:val="-2"/>
        </w:rPr>
        <w:t>Kumar</w:t>
      </w:r>
      <w:r>
        <w:tab/>
      </w:r>
      <w:r>
        <w:rPr>
          <w:spacing w:val="-4"/>
        </w:rPr>
        <w:t>and</w:t>
      </w:r>
      <w:r>
        <w:tab/>
      </w:r>
      <w:r>
        <w:rPr>
          <w:spacing w:val="-6"/>
        </w:rPr>
        <w:t>G.</w:t>
      </w:r>
      <w:r>
        <w:tab/>
      </w:r>
      <w:r>
        <w:rPr>
          <w:spacing w:val="-6"/>
        </w:rPr>
        <w:t>S.</w:t>
      </w:r>
      <w:r>
        <w:tab/>
      </w:r>
      <w:r>
        <w:rPr>
          <w:spacing w:val="-2"/>
        </w:rPr>
        <w:t>Paliwal</w:t>
      </w:r>
      <w:r>
        <w:tab/>
      </w:r>
      <w:r>
        <w:rPr>
          <w:spacing w:val="-2"/>
        </w:rPr>
        <w:t>(1982).</w:t>
      </w:r>
      <w:r>
        <w:tab/>
      </w:r>
      <w:r>
        <w:rPr>
          <w:spacing w:val="-2"/>
        </w:rPr>
        <w:t>Foliar</w:t>
      </w:r>
      <w:r>
        <w:tab/>
      </w:r>
      <w:r>
        <w:rPr>
          <w:spacing w:val="-2"/>
        </w:rPr>
        <w:t>anatomy</w:t>
      </w:r>
      <w:r>
        <w:tab/>
      </w:r>
      <w:r>
        <w:rPr>
          <w:spacing w:val="-6"/>
        </w:rPr>
        <w:t>of</w:t>
      </w:r>
      <w:r>
        <w:tab/>
      </w:r>
      <w:r>
        <w:rPr>
          <w:spacing w:val="-2"/>
        </w:rPr>
        <w:t>Scrophulariaceae</w:t>
      </w:r>
      <w:r>
        <w:tab/>
      </w:r>
      <w:r>
        <w:rPr>
          <w:spacing w:val="-4"/>
        </w:rPr>
        <w:t xml:space="preserve">and </w:t>
      </w:r>
      <w:proofErr w:type="spellStart"/>
      <w:r>
        <w:t>Acanthaceae</w:t>
      </w:r>
      <w:proofErr w:type="spellEnd"/>
      <w:r>
        <w:t xml:space="preserve">. </w:t>
      </w:r>
      <w:proofErr w:type="spellStart"/>
      <w:r>
        <w:rPr>
          <w:rFonts w:ascii="Arial" w:hAnsi="Arial"/>
          <w:i/>
        </w:rPr>
        <w:t>Geophytology</w:t>
      </w:r>
      <w:proofErr w:type="spellEnd"/>
      <w:r>
        <w:rPr>
          <w:rFonts w:ascii="Arial" w:hAnsi="Arial"/>
          <w:i/>
        </w:rPr>
        <w:t xml:space="preserve">. </w:t>
      </w:r>
      <w:r>
        <w:t>12 (1</w:t>
      </w:r>
      <w:proofErr w:type="gramStart"/>
      <w:r>
        <w:t>) :</w:t>
      </w:r>
      <w:proofErr w:type="gramEnd"/>
      <w:r>
        <w:t xml:space="preserve"> 22 – 29.</w:t>
      </w:r>
    </w:p>
    <w:p w14:paraId="1517E995" w14:textId="77777777" w:rsidR="00046EBE" w:rsidRDefault="00000000">
      <w:pPr>
        <w:pStyle w:val="BodyText"/>
        <w:spacing w:before="133" w:line="357" w:lineRule="auto"/>
        <w:ind w:left="744" w:hanging="721"/>
        <w:jc w:val="left"/>
      </w:pPr>
      <w:r>
        <w:t>Metcalfe,</w:t>
      </w:r>
      <w:r>
        <w:rPr>
          <w:spacing w:val="40"/>
        </w:rPr>
        <w:t xml:space="preserve"> </w:t>
      </w:r>
      <w:r>
        <w:t>C.R.</w:t>
      </w:r>
      <w:r>
        <w:rPr>
          <w:spacing w:val="40"/>
        </w:rPr>
        <w:t xml:space="preserve"> </w:t>
      </w:r>
      <w:r>
        <w:t>and</w:t>
      </w:r>
      <w:r>
        <w:rPr>
          <w:spacing w:val="40"/>
        </w:rPr>
        <w:t xml:space="preserve"> </w:t>
      </w:r>
      <w:r>
        <w:t>L.</w:t>
      </w:r>
      <w:r>
        <w:rPr>
          <w:spacing w:val="40"/>
        </w:rPr>
        <w:t xml:space="preserve"> </w:t>
      </w:r>
      <w:r>
        <w:t>Chalk</w:t>
      </w:r>
      <w:r>
        <w:rPr>
          <w:spacing w:val="40"/>
        </w:rPr>
        <w:t xml:space="preserve"> </w:t>
      </w:r>
      <w:r>
        <w:t>(1950).</w:t>
      </w:r>
      <w:r>
        <w:rPr>
          <w:spacing w:val="40"/>
        </w:rPr>
        <w:t xml:space="preserve"> </w:t>
      </w:r>
      <w:r>
        <w:t>Anatomy</w:t>
      </w:r>
      <w:r>
        <w:rPr>
          <w:spacing w:val="40"/>
        </w:rPr>
        <w:t xml:space="preserve"> </w:t>
      </w:r>
      <w:r>
        <w:t>of</w:t>
      </w:r>
      <w:r>
        <w:rPr>
          <w:spacing w:val="40"/>
        </w:rPr>
        <w:t xml:space="preserve"> </w:t>
      </w:r>
      <w:r>
        <w:t>dicotyledons</w:t>
      </w:r>
      <w:r>
        <w:rPr>
          <w:spacing w:val="40"/>
        </w:rPr>
        <w:t xml:space="preserve"> </w:t>
      </w:r>
      <w:r>
        <w:t>Vol.</w:t>
      </w:r>
      <w:r>
        <w:rPr>
          <w:spacing w:val="40"/>
        </w:rPr>
        <w:t xml:space="preserve"> </w:t>
      </w:r>
      <w:r>
        <w:t>I.</w:t>
      </w:r>
      <w:r>
        <w:rPr>
          <w:spacing w:val="40"/>
        </w:rPr>
        <w:t xml:space="preserve"> </w:t>
      </w:r>
      <w:r>
        <w:t>Clarendon</w:t>
      </w:r>
      <w:r>
        <w:rPr>
          <w:spacing w:val="80"/>
        </w:rPr>
        <w:t xml:space="preserve"> </w:t>
      </w:r>
      <w:r>
        <w:t>Press, Oxford.</w:t>
      </w:r>
    </w:p>
    <w:p w14:paraId="5168BAB1" w14:textId="77777777" w:rsidR="00046EBE" w:rsidRDefault="00000000">
      <w:pPr>
        <w:pStyle w:val="BodyText"/>
        <w:spacing w:before="122"/>
        <w:jc w:val="left"/>
      </w:pPr>
      <w:r>
        <w:t>Paliwal,</w:t>
      </w:r>
      <w:r>
        <w:rPr>
          <w:spacing w:val="45"/>
        </w:rPr>
        <w:t xml:space="preserve"> </w:t>
      </w:r>
      <w:r>
        <w:t>G.</w:t>
      </w:r>
      <w:r>
        <w:rPr>
          <w:spacing w:val="46"/>
        </w:rPr>
        <w:t xml:space="preserve"> </w:t>
      </w:r>
      <w:r>
        <w:t>S.</w:t>
      </w:r>
      <w:r>
        <w:rPr>
          <w:spacing w:val="45"/>
        </w:rPr>
        <w:t xml:space="preserve"> </w:t>
      </w:r>
      <w:r>
        <w:t>(1966).</w:t>
      </w:r>
      <w:r>
        <w:rPr>
          <w:spacing w:val="46"/>
        </w:rPr>
        <w:t xml:space="preserve"> </w:t>
      </w:r>
      <w:r>
        <w:t>Structure</w:t>
      </w:r>
      <w:r>
        <w:rPr>
          <w:spacing w:val="46"/>
        </w:rPr>
        <w:t xml:space="preserve"> </w:t>
      </w:r>
      <w:r>
        <w:t>and</w:t>
      </w:r>
      <w:r>
        <w:rPr>
          <w:spacing w:val="45"/>
        </w:rPr>
        <w:t xml:space="preserve"> </w:t>
      </w:r>
      <w:r>
        <w:t>ontogeny</w:t>
      </w:r>
      <w:r>
        <w:rPr>
          <w:spacing w:val="46"/>
        </w:rPr>
        <w:t xml:space="preserve"> </w:t>
      </w:r>
      <w:r>
        <w:t>of</w:t>
      </w:r>
      <w:r>
        <w:rPr>
          <w:spacing w:val="46"/>
        </w:rPr>
        <w:t xml:space="preserve"> </w:t>
      </w:r>
      <w:r>
        <w:t>stomata</w:t>
      </w:r>
      <w:r>
        <w:rPr>
          <w:spacing w:val="45"/>
        </w:rPr>
        <w:t xml:space="preserve"> </w:t>
      </w:r>
      <w:r>
        <w:t>in</w:t>
      </w:r>
      <w:r>
        <w:rPr>
          <w:spacing w:val="41"/>
        </w:rPr>
        <w:t xml:space="preserve"> </w:t>
      </w:r>
      <w:r>
        <w:t>some</w:t>
      </w:r>
      <w:r>
        <w:rPr>
          <w:spacing w:val="51"/>
        </w:rPr>
        <w:t xml:space="preserve"> </w:t>
      </w:r>
      <w:proofErr w:type="spellStart"/>
      <w:r>
        <w:rPr>
          <w:spacing w:val="-2"/>
        </w:rPr>
        <w:t>Acanthaceae</w:t>
      </w:r>
      <w:proofErr w:type="spellEnd"/>
      <w:r>
        <w:rPr>
          <w:spacing w:val="-2"/>
        </w:rPr>
        <w:t>.</w:t>
      </w:r>
    </w:p>
    <w:p w14:paraId="39CEEFAB" w14:textId="77777777" w:rsidR="00046EBE" w:rsidRDefault="00000000">
      <w:pPr>
        <w:spacing w:before="148"/>
        <w:ind w:left="744"/>
        <w:rPr>
          <w:sz w:val="26"/>
        </w:rPr>
      </w:pPr>
      <w:proofErr w:type="spellStart"/>
      <w:r>
        <w:rPr>
          <w:rFonts w:ascii="Arial" w:hAnsi="Arial"/>
          <w:i/>
          <w:sz w:val="26"/>
        </w:rPr>
        <w:t>Phytomorphology</w:t>
      </w:r>
      <w:proofErr w:type="spellEnd"/>
      <w:r>
        <w:rPr>
          <w:rFonts w:ascii="Arial" w:hAnsi="Arial"/>
          <w:i/>
          <w:spacing w:val="64"/>
          <w:sz w:val="26"/>
        </w:rPr>
        <w:t xml:space="preserve"> </w:t>
      </w:r>
      <w:proofErr w:type="gramStart"/>
      <w:r>
        <w:rPr>
          <w:sz w:val="26"/>
        </w:rPr>
        <w:t>12</w:t>
      </w:r>
      <w:r>
        <w:rPr>
          <w:spacing w:val="-6"/>
          <w:sz w:val="26"/>
        </w:rPr>
        <w:t xml:space="preserve"> </w:t>
      </w:r>
      <w:r>
        <w:rPr>
          <w:sz w:val="26"/>
        </w:rPr>
        <w:t>:</w:t>
      </w:r>
      <w:proofErr w:type="gramEnd"/>
      <w:r>
        <w:rPr>
          <w:spacing w:val="-7"/>
          <w:sz w:val="26"/>
        </w:rPr>
        <w:t xml:space="preserve"> </w:t>
      </w:r>
      <w:r>
        <w:rPr>
          <w:sz w:val="26"/>
        </w:rPr>
        <w:t>527</w:t>
      </w:r>
      <w:r>
        <w:rPr>
          <w:spacing w:val="-5"/>
          <w:sz w:val="26"/>
        </w:rPr>
        <w:t xml:space="preserve"> </w:t>
      </w:r>
      <w:r>
        <w:rPr>
          <w:sz w:val="26"/>
        </w:rPr>
        <w:t>–</w:t>
      </w:r>
      <w:r>
        <w:rPr>
          <w:spacing w:val="-2"/>
          <w:sz w:val="26"/>
        </w:rPr>
        <w:t xml:space="preserve"> </w:t>
      </w:r>
      <w:r>
        <w:rPr>
          <w:spacing w:val="-4"/>
          <w:sz w:val="26"/>
        </w:rPr>
        <w:t>532.</w:t>
      </w:r>
    </w:p>
    <w:p w14:paraId="52CD4504" w14:textId="77777777" w:rsidR="00046EBE" w:rsidRDefault="00000000">
      <w:pPr>
        <w:pStyle w:val="BodyText"/>
        <w:tabs>
          <w:tab w:val="left" w:pos="3383"/>
          <w:tab w:val="left" w:pos="5675"/>
        </w:tabs>
        <w:spacing w:line="357" w:lineRule="auto"/>
        <w:ind w:left="744" w:right="20" w:hanging="721"/>
        <w:jc w:val="left"/>
      </w:pPr>
      <w:r>
        <w:t>Paliwal,</w:t>
      </w:r>
      <w:r>
        <w:rPr>
          <w:spacing w:val="40"/>
        </w:rPr>
        <w:t xml:space="preserve"> </w:t>
      </w:r>
      <w:r>
        <w:t>G.</w:t>
      </w:r>
      <w:r>
        <w:rPr>
          <w:spacing w:val="40"/>
        </w:rPr>
        <w:t xml:space="preserve"> </w:t>
      </w:r>
      <w:r>
        <w:t>S.</w:t>
      </w:r>
      <w:r>
        <w:rPr>
          <w:spacing w:val="40"/>
        </w:rPr>
        <w:t xml:space="preserve"> </w:t>
      </w:r>
      <w:r>
        <w:t>and</w:t>
      </w:r>
      <w:r>
        <w:rPr>
          <w:spacing w:val="40"/>
        </w:rPr>
        <w:t xml:space="preserve"> </w:t>
      </w:r>
      <w:r>
        <w:t>Shashi</w:t>
      </w:r>
      <w:r>
        <w:tab/>
        <w:t>K.</w:t>
      </w:r>
      <w:r>
        <w:rPr>
          <w:spacing w:val="40"/>
        </w:rPr>
        <w:t xml:space="preserve"> </w:t>
      </w:r>
      <w:r>
        <w:t>Anand</w:t>
      </w:r>
      <w:r>
        <w:rPr>
          <w:spacing w:val="40"/>
        </w:rPr>
        <w:t xml:space="preserve"> </w:t>
      </w:r>
      <w:r>
        <w:t>(1978).</w:t>
      </w:r>
      <w:r>
        <w:tab/>
        <w:t>Anatomy</w:t>
      </w:r>
      <w:r>
        <w:rPr>
          <w:spacing w:val="40"/>
        </w:rPr>
        <w:t xml:space="preserve"> </w:t>
      </w:r>
      <w:r>
        <w:t>in</w:t>
      </w:r>
      <w:r>
        <w:rPr>
          <w:spacing w:val="35"/>
        </w:rPr>
        <w:t xml:space="preserve"> </w:t>
      </w:r>
      <w:r>
        <w:t>relation</w:t>
      </w:r>
      <w:r>
        <w:rPr>
          <w:spacing w:val="35"/>
        </w:rPr>
        <w:t xml:space="preserve"> </w:t>
      </w:r>
      <w:r>
        <w:t>to</w:t>
      </w:r>
      <w:r>
        <w:rPr>
          <w:spacing w:val="39"/>
        </w:rPr>
        <w:t xml:space="preserve"> </w:t>
      </w:r>
      <w:proofErr w:type="gramStart"/>
      <w:r>
        <w:t>taxonomy</w:t>
      </w:r>
      <w:r>
        <w:rPr>
          <w:spacing w:val="40"/>
        </w:rPr>
        <w:t xml:space="preserve"> </w:t>
      </w:r>
      <w:r>
        <w:t>:</w:t>
      </w:r>
      <w:proofErr w:type="gramEnd"/>
      <w:r>
        <w:t xml:space="preserve"> some recent trends. </w:t>
      </w:r>
      <w:r>
        <w:rPr>
          <w:rFonts w:ascii="Arial"/>
          <w:i/>
        </w:rPr>
        <w:t xml:space="preserve">Acta Botanica Indica </w:t>
      </w:r>
      <w:r>
        <w:t>6: 1 - 20.</w:t>
      </w:r>
    </w:p>
    <w:p w14:paraId="27DD98C0" w14:textId="77777777" w:rsidR="00046EBE" w:rsidRDefault="00000000">
      <w:pPr>
        <w:pStyle w:val="BodyText"/>
        <w:tabs>
          <w:tab w:val="left" w:pos="7319"/>
        </w:tabs>
        <w:spacing w:before="127"/>
        <w:jc w:val="left"/>
      </w:pPr>
      <w:r>
        <w:t>Paliwal,</w:t>
      </w:r>
      <w:r>
        <w:rPr>
          <w:spacing w:val="43"/>
        </w:rPr>
        <w:t xml:space="preserve"> </w:t>
      </w:r>
      <w:r>
        <w:t>G.S.</w:t>
      </w:r>
      <w:r>
        <w:rPr>
          <w:spacing w:val="48"/>
        </w:rPr>
        <w:t xml:space="preserve"> </w:t>
      </w:r>
      <w:r>
        <w:t>(1974).</w:t>
      </w:r>
      <w:r>
        <w:rPr>
          <w:spacing w:val="49"/>
        </w:rPr>
        <w:t xml:space="preserve"> </w:t>
      </w:r>
      <w:r>
        <w:t>Plant</w:t>
      </w:r>
      <w:r>
        <w:rPr>
          <w:spacing w:val="48"/>
        </w:rPr>
        <w:t xml:space="preserve"> </w:t>
      </w:r>
      <w:r>
        <w:t>anatomy</w:t>
      </w:r>
      <w:r>
        <w:rPr>
          <w:spacing w:val="52"/>
        </w:rPr>
        <w:t xml:space="preserve"> </w:t>
      </w:r>
      <w:r>
        <w:t>–</w:t>
      </w:r>
      <w:r>
        <w:rPr>
          <w:spacing w:val="48"/>
        </w:rPr>
        <w:t xml:space="preserve"> </w:t>
      </w:r>
      <w:r>
        <w:t>Laboratory</w:t>
      </w:r>
      <w:r>
        <w:rPr>
          <w:spacing w:val="48"/>
        </w:rPr>
        <w:t xml:space="preserve"> </w:t>
      </w:r>
      <w:r>
        <w:rPr>
          <w:spacing w:val="-2"/>
        </w:rPr>
        <w:t>manual.</w:t>
      </w:r>
      <w:r>
        <w:tab/>
        <w:t>Central</w:t>
      </w:r>
      <w:r>
        <w:rPr>
          <w:spacing w:val="48"/>
        </w:rPr>
        <w:t xml:space="preserve"> </w:t>
      </w:r>
      <w:r>
        <w:t>Book</w:t>
      </w:r>
      <w:r>
        <w:rPr>
          <w:spacing w:val="44"/>
        </w:rPr>
        <w:t xml:space="preserve"> </w:t>
      </w:r>
      <w:r>
        <w:rPr>
          <w:spacing w:val="-2"/>
        </w:rPr>
        <w:t>Depot.</w:t>
      </w:r>
    </w:p>
    <w:p w14:paraId="7B39BF9C" w14:textId="77777777" w:rsidR="00046EBE" w:rsidRDefault="00000000">
      <w:pPr>
        <w:pStyle w:val="BodyText"/>
        <w:spacing w:before="152"/>
        <w:ind w:left="744"/>
        <w:jc w:val="left"/>
      </w:pPr>
      <w:r>
        <w:t>Allahabad,</w:t>
      </w:r>
      <w:r>
        <w:rPr>
          <w:spacing w:val="-18"/>
        </w:rPr>
        <w:t xml:space="preserve"> </w:t>
      </w:r>
      <w:r>
        <w:rPr>
          <w:spacing w:val="-2"/>
        </w:rPr>
        <w:t>India.</w:t>
      </w:r>
    </w:p>
    <w:p w14:paraId="7178B6E9" w14:textId="77777777" w:rsidR="00046EBE" w:rsidRDefault="00046EBE">
      <w:pPr>
        <w:pStyle w:val="BodyText"/>
        <w:jc w:val="left"/>
        <w:sectPr w:rsidR="00046EBE">
          <w:pgSz w:w="11910" w:h="16840"/>
          <w:pgMar w:top="1200" w:right="708" w:bottom="1260" w:left="1417" w:header="0" w:footer="1032" w:gutter="0"/>
          <w:cols w:space="720"/>
        </w:sectPr>
      </w:pPr>
    </w:p>
    <w:p w14:paraId="3F0DF092" w14:textId="77777777" w:rsidR="00046EBE" w:rsidRDefault="00000000">
      <w:pPr>
        <w:pStyle w:val="BodyText"/>
        <w:spacing w:before="74"/>
      </w:pPr>
      <w:r>
        <w:lastRenderedPageBreak/>
        <w:t>Pant,</w:t>
      </w:r>
      <w:r>
        <w:rPr>
          <w:spacing w:val="3"/>
        </w:rPr>
        <w:t xml:space="preserve"> </w:t>
      </w:r>
      <w:r>
        <w:t>D. D.</w:t>
      </w:r>
      <w:r>
        <w:rPr>
          <w:spacing w:val="3"/>
        </w:rPr>
        <w:t xml:space="preserve"> </w:t>
      </w:r>
      <w:r>
        <w:t>and</w:t>
      </w:r>
      <w:r>
        <w:rPr>
          <w:spacing w:val="4"/>
        </w:rPr>
        <w:t xml:space="preserve"> </w:t>
      </w:r>
      <w:r>
        <w:t>Bharati</w:t>
      </w:r>
      <w:r>
        <w:rPr>
          <w:spacing w:val="3"/>
        </w:rPr>
        <w:t xml:space="preserve"> </w:t>
      </w:r>
      <w:r>
        <w:t>Mehra (1963).</w:t>
      </w:r>
      <w:r>
        <w:rPr>
          <w:spacing w:val="-1"/>
        </w:rPr>
        <w:t xml:space="preserve"> </w:t>
      </w:r>
      <w:r>
        <w:t>Development of</w:t>
      </w:r>
      <w:r>
        <w:rPr>
          <w:spacing w:val="4"/>
        </w:rPr>
        <w:t xml:space="preserve"> </w:t>
      </w:r>
      <w:r>
        <w:t>caryophyllaceous stomata</w:t>
      </w:r>
      <w:r>
        <w:rPr>
          <w:spacing w:val="3"/>
        </w:rPr>
        <w:t xml:space="preserve"> </w:t>
      </w:r>
      <w:r>
        <w:rPr>
          <w:spacing w:val="-5"/>
        </w:rPr>
        <w:t>in</w:t>
      </w:r>
    </w:p>
    <w:p w14:paraId="14D2E87C" w14:textId="77777777" w:rsidR="00046EBE" w:rsidRDefault="00000000">
      <w:pPr>
        <w:spacing w:before="142"/>
        <w:ind w:left="744"/>
        <w:rPr>
          <w:sz w:val="26"/>
        </w:rPr>
      </w:pPr>
      <w:proofErr w:type="spellStart"/>
      <w:r>
        <w:rPr>
          <w:rFonts w:ascii="Arial" w:hAnsi="Arial"/>
          <w:i/>
          <w:sz w:val="26"/>
        </w:rPr>
        <w:t>Asteracantha</w:t>
      </w:r>
      <w:proofErr w:type="spellEnd"/>
      <w:r>
        <w:rPr>
          <w:rFonts w:ascii="Arial" w:hAnsi="Arial"/>
          <w:i/>
          <w:spacing w:val="-8"/>
          <w:sz w:val="26"/>
        </w:rPr>
        <w:t xml:space="preserve"> </w:t>
      </w:r>
      <w:r>
        <w:rPr>
          <w:rFonts w:ascii="Arial" w:hAnsi="Arial"/>
          <w:i/>
          <w:sz w:val="26"/>
        </w:rPr>
        <w:t>longifolia</w:t>
      </w:r>
      <w:r>
        <w:rPr>
          <w:rFonts w:ascii="Arial" w:hAnsi="Arial"/>
          <w:i/>
          <w:spacing w:val="-5"/>
          <w:sz w:val="26"/>
        </w:rPr>
        <w:t xml:space="preserve"> </w:t>
      </w:r>
      <w:r>
        <w:rPr>
          <w:sz w:val="26"/>
        </w:rPr>
        <w:t>Nees.</w:t>
      </w:r>
      <w:r>
        <w:rPr>
          <w:spacing w:val="62"/>
          <w:sz w:val="26"/>
        </w:rPr>
        <w:t xml:space="preserve"> </w:t>
      </w:r>
      <w:r>
        <w:rPr>
          <w:rFonts w:ascii="Arial" w:hAnsi="Arial"/>
          <w:i/>
          <w:sz w:val="26"/>
        </w:rPr>
        <w:t>Ann.</w:t>
      </w:r>
      <w:r>
        <w:rPr>
          <w:rFonts w:ascii="Arial" w:hAnsi="Arial"/>
          <w:i/>
          <w:spacing w:val="-7"/>
          <w:sz w:val="26"/>
        </w:rPr>
        <w:t xml:space="preserve"> </w:t>
      </w:r>
      <w:r>
        <w:rPr>
          <w:rFonts w:ascii="Arial" w:hAnsi="Arial"/>
          <w:i/>
          <w:sz w:val="26"/>
        </w:rPr>
        <w:t>Bot.</w:t>
      </w:r>
      <w:r>
        <w:rPr>
          <w:rFonts w:ascii="Arial" w:hAnsi="Arial"/>
          <w:i/>
          <w:spacing w:val="-3"/>
          <w:sz w:val="26"/>
        </w:rPr>
        <w:t xml:space="preserve"> </w:t>
      </w:r>
      <w:r>
        <w:rPr>
          <w:sz w:val="26"/>
        </w:rPr>
        <w:t>N.S.</w:t>
      </w:r>
      <w:r>
        <w:rPr>
          <w:spacing w:val="-7"/>
          <w:sz w:val="26"/>
        </w:rPr>
        <w:t xml:space="preserve"> </w:t>
      </w:r>
      <w:r>
        <w:rPr>
          <w:sz w:val="26"/>
        </w:rPr>
        <w:t>Vol.27,</w:t>
      </w:r>
      <w:r>
        <w:rPr>
          <w:spacing w:val="-8"/>
          <w:sz w:val="26"/>
        </w:rPr>
        <w:t xml:space="preserve"> </w:t>
      </w:r>
      <w:r>
        <w:rPr>
          <w:sz w:val="26"/>
        </w:rPr>
        <w:t>No.</w:t>
      </w:r>
      <w:r>
        <w:rPr>
          <w:spacing w:val="-7"/>
          <w:sz w:val="26"/>
        </w:rPr>
        <w:t xml:space="preserve"> </w:t>
      </w:r>
      <w:proofErr w:type="gramStart"/>
      <w:r>
        <w:rPr>
          <w:sz w:val="26"/>
        </w:rPr>
        <w:t>108</w:t>
      </w:r>
      <w:r>
        <w:rPr>
          <w:spacing w:val="-8"/>
          <w:sz w:val="26"/>
        </w:rPr>
        <w:t xml:space="preserve"> </w:t>
      </w:r>
      <w:r>
        <w:rPr>
          <w:sz w:val="26"/>
        </w:rPr>
        <w:t>:</w:t>
      </w:r>
      <w:proofErr w:type="gramEnd"/>
      <w:r>
        <w:rPr>
          <w:spacing w:val="-7"/>
          <w:sz w:val="26"/>
        </w:rPr>
        <w:t xml:space="preserve"> </w:t>
      </w:r>
      <w:r>
        <w:rPr>
          <w:sz w:val="26"/>
        </w:rPr>
        <w:t>647</w:t>
      </w:r>
      <w:r>
        <w:rPr>
          <w:spacing w:val="-6"/>
          <w:sz w:val="26"/>
        </w:rPr>
        <w:t xml:space="preserve"> </w:t>
      </w:r>
      <w:r>
        <w:rPr>
          <w:sz w:val="26"/>
        </w:rPr>
        <w:t>–</w:t>
      </w:r>
      <w:r>
        <w:rPr>
          <w:spacing w:val="-7"/>
          <w:sz w:val="26"/>
        </w:rPr>
        <w:t xml:space="preserve"> </w:t>
      </w:r>
      <w:r>
        <w:rPr>
          <w:spacing w:val="-4"/>
          <w:sz w:val="26"/>
        </w:rPr>
        <w:t>652.</w:t>
      </w:r>
    </w:p>
    <w:p w14:paraId="7A2D8F8C" w14:textId="77777777" w:rsidR="00046EBE" w:rsidRDefault="00000000">
      <w:pPr>
        <w:pStyle w:val="BodyText"/>
        <w:spacing w:before="278" w:line="360" w:lineRule="auto"/>
        <w:ind w:left="744" w:right="5" w:hanging="721"/>
      </w:pPr>
      <w:r>
        <w:t xml:space="preserve">Patil, A. M. and </w:t>
      </w:r>
      <w:proofErr w:type="spellStart"/>
      <w:r>
        <w:t>D.</w:t>
      </w:r>
      <w:proofErr w:type="gramStart"/>
      <w:r>
        <w:t>A.Patil</w:t>
      </w:r>
      <w:proofErr w:type="spellEnd"/>
      <w:proofErr w:type="gramEnd"/>
      <w:r>
        <w:t xml:space="preserve"> (2009). Proc. Of National Conference on Biodiversity, Sustainable Development &amp; Human Welfare. (Ed. Nandan, S.N., </w:t>
      </w:r>
      <w:proofErr w:type="spellStart"/>
      <w:r>
        <w:t>D.</w:t>
      </w:r>
      <w:proofErr w:type="gramStart"/>
      <w:r>
        <w:t>A.Patil</w:t>
      </w:r>
      <w:proofErr w:type="spellEnd"/>
      <w:proofErr w:type="gramEnd"/>
      <w:r>
        <w:t xml:space="preserve">, </w:t>
      </w:r>
      <w:proofErr w:type="spellStart"/>
      <w:r>
        <w:t>B.D.Borse</w:t>
      </w:r>
      <w:proofErr w:type="spellEnd"/>
      <w:r>
        <w:t xml:space="preserve"> and V.B. Salunkhe) pp.296-310.</w:t>
      </w:r>
    </w:p>
    <w:p w14:paraId="40E8D808" w14:textId="77777777" w:rsidR="00046EBE" w:rsidRDefault="00000000">
      <w:pPr>
        <w:pStyle w:val="BodyText"/>
        <w:spacing w:before="119" w:line="357" w:lineRule="auto"/>
        <w:ind w:left="744" w:right="15" w:hanging="721"/>
      </w:pPr>
      <w:r>
        <w:t xml:space="preserve">Ramayya, N. and T. Rajagopal, (1980). Classification of subsidiaries according to </w:t>
      </w:r>
      <w:proofErr w:type="spellStart"/>
      <w:r>
        <w:t>interstomatal</w:t>
      </w:r>
      <w:proofErr w:type="spellEnd"/>
      <w:r>
        <w:t xml:space="preserve"> relationship.</w:t>
      </w:r>
      <w:r>
        <w:rPr>
          <w:spacing w:val="40"/>
        </w:rPr>
        <w:t xml:space="preserve"> </w:t>
      </w:r>
      <w:proofErr w:type="spellStart"/>
      <w:r>
        <w:rPr>
          <w:rFonts w:ascii="Arial"/>
          <w:i/>
        </w:rPr>
        <w:t>Curr.Sci</w:t>
      </w:r>
      <w:proofErr w:type="spellEnd"/>
      <w:r>
        <w:rPr>
          <w:rFonts w:ascii="Arial"/>
          <w:i/>
        </w:rPr>
        <w:t xml:space="preserve">. </w:t>
      </w:r>
      <w:r>
        <w:t>14(17):671-673.</w:t>
      </w:r>
    </w:p>
    <w:p w14:paraId="3FB49395" w14:textId="77777777" w:rsidR="00046EBE" w:rsidRDefault="00000000">
      <w:pPr>
        <w:pStyle w:val="BodyText"/>
        <w:spacing w:before="122" w:line="360" w:lineRule="auto"/>
        <w:ind w:left="744" w:right="10" w:hanging="721"/>
      </w:pPr>
      <w:r>
        <w:rPr>
          <w:rFonts w:ascii="Arial"/>
          <w:b/>
        </w:rPr>
        <w:t>*</w:t>
      </w:r>
      <w:r>
        <w:t xml:space="preserve">Salisbury, E.J. (1932). The interpretation of soil climate and the use of stomatal frequency as an interesting index of water relation to the plant. </w:t>
      </w:r>
      <w:r>
        <w:rPr>
          <w:rFonts w:ascii="Arial"/>
          <w:i/>
        </w:rPr>
        <w:t xml:space="preserve">Bein Bot </w:t>
      </w:r>
      <w:proofErr w:type="spellStart"/>
      <w:r>
        <w:rPr>
          <w:rFonts w:ascii="Arial"/>
          <w:i/>
        </w:rPr>
        <w:t>Zentrib</w:t>
      </w:r>
      <w:proofErr w:type="spellEnd"/>
      <w:r>
        <w:rPr>
          <w:rFonts w:ascii="Arial"/>
          <w:i/>
        </w:rPr>
        <w:t xml:space="preserve"> </w:t>
      </w:r>
      <w:r>
        <w:t>49:408-420.</w:t>
      </w:r>
    </w:p>
    <w:p w14:paraId="0D8E8B75" w14:textId="77777777" w:rsidR="00046EBE" w:rsidRDefault="00000000">
      <w:pPr>
        <w:pStyle w:val="BodyText"/>
        <w:spacing w:before="124" w:line="357" w:lineRule="auto"/>
        <w:ind w:left="744" w:right="25" w:hanging="721"/>
      </w:pPr>
      <w:r>
        <w:t xml:space="preserve">Selvaraj, R. and Subramanian D. (1983) Epidermal studies in some species of </w:t>
      </w:r>
      <w:proofErr w:type="spellStart"/>
      <w:r>
        <w:t>Acanthaceae</w:t>
      </w:r>
      <w:proofErr w:type="spellEnd"/>
      <w:r>
        <w:t>.</w:t>
      </w:r>
      <w:r>
        <w:rPr>
          <w:spacing w:val="40"/>
        </w:rPr>
        <w:t xml:space="preserve"> </w:t>
      </w:r>
      <w:proofErr w:type="spellStart"/>
      <w:proofErr w:type="gramStart"/>
      <w:r>
        <w:rPr>
          <w:rFonts w:ascii="Arial"/>
          <w:i/>
        </w:rPr>
        <w:t>J.Indian</w:t>
      </w:r>
      <w:proofErr w:type="spellEnd"/>
      <w:proofErr w:type="gramEnd"/>
      <w:r>
        <w:rPr>
          <w:rFonts w:ascii="Arial"/>
          <w:i/>
        </w:rPr>
        <w:t xml:space="preserve"> Bot. Soc.</w:t>
      </w:r>
      <w:r>
        <w:t>62:253-258.</w:t>
      </w:r>
    </w:p>
    <w:p w14:paraId="3088B031" w14:textId="77777777" w:rsidR="00046EBE" w:rsidRDefault="00000000">
      <w:pPr>
        <w:pStyle w:val="BodyText"/>
        <w:spacing w:before="127" w:line="362" w:lineRule="auto"/>
        <w:ind w:left="744" w:right="15" w:hanging="721"/>
      </w:pPr>
      <w:proofErr w:type="spellStart"/>
      <w:r>
        <w:t>Soleredar</w:t>
      </w:r>
      <w:proofErr w:type="spellEnd"/>
      <w:r>
        <w:t>, H. (1908). Systematic anatomy of the dicotyledons. Transl. L. A. Boodle and F. E. Fritsch. Revis. D. H. Scott. Oxford.</w:t>
      </w:r>
    </w:p>
    <w:p w14:paraId="06DC137B" w14:textId="77777777" w:rsidR="00046EBE" w:rsidRDefault="00000000">
      <w:pPr>
        <w:pStyle w:val="BodyText"/>
        <w:spacing w:before="115"/>
      </w:pPr>
      <w:proofErr w:type="gramStart"/>
      <w:r>
        <w:t>Stace,</w:t>
      </w:r>
      <w:r>
        <w:rPr>
          <w:spacing w:val="51"/>
          <w:w w:val="150"/>
        </w:rPr>
        <w:t xml:space="preserve">  </w:t>
      </w:r>
      <w:r>
        <w:t>C.A.</w:t>
      </w:r>
      <w:proofErr w:type="gramEnd"/>
      <w:r>
        <w:rPr>
          <w:spacing w:val="54"/>
          <w:w w:val="150"/>
        </w:rPr>
        <w:t xml:space="preserve">  </w:t>
      </w:r>
      <w:r>
        <w:t>(1965</w:t>
      </w:r>
      <w:proofErr w:type="gramStart"/>
      <w:r>
        <w:t>).Cuticular</w:t>
      </w:r>
      <w:proofErr w:type="gramEnd"/>
      <w:r>
        <w:rPr>
          <w:spacing w:val="51"/>
          <w:w w:val="150"/>
        </w:rPr>
        <w:t xml:space="preserve">  </w:t>
      </w:r>
      <w:r>
        <w:t>studies</w:t>
      </w:r>
      <w:r>
        <w:rPr>
          <w:spacing w:val="51"/>
          <w:w w:val="150"/>
        </w:rPr>
        <w:t xml:space="preserve">  </w:t>
      </w:r>
      <w:r>
        <w:t>as</w:t>
      </w:r>
      <w:r>
        <w:rPr>
          <w:spacing w:val="52"/>
          <w:w w:val="150"/>
        </w:rPr>
        <w:t xml:space="preserve">  </w:t>
      </w:r>
      <w:r>
        <w:t>an</w:t>
      </w:r>
      <w:r>
        <w:rPr>
          <w:spacing w:val="51"/>
          <w:w w:val="150"/>
        </w:rPr>
        <w:t xml:space="preserve">  </w:t>
      </w:r>
      <w:r>
        <w:t>aid</w:t>
      </w:r>
      <w:r>
        <w:rPr>
          <w:spacing w:val="51"/>
          <w:w w:val="150"/>
        </w:rPr>
        <w:t xml:space="preserve">  </w:t>
      </w:r>
      <w:r>
        <w:t>in</w:t>
      </w:r>
      <w:r>
        <w:rPr>
          <w:spacing w:val="49"/>
          <w:w w:val="150"/>
        </w:rPr>
        <w:t xml:space="preserve">  </w:t>
      </w:r>
      <w:r>
        <w:t>plant</w:t>
      </w:r>
      <w:r>
        <w:rPr>
          <w:spacing w:val="54"/>
          <w:w w:val="150"/>
        </w:rPr>
        <w:t xml:space="preserve">  </w:t>
      </w:r>
      <w:r>
        <w:rPr>
          <w:spacing w:val="-2"/>
        </w:rPr>
        <w:t>taxonomy.</w:t>
      </w:r>
    </w:p>
    <w:p w14:paraId="43E41AB1" w14:textId="77777777" w:rsidR="00046EBE" w:rsidRPr="00781CA9" w:rsidRDefault="00000000">
      <w:pPr>
        <w:spacing w:before="142"/>
        <w:ind w:left="744"/>
        <w:rPr>
          <w:sz w:val="26"/>
          <w:lang w:val="de-DE"/>
        </w:rPr>
      </w:pPr>
      <w:r w:rsidRPr="00781CA9">
        <w:rPr>
          <w:rFonts w:ascii="Arial"/>
          <w:i/>
          <w:spacing w:val="-2"/>
          <w:sz w:val="26"/>
          <w:lang w:val="de-DE"/>
        </w:rPr>
        <w:t>Bull.Br.Mus.Nat.Hist.(Bot.)</w:t>
      </w:r>
      <w:r w:rsidRPr="00781CA9">
        <w:rPr>
          <w:rFonts w:ascii="Arial"/>
          <w:i/>
          <w:spacing w:val="8"/>
          <w:sz w:val="26"/>
          <w:lang w:val="de-DE"/>
        </w:rPr>
        <w:t xml:space="preserve"> </w:t>
      </w:r>
      <w:r w:rsidRPr="00781CA9">
        <w:rPr>
          <w:spacing w:val="-2"/>
          <w:sz w:val="26"/>
          <w:lang w:val="de-DE"/>
        </w:rPr>
        <w:t>4:1-</w:t>
      </w:r>
      <w:r w:rsidRPr="00781CA9">
        <w:rPr>
          <w:spacing w:val="-5"/>
          <w:sz w:val="26"/>
          <w:lang w:val="de-DE"/>
        </w:rPr>
        <w:t>78.</w:t>
      </w:r>
    </w:p>
    <w:p w14:paraId="20E0DD4E" w14:textId="77777777" w:rsidR="00046EBE" w:rsidRDefault="00000000">
      <w:pPr>
        <w:spacing w:before="273" w:line="362" w:lineRule="auto"/>
        <w:ind w:left="744" w:right="15" w:hanging="721"/>
        <w:jc w:val="both"/>
        <w:rPr>
          <w:sz w:val="26"/>
        </w:rPr>
      </w:pPr>
      <w:r>
        <w:rPr>
          <w:sz w:val="26"/>
        </w:rPr>
        <w:t>Van-</w:t>
      </w:r>
      <w:proofErr w:type="spellStart"/>
      <w:r>
        <w:rPr>
          <w:sz w:val="26"/>
        </w:rPr>
        <w:t>Cotthem</w:t>
      </w:r>
      <w:proofErr w:type="spellEnd"/>
      <w:r>
        <w:rPr>
          <w:sz w:val="26"/>
        </w:rPr>
        <w:t>.</w:t>
      </w:r>
      <w:r>
        <w:rPr>
          <w:spacing w:val="-5"/>
          <w:sz w:val="26"/>
        </w:rPr>
        <w:t xml:space="preserve"> </w:t>
      </w:r>
      <w:r>
        <w:rPr>
          <w:sz w:val="26"/>
        </w:rPr>
        <w:t>W. (1970)</w:t>
      </w:r>
      <w:r>
        <w:rPr>
          <w:spacing w:val="-1"/>
          <w:sz w:val="26"/>
        </w:rPr>
        <w:t xml:space="preserve"> </w:t>
      </w:r>
      <w:r>
        <w:rPr>
          <w:sz w:val="26"/>
        </w:rPr>
        <w:t>A classification</w:t>
      </w:r>
      <w:r>
        <w:rPr>
          <w:spacing w:val="-5"/>
          <w:sz w:val="26"/>
        </w:rPr>
        <w:t xml:space="preserve"> </w:t>
      </w:r>
      <w:r>
        <w:rPr>
          <w:sz w:val="26"/>
        </w:rPr>
        <w:t>of stomatal types.</w:t>
      </w:r>
      <w:r>
        <w:rPr>
          <w:spacing w:val="40"/>
          <w:sz w:val="26"/>
        </w:rPr>
        <w:t xml:space="preserve"> </w:t>
      </w:r>
      <w:proofErr w:type="spellStart"/>
      <w:proofErr w:type="gramStart"/>
      <w:r>
        <w:rPr>
          <w:rFonts w:ascii="Arial"/>
          <w:i/>
          <w:sz w:val="26"/>
        </w:rPr>
        <w:t>J.Linn</w:t>
      </w:r>
      <w:proofErr w:type="spellEnd"/>
      <w:proofErr w:type="gramEnd"/>
      <w:r>
        <w:rPr>
          <w:rFonts w:ascii="Arial"/>
          <w:i/>
          <w:sz w:val="26"/>
        </w:rPr>
        <w:t>.</w:t>
      </w:r>
      <w:r>
        <w:rPr>
          <w:rFonts w:ascii="Arial"/>
          <w:i/>
          <w:spacing w:val="-1"/>
          <w:sz w:val="26"/>
        </w:rPr>
        <w:t xml:space="preserve"> </w:t>
      </w:r>
      <w:r>
        <w:rPr>
          <w:rFonts w:ascii="Arial"/>
          <w:i/>
          <w:sz w:val="26"/>
        </w:rPr>
        <w:t>Bot.</w:t>
      </w:r>
      <w:r>
        <w:rPr>
          <w:rFonts w:ascii="Arial"/>
          <w:i/>
          <w:spacing w:val="-1"/>
          <w:sz w:val="26"/>
        </w:rPr>
        <w:t xml:space="preserve"> </w:t>
      </w:r>
      <w:r>
        <w:rPr>
          <w:rFonts w:ascii="Arial"/>
          <w:i/>
          <w:sz w:val="26"/>
        </w:rPr>
        <w:t xml:space="preserve">Soc. </w:t>
      </w:r>
      <w:r>
        <w:rPr>
          <w:sz w:val="26"/>
        </w:rPr>
        <w:t xml:space="preserve">69:235- </w:t>
      </w:r>
      <w:r>
        <w:rPr>
          <w:spacing w:val="-4"/>
          <w:sz w:val="26"/>
        </w:rPr>
        <w:t>246.</w:t>
      </w:r>
    </w:p>
    <w:p w14:paraId="6D96CD7A" w14:textId="77777777" w:rsidR="00046EBE" w:rsidRDefault="00000000">
      <w:pPr>
        <w:pStyle w:val="BodyText"/>
        <w:spacing w:before="119" w:line="357" w:lineRule="auto"/>
        <w:ind w:left="744" w:right="11" w:hanging="721"/>
      </w:pPr>
      <w:r>
        <w:t>Varma, S.K. and Murty, Y.S. (1989). Structure and ontogeny of stomata in</w:t>
      </w:r>
      <w:r>
        <w:rPr>
          <w:spacing w:val="40"/>
        </w:rPr>
        <w:t xml:space="preserve"> </w:t>
      </w:r>
      <w:r>
        <w:t xml:space="preserve">vegetative and floral organs of </w:t>
      </w:r>
      <w:proofErr w:type="spellStart"/>
      <w:r>
        <w:t>Thunbergioideae</w:t>
      </w:r>
      <w:proofErr w:type="spellEnd"/>
      <w:r>
        <w:t xml:space="preserve"> (</w:t>
      </w:r>
      <w:proofErr w:type="spellStart"/>
      <w:r>
        <w:t>Acanthaceae</w:t>
      </w:r>
      <w:proofErr w:type="spellEnd"/>
      <w:r>
        <w:t xml:space="preserve">). </w:t>
      </w:r>
      <w:proofErr w:type="spellStart"/>
      <w:proofErr w:type="gramStart"/>
      <w:r>
        <w:rPr>
          <w:rFonts w:ascii="Arial"/>
          <w:i/>
        </w:rPr>
        <w:t>J.Indian</w:t>
      </w:r>
      <w:proofErr w:type="spellEnd"/>
      <w:proofErr w:type="gramEnd"/>
      <w:r>
        <w:rPr>
          <w:rFonts w:ascii="Arial"/>
          <w:i/>
        </w:rPr>
        <w:t xml:space="preserve"> Bot. Soc. </w:t>
      </w:r>
      <w:r>
        <w:t>68:53-58.</w:t>
      </w:r>
    </w:p>
    <w:p w14:paraId="4D55C0D9" w14:textId="77777777" w:rsidR="00046EBE" w:rsidRDefault="00000000">
      <w:pPr>
        <w:pStyle w:val="BodyText"/>
        <w:spacing w:before="119"/>
        <w:ind w:left="0"/>
        <w:jc w:val="left"/>
        <w:rPr>
          <w:sz w:val="20"/>
        </w:rPr>
      </w:pPr>
      <w:r>
        <w:rPr>
          <w:noProof/>
          <w:sz w:val="20"/>
        </w:rPr>
        <mc:AlternateContent>
          <mc:Choice Requires="wps">
            <w:drawing>
              <wp:anchor distT="0" distB="0" distL="0" distR="0" simplePos="0" relativeHeight="487590400" behindDoc="1" locked="0" layoutInCell="1" allowOverlap="1" wp14:anchorId="4FF2FAAE" wp14:editId="3787C38C">
                <wp:simplePos x="0" y="0"/>
                <wp:positionH relativeFrom="page">
                  <wp:posOffset>914400</wp:posOffset>
                </wp:positionH>
                <wp:positionV relativeFrom="paragraph">
                  <wp:posOffset>237374</wp:posOffset>
                </wp:positionV>
                <wp:extent cx="14097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1270"/>
                        </a:xfrm>
                        <a:custGeom>
                          <a:avLst/>
                          <a:gdLst/>
                          <a:ahLst/>
                          <a:cxnLst/>
                          <a:rect l="l" t="t" r="r" b="b"/>
                          <a:pathLst>
                            <a:path w="1409700">
                              <a:moveTo>
                                <a:pt x="0" y="0"/>
                              </a:moveTo>
                              <a:lnTo>
                                <a:pt x="1409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31E7EE" id="Graphic 8" o:spid="_x0000_s1026" style="position:absolute;margin-left:1in;margin-top:18.7pt;width:111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40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" path="m,l1409700,e" filled="f">
                <v:path arrowok="t"/>
                <w10:wrap type="topAndBottom" anchorx="page"/>
              </v:shape>
            </w:pict>
          </mc:Fallback>
        </mc:AlternateContent>
      </w:r>
    </w:p>
    <w:p w14:paraId="6DD424AA" w14:textId="77777777" w:rsidR="00046EBE" w:rsidRDefault="00046EBE">
      <w:pPr>
        <w:pStyle w:val="BodyText"/>
        <w:spacing w:before="15"/>
        <w:ind w:left="0"/>
        <w:jc w:val="left"/>
      </w:pPr>
    </w:p>
    <w:sectPr w:rsidR="00046EBE">
      <w:pgSz w:w="11910" w:h="16840"/>
      <w:pgMar w:top="1200" w:right="708" w:bottom="1260" w:left="1417" w:header="0" w:footer="10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B7A1A" w14:textId="77777777" w:rsidR="009E55C2" w:rsidRDefault="009E55C2">
      <w:r>
        <w:separator/>
      </w:r>
    </w:p>
  </w:endnote>
  <w:endnote w:type="continuationSeparator" w:id="0">
    <w:p w14:paraId="637B51C7" w14:textId="77777777" w:rsidR="009E55C2" w:rsidRDefault="009E5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5664D" w14:textId="77777777" w:rsidR="00781CA9" w:rsidRDefault="00781C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A8776" w14:textId="77777777" w:rsidR="00046EBE" w:rsidRDefault="00000000">
    <w:pPr>
      <w:pStyle w:val="BodyText"/>
      <w:spacing w:before="0" w:line="14" w:lineRule="auto"/>
      <w:ind w:left="0"/>
      <w:jc w:val="left"/>
      <w:rPr>
        <w:sz w:val="20"/>
      </w:rPr>
    </w:pPr>
    <w:r>
      <w:rPr>
        <w:noProof/>
        <w:sz w:val="20"/>
      </w:rPr>
      <mc:AlternateContent>
        <mc:Choice Requires="wps">
          <w:drawing>
            <wp:anchor distT="0" distB="0" distL="0" distR="0" simplePos="0" relativeHeight="487225856" behindDoc="1" locked="0" layoutInCell="1" allowOverlap="1" wp14:anchorId="4394F624" wp14:editId="44B39174">
              <wp:simplePos x="0" y="0"/>
              <wp:positionH relativeFrom="page">
                <wp:posOffset>6942581</wp:posOffset>
              </wp:positionH>
              <wp:positionV relativeFrom="page">
                <wp:posOffset>9876061</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37DFE8D5" w14:textId="77777777" w:rsidR="00046EBE" w:rsidRDefault="00000000">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12</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4394F624" id="_x0000_t202" coordsize="21600,21600" o:spt="202" path="m,l,21600r21600,l21600,xe">
              <v:stroke joinstyle="miter"/>
              <v:path gradientshapeok="t" o:connecttype="rect"/>
            </v:shapetype>
            <v:shape id="Textbox 1" o:spid="_x0000_s1026" type="#_x0000_t202" style="position:absolute;margin-left:546.65pt;margin-top:777.65pt;width:17pt;height:15.3pt;z-index:-1609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" filled="f" stroked="f">
              <v:textbox inset="0,0,0,0">
                <w:txbxContent>
                  <w:p w14:paraId="37DFE8D5" w14:textId="77777777" w:rsidR="00046EBE" w:rsidRDefault="00000000">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12</w:t>
                    </w:r>
                    <w:r>
                      <w:rPr>
                        <w:rFonts w:ascii="Times New Roman"/>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56D63" w14:textId="77777777" w:rsidR="00781CA9" w:rsidRDefault="00781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D853F" w14:textId="77777777" w:rsidR="009E55C2" w:rsidRDefault="009E55C2">
      <w:r>
        <w:separator/>
      </w:r>
    </w:p>
  </w:footnote>
  <w:footnote w:type="continuationSeparator" w:id="0">
    <w:p w14:paraId="4CCC3C4E" w14:textId="77777777" w:rsidR="009E55C2" w:rsidRDefault="009E5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097BF" w14:textId="7856D898" w:rsidR="00781CA9" w:rsidRDefault="00781CA9">
    <w:pPr>
      <w:pStyle w:val="Header"/>
    </w:pPr>
    <w:r>
      <w:rPr>
        <w:noProof/>
      </w:rPr>
      <w:pict w14:anchorId="500559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876454" o:spid="_x0000_s1026" type="#_x0000_t136" style="position:absolute;margin-left:0;margin-top:0;width:620.7pt;height:68.95pt;rotation:315;z-index:-16086528;mso-position-horizontal:center;mso-position-horizontal-relative:margin;mso-position-vertical:center;mso-position-vertical-relative:margin" o:allowincell="f" fillcolor="silver" stroked="f">
          <v:fill opacity=".5"/>
          <v:textpath style="font-family:&quot;Arial MT&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EB908" w14:textId="2B91B285" w:rsidR="00781CA9" w:rsidRDefault="00781CA9">
    <w:pPr>
      <w:pStyle w:val="Header"/>
    </w:pPr>
    <w:r>
      <w:rPr>
        <w:noProof/>
      </w:rPr>
      <w:pict w14:anchorId="102D0E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876455" o:spid="_x0000_s1027" type="#_x0000_t136" style="position:absolute;margin-left:0;margin-top:0;width:620.7pt;height:68.95pt;rotation:315;z-index:-16084480;mso-position-horizontal:center;mso-position-horizontal-relative:margin;mso-position-vertical:center;mso-position-vertical-relative:margin" o:allowincell="f" fillcolor="silver" stroked="f">
          <v:fill opacity=".5"/>
          <v:textpath style="font-family:&quot;Arial MT&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0A4AC" w14:textId="170D621E" w:rsidR="00781CA9" w:rsidRDefault="00781CA9">
    <w:pPr>
      <w:pStyle w:val="Header"/>
    </w:pPr>
    <w:r>
      <w:rPr>
        <w:noProof/>
      </w:rPr>
      <w:pict w14:anchorId="421412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876453" o:spid="_x0000_s1025" type="#_x0000_t136" style="position:absolute;margin-left:0;margin-top:0;width:620.7pt;height:68.95pt;rotation:315;z-index:-16088576;mso-position-horizontal:center;mso-position-horizontal-relative:margin;mso-position-vertical:center;mso-position-vertical-relative:margin" o:allowincell="f" fillcolor="silver" stroked="f">
          <v:fill opacity=".5"/>
          <v:textpath style="font-family:&quot;Arial MT&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B44C6"/>
    <w:multiLevelType w:val="hybridMultilevel"/>
    <w:tmpl w:val="3A4E399A"/>
    <w:lvl w:ilvl="0" w:tplc="135E76AA">
      <w:start w:val="1"/>
      <w:numFmt w:val="decimal"/>
      <w:lvlText w:val="%1."/>
      <w:lvlJc w:val="left"/>
      <w:pPr>
        <w:ind w:left="652" w:hanging="447"/>
        <w:jc w:val="left"/>
      </w:pPr>
      <w:rPr>
        <w:rFonts w:ascii="Arial MT" w:eastAsia="Arial MT" w:hAnsi="Arial MT" w:cs="Arial MT" w:hint="default"/>
        <w:b w:val="0"/>
        <w:bCs w:val="0"/>
        <w:i w:val="0"/>
        <w:iCs w:val="0"/>
        <w:color w:val="FF0066"/>
        <w:spacing w:val="-1"/>
        <w:w w:val="99"/>
        <w:sz w:val="26"/>
        <w:szCs w:val="26"/>
        <w:lang w:val="en-US" w:eastAsia="en-US" w:bidi="ar-SA"/>
      </w:rPr>
    </w:lvl>
    <w:lvl w:ilvl="1" w:tplc="C04C9C0A">
      <w:numFmt w:val="bullet"/>
      <w:lvlText w:val="•"/>
      <w:lvlJc w:val="left"/>
      <w:pPr>
        <w:ind w:left="1572" w:hanging="447"/>
      </w:pPr>
      <w:rPr>
        <w:rFonts w:hint="default"/>
        <w:lang w:val="en-US" w:eastAsia="en-US" w:bidi="ar-SA"/>
      </w:rPr>
    </w:lvl>
    <w:lvl w:ilvl="2" w:tplc="98F6B86A">
      <w:numFmt w:val="bullet"/>
      <w:lvlText w:val="•"/>
      <w:lvlJc w:val="left"/>
      <w:pPr>
        <w:ind w:left="2484" w:hanging="447"/>
      </w:pPr>
      <w:rPr>
        <w:rFonts w:hint="default"/>
        <w:lang w:val="en-US" w:eastAsia="en-US" w:bidi="ar-SA"/>
      </w:rPr>
    </w:lvl>
    <w:lvl w:ilvl="3" w:tplc="61DA4950">
      <w:numFmt w:val="bullet"/>
      <w:lvlText w:val="•"/>
      <w:lvlJc w:val="left"/>
      <w:pPr>
        <w:ind w:left="3397" w:hanging="447"/>
      </w:pPr>
      <w:rPr>
        <w:rFonts w:hint="default"/>
        <w:lang w:val="en-US" w:eastAsia="en-US" w:bidi="ar-SA"/>
      </w:rPr>
    </w:lvl>
    <w:lvl w:ilvl="4" w:tplc="DC100C40">
      <w:numFmt w:val="bullet"/>
      <w:lvlText w:val="•"/>
      <w:lvlJc w:val="left"/>
      <w:pPr>
        <w:ind w:left="4309" w:hanging="447"/>
      </w:pPr>
      <w:rPr>
        <w:rFonts w:hint="default"/>
        <w:lang w:val="en-US" w:eastAsia="en-US" w:bidi="ar-SA"/>
      </w:rPr>
    </w:lvl>
    <w:lvl w:ilvl="5" w:tplc="547EE932">
      <w:numFmt w:val="bullet"/>
      <w:lvlText w:val="•"/>
      <w:lvlJc w:val="left"/>
      <w:pPr>
        <w:ind w:left="5221" w:hanging="447"/>
      </w:pPr>
      <w:rPr>
        <w:rFonts w:hint="default"/>
        <w:lang w:val="en-US" w:eastAsia="en-US" w:bidi="ar-SA"/>
      </w:rPr>
    </w:lvl>
    <w:lvl w:ilvl="6" w:tplc="C6C28AE4">
      <w:numFmt w:val="bullet"/>
      <w:lvlText w:val="•"/>
      <w:lvlJc w:val="left"/>
      <w:pPr>
        <w:ind w:left="6134" w:hanging="447"/>
      </w:pPr>
      <w:rPr>
        <w:rFonts w:hint="default"/>
        <w:lang w:val="en-US" w:eastAsia="en-US" w:bidi="ar-SA"/>
      </w:rPr>
    </w:lvl>
    <w:lvl w:ilvl="7" w:tplc="DA8A8582">
      <w:numFmt w:val="bullet"/>
      <w:lvlText w:val="•"/>
      <w:lvlJc w:val="left"/>
      <w:pPr>
        <w:ind w:left="7046" w:hanging="447"/>
      </w:pPr>
      <w:rPr>
        <w:rFonts w:hint="default"/>
        <w:lang w:val="en-US" w:eastAsia="en-US" w:bidi="ar-SA"/>
      </w:rPr>
    </w:lvl>
    <w:lvl w:ilvl="8" w:tplc="5C54712C">
      <w:numFmt w:val="bullet"/>
      <w:lvlText w:val="•"/>
      <w:lvlJc w:val="left"/>
      <w:pPr>
        <w:ind w:left="7959" w:hanging="447"/>
      </w:pPr>
      <w:rPr>
        <w:rFonts w:hint="default"/>
        <w:lang w:val="en-US" w:eastAsia="en-US" w:bidi="ar-SA"/>
      </w:rPr>
    </w:lvl>
  </w:abstractNum>
  <w:abstractNum w:abstractNumId="1" w15:restartNumberingAfterBreak="0">
    <w:nsid w:val="5A8B57A6"/>
    <w:multiLevelType w:val="hybridMultilevel"/>
    <w:tmpl w:val="9EC205D0"/>
    <w:lvl w:ilvl="0" w:tplc="71A2B890">
      <w:start w:val="1"/>
      <w:numFmt w:val="decimal"/>
      <w:lvlText w:val="%1."/>
      <w:lvlJc w:val="left"/>
      <w:pPr>
        <w:ind w:left="744" w:hanging="721"/>
        <w:jc w:val="left"/>
      </w:pPr>
      <w:rPr>
        <w:rFonts w:hint="default"/>
        <w:spacing w:val="-1"/>
        <w:w w:val="99"/>
        <w:lang w:val="en-US" w:eastAsia="en-US" w:bidi="ar-SA"/>
      </w:rPr>
    </w:lvl>
    <w:lvl w:ilvl="1" w:tplc="F25AFC06">
      <w:numFmt w:val="bullet"/>
      <w:lvlText w:val="•"/>
      <w:lvlJc w:val="left"/>
      <w:pPr>
        <w:ind w:left="1644" w:hanging="721"/>
      </w:pPr>
      <w:rPr>
        <w:rFonts w:hint="default"/>
        <w:lang w:val="en-US" w:eastAsia="en-US" w:bidi="ar-SA"/>
      </w:rPr>
    </w:lvl>
    <w:lvl w:ilvl="2" w:tplc="1868A52A">
      <w:numFmt w:val="bullet"/>
      <w:lvlText w:val="•"/>
      <w:lvlJc w:val="left"/>
      <w:pPr>
        <w:ind w:left="2548" w:hanging="721"/>
      </w:pPr>
      <w:rPr>
        <w:rFonts w:hint="default"/>
        <w:lang w:val="en-US" w:eastAsia="en-US" w:bidi="ar-SA"/>
      </w:rPr>
    </w:lvl>
    <w:lvl w:ilvl="3" w:tplc="DC32EC5C">
      <w:numFmt w:val="bullet"/>
      <w:lvlText w:val="•"/>
      <w:lvlJc w:val="left"/>
      <w:pPr>
        <w:ind w:left="3453" w:hanging="721"/>
      </w:pPr>
      <w:rPr>
        <w:rFonts w:hint="default"/>
        <w:lang w:val="en-US" w:eastAsia="en-US" w:bidi="ar-SA"/>
      </w:rPr>
    </w:lvl>
    <w:lvl w:ilvl="4" w:tplc="05BECCC4">
      <w:numFmt w:val="bullet"/>
      <w:lvlText w:val="•"/>
      <w:lvlJc w:val="left"/>
      <w:pPr>
        <w:ind w:left="4357" w:hanging="721"/>
      </w:pPr>
      <w:rPr>
        <w:rFonts w:hint="default"/>
        <w:lang w:val="en-US" w:eastAsia="en-US" w:bidi="ar-SA"/>
      </w:rPr>
    </w:lvl>
    <w:lvl w:ilvl="5" w:tplc="32740AA0">
      <w:numFmt w:val="bullet"/>
      <w:lvlText w:val="•"/>
      <w:lvlJc w:val="left"/>
      <w:pPr>
        <w:ind w:left="5261" w:hanging="721"/>
      </w:pPr>
      <w:rPr>
        <w:rFonts w:hint="default"/>
        <w:lang w:val="en-US" w:eastAsia="en-US" w:bidi="ar-SA"/>
      </w:rPr>
    </w:lvl>
    <w:lvl w:ilvl="6" w:tplc="FA2E38F2">
      <w:numFmt w:val="bullet"/>
      <w:lvlText w:val="•"/>
      <w:lvlJc w:val="left"/>
      <w:pPr>
        <w:ind w:left="6166" w:hanging="721"/>
      </w:pPr>
      <w:rPr>
        <w:rFonts w:hint="default"/>
        <w:lang w:val="en-US" w:eastAsia="en-US" w:bidi="ar-SA"/>
      </w:rPr>
    </w:lvl>
    <w:lvl w:ilvl="7" w:tplc="17D6D052">
      <w:numFmt w:val="bullet"/>
      <w:lvlText w:val="•"/>
      <w:lvlJc w:val="left"/>
      <w:pPr>
        <w:ind w:left="7070" w:hanging="721"/>
      </w:pPr>
      <w:rPr>
        <w:rFonts w:hint="default"/>
        <w:lang w:val="en-US" w:eastAsia="en-US" w:bidi="ar-SA"/>
      </w:rPr>
    </w:lvl>
    <w:lvl w:ilvl="8" w:tplc="529A7184">
      <w:numFmt w:val="bullet"/>
      <w:lvlText w:val="•"/>
      <w:lvlJc w:val="left"/>
      <w:pPr>
        <w:ind w:left="7975" w:hanging="721"/>
      </w:pPr>
      <w:rPr>
        <w:rFonts w:hint="default"/>
        <w:lang w:val="en-US" w:eastAsia="en-US" w:bidi="ar-SA"/>
      </w:rPr>
    </w:lvl>
  </w:abstractNum>
  <w:abstractNum w:abstractNumId="2" w15:restartNumberingAfterBreak="0">
    <w:nsid w:val="78B16922"/>
    <w:multiLevelType w:val="hybridMultilevel"/>
    <w:tmpl w:val="36D4C700"/>
    <w:lvl w:ilvl="0" w:tplc="FE3838E0">
      <w:start w:val="1"/>
      <w:numFmt w:val="decimal"/>
      <w:lvlText w:val="%1."/>
      <w:lvlJc w:val="left"/>
      <w:pPr>
        <w:ind w:left="2765" w:hanging="288"/>
        <w:jc w:val="right"/>
      </w:pPr>
      <w:rPr>
        <w:rFonts w:ascii="Arial MT" w:eastAsia="Arial MT" w:hAnsi="Arial MT" w:cs="Arial MT" w:hint="default"/>
        <w:b w:val="0"/>
        <w:bCs w:val="0"/>
        <w:i w:val="0"/>
        <w:iCs w:val="0"/>
        <w:spacing w:val="-1"/>
        <w:w w:val="99"/>
        <w:sz w:val="26"/>
        <w:szCs w:val="26"/>
        <w:lang w:val="en-US" w:eastAsia="en-US" w:bidi="ar-SA"/>
      </w:rPr>
    </w:lvl>
    <w:lvl w:ilvl="1" w:tplc="70AE4F3E">
      <w:numFmt w:val="bullet"/>
      <w:lvlText w:val="•"/>
      <w:lvlJc w:val="left"/>
      <w:pPr>
        <w:ind w:left="3462" w:hanging="288"/>
      </w:pPr>
      <w:rPr>
        <w:rFonts w:hint="default"/>
        <w:lang w:val="en-US" w:eastAsia="en-US" w:bidi="ar-SA"/>
      </w:rPr>
    </w:lvl>
    <w:lvl w:ilvl="2" w:tplc="68225672">
      <w:numFmt w:val="bullet"/>
      <w:lvlText w:val="•"/>
      <w:lvlJc w:val="left"/>
      <w:pPr>
        <w:ind w:left="4164" w:hanging="288"/>
      </w:pPr>
      <w:rPr>
        <w:rFonts w:hint="default"/>
        <w:lang w:val="en-US" w:eastAsia="en-US" w:bidi="ar-SA"/>
      </w:rPr>
    </w:lvl>
    <w:lvl w:ilvl="3" w:tplc="B08A45F2">
      <w:numFmt w:val="bullet"/>
      <w:lvlText w:val="•"/>
      <w:lvlJc w:val="left"/>
      <w:pPr>
        <w:ind w:left="4867" w:hanging="288"/>
      </w:pPr>
      <w:rPr>
        <w:rFonts w:hint="default"/>
        <w:lang w:val="en-US" w:eastAsia="en-US" w:bidi="ar-SA"/>
      </w:rPr>
    </w:lvl>
    <w:lvl w:ilvl="4" w:tplc="E7B2572A">
      <w:numFmt w:val="bullet"/>
      <w:lvlText w:val="•"/>
      <w:lvlJc w:val="left"/>
      <w:pPr>
        <w:ind w:left="5569" w:hanging="288"/>
      </w:pPr>
      <w:rPr>
        <w:rFonts w:hint="default"/>
        <w:lang w:val="en-US" w:eastAsia="en-US" w:bidi="ar-SA"/>
      </w:rPr>
    </w:lvl>
    <w:lvl w:ilvl="5" w:tplc="7F487E00">
      <w:numFmt w:val="bullet"/>
      <w:lvlText w:val="•"/>
      <w:lvlJc w:val="left"/>
      <w:pPr>
        <w:ind w:left="6271" w:hanging="288"/>
      </w:pPr>
      <w:rPr>
        <w:rFonts w:hint="default"/>
        <w:lang w:val="en-US" w:eastAsia="en-US" w:bidi="ar-SA"/>
      </w:rPr>
    </w:lvl>
    <w:lvl w:ilvl="6" w:tplc="4A424C2C">
      <w:numFmt w:val="bullet"/>
      <w:lvlText w:val="•"/>
      <w:lvlJc w:val="left"/>
      <w:pPr>
        <w:ind w:left="6974" w:hanging="288"/>
      </w:pPr>
      <w:rPr>
        <w:rFonts w:hint="default"/>
        <w:lang w:val="en-US" w:eastAsia="en-US" w:bidi="ar-SA"/>
      </w:rPr>
    </w:lvl>
    <w:lvl w:ilvl="7" w:tplc="A016E4C2">
      <w:numFmt w:val="bullet"/>
      <w:lvlText w:val="•"/>
      <w:lvlJc w:val="left"/>
      <w:pPr>
        <w:ind w:left="7676" w:hanging="288"/>
      </w:pPr>
      <w:rPr>
        <w:rFonts w:hint="default"/>
        <w:lang w:val="en-US" w:eastAsia="en-US" w:bidi="ar-SA"/>
      </w:rPr>
    </w:lvl>
    <w:lvl w:ilvl="8" w:tplc="9238FE74">
      <w:numFmt w:val="bullet"/>
      <w:lvlText w:val="•"/>
      <w:lvlJc w:val="left"/>
      <w:pPr>
        <w:ind w:left="8379" w:hanging="288"/>
      </w:pPr>
      <w:rPr>
        <w:rFonts w:hint="default"/>
        <w:lang w:val="en-US" w:eastAsia="en-US" w:bidi="ar-SA"/>
      </w:rPr>
    </w:lvl>
  </w:abstractNum>
  <w:num w:numId="1" w16cid:durableId="718477878">
    <w:abstractNumId w:val="0"/>
  </w:num>
  <w:num w:numId="2" w16cid:durableId="1741900176">
    <w:abstractNumId w:val="1"/>
  </w:num>
  <w:num w:numId="3" w16cid:durableId="1394087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46EBE"/>
    <w:rsid w:val="00046EBE"/>
    <w:rsid w:val="00277F61"/>
    <w:rsid w:val="004C272A"/>
    <w:rsid w:val="00781CA9"/>
    <w:rsid w:val="009E55C2"/>
    <w:rsid w:val="00C11B0F"/>
    <w:rsid w:val="00F95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CD1E0"/>
  <w15:docId w15:val="{3C28CFD7-8E95-4575-B64B-38F0C9C5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69"/>
      <w:ind w:left="23"/>
      <w:outlineLvl w:val="0"/>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2"/>
      <w:ind w:left="23"/>
      <w:jc w:val="both"/>
    </w:pPr>
    <w:rPr>
      <w:sz w:val="26"/>
      <w:szCs w:val="26"/>
    </w:rPr>
  </w:style>
  <w:style w:type="paragraph" w:styleId="Title">
    <w:name w:val="Title"/>
    <w:basedOn w:val="Normal"/>
    <w:uiPriority w:val="10"/>
    <w:qFormat/>
    <w:pPr>
      <w:spacing w:before="70"/>
      <w:ind w:left="13" w:right="12"/>
      <w:jc w:val="center"/>
    </w:pPr>
    <w:rPr>
      <w:rFonts w:ascii="Arial" w:eastAsia="Arial" w:hAnsi="Arial" w:cs="Arial"/>
      <w:b/>
      <w:bCs/>
      <w:sz w:val="32"/>
      <w:szCs w:val="32"/>
    </w:rPr>
  </w:style>
  <w:style w:type="paragraph" w:styleId="ListParagraph">
    <w:name w:val="List Paragraph"/>
    <w:basedOn w:val="Normal"/>
    <w:uiPriority w:val="1"/>
    <w:qFormat/>
    <w:pPr>
      <w:spacing w:before="272"/>
      <w:ind w:left="741" w:hanging="718"/>
      <w:jc w:val="both"/>
    </w:pPr>
  </w:style>
  <w:style w:type="paragraph" w:customStyle="1" w:styleId="TableParagraph">
    <w:name w:val="Table Paragraph"/>
    <w:basedOn w:val="Normal"/>
    <w:uiPriority w:val="1"/>
    <w:qFormat/>
    <w:pPr>
      <w:spacing w:before="135"/>
      <w:ind w:left="116"/>
    </w:pPr>
    <w:rPr>
      <w:rFonts w:ascii="Tahoma" w:eastAsia="Tahoma" w:hAnsi="Tahoma" w:cs="Tahoma"/>
    </w:rPr>
  </w:style>
  <w:style w:type="paragraph" w:styleId="Header">
    <w:name w:val="header"/>
    <w:basedOn w:val="Normal"/>
    <w:link w:val="HeaderChar"/>
    <w:uiPriority w:val="99"/>
    <w:unhideWhenUsed/>
    <w:rsid w:val="00781CA9"/>
    <w:pPr>
      <w:tabs>
        <w:tab w:val="center" w:pos="4680"/>
        <w:tab w:val="right" w:pos="9360"/>
      </w:tabs>
    </w:pPr>
  </w:style>
  <w:style w:type="character" w:customStyle="1" w:styleId="HeaderChar">
    <w:name w:val="Header Char"/>
    <w:basedOn w:val="DefaultParagraphFont"/>
    <w:link w:val="Header"/>
    <w:uiPriority w:val="99"/>
    <w:rsid w:val="00781CA9"/>
    <w:rPr>
      <w:rFonts w:ascii="Arial MT" w:eastAsia="Arial MT" w:hAnsi="Arial MT" w:cs="Arial MT"/>
    </w:rPr>
  </w:style>
  <w:style w:type="paragraph" w:styleId="Footer">
    <w:name w:val="footer"/>
    <w:basedOn w:val="Normal"/>
    <w:link w:val="FooterChar"/>
    <w:uiPriority w:val="99"/>
    <w:unhideWhenUsed/>
    <w:rsid w:val="00781CA9"/>
    <w:pPr>
      <w:tabs>
        <w:tab w:val="center" w:pos="4680"/>
        <w:tab w:val="right" w:pos="9360"/>
      </w:tabs>
    </w:pPr>
  </w:style>
  <w:style w:type="character" w:customStyle="1" w:styleId="FooterChar">
    <w:name w:val="Footer Char"/>
    <w:basedOn w:val="DefaultParagraphFont"/>
    <w:link w:val="Footer"/>
    <w:uiPriority w:val="99"/>
    <w:rsid w:val="00781CA9"/>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3977</Words>
  <Characters>22672</Characters>
  <Application>Microsoft Office Word</Application>
  <DocSecurity>0</DocSecurity>
  <Lines>188</Lines>
  <Paragraphs>53</Paragraphs>
  <ScaleCrop>false</ScaleCrop>
  <Company/>
  <LinksUpToDate>false</LinksUpToDate>
  <CharactersWithSpaces>26596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Renuka</dc:creator>
  <cp:lastModifiedBy>Editor-23</cp:lastModifiedBy>
  <cp:revision>3</cp:revision>
  <dcterms:created xsi:type="dcterms:W3CDTF">2024-12-24T16:03:00Z</dcterms:created>
  <dcterms:modified xsi:type="dcterms:W3CDTF">2024-12-26T08:17:00Z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2024-12-24T00:00:00Z</vt:filetime>
  </property>
  <property fmtid="{D5CDD505-2E9C-101B-9397-08002B2CF9AE}" pid="3" name="Creator">
    <vt:lpwstr>Microsoft® Word 2016</vt:lpwstr>
  </property>
  <property fmtid="{D5CDD505-2E9C-101B-9397-08002B2CF9AE}" pid="4" name="LastSaved">
    <vt:filetime>2024-12-24T00:00:00Z</vt:filetime>
  </property>
  <property fmtid="{D5CDD505-2E9C-101B-9397-08002B2CF9AE}" pid="5" name="Producer">
    <vt:lpwstr>www.ilovepdf.com</vt:lpwstr>
  </property>
</Properties>
</file>